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992" w:rsidRPr="004B1992" w:rsidRDefault="00824C43" w:rsidP="004B1992">
      <w:pPr>
        <w:jc w:val="center"/>
        <w:rPr>
          <w:rFonts w:ascii="Times New Roman" w:hAnsi="Times New Roman" w:cs="Times New Roman"/>
          <w:sz w:val="36"/>
          <w:szCs w:val="36"/>
        </w:rPr>
      </w:pPr>
      <w:r>
        <w:rPr>
          <w:rFonts w:ascii="Times New Roman" w:hAnsi="Times New Roman" w:cs="Times New Roman"/>
          <w:sz w:val="36"/>
          <w:szCs w:val="36"/>
        </w:rPr>
        <w:t>Fiscal Year 2015</w:t>
      </w:r>
    </w:p>
    <w:p w:rsidR="004B1992" w:rsidRPr="004B1992" w:rsidRDefault="004B1992" w:rsidP="004B1992">
      <w:pPr>
        <w:jc w:val="center"/>
        <w:rPr>
          <w:rFonts w:ascii="Times New Roman" w:hAnsi="Times New Roman" w:cs="Times New Roman"/>
          <w:sz w:val="36"/>
          <w:szCs w:val="36"/>
        </w:rPr>
      </w:pPr>
      <w:r w:rsidRPr="004B1992">
        <w:rPr>
          <w:rFonts w:ascii="Times New Roman" w:hAnsi="Times New Roman" w:cs="Times New Roman"/>
          <w:sz w:val="36"/>
          <w:szCs w:val="36"/>
        </w:rPr>
        <w:t>U.S.C. Section 5310</w:t>
      </w:r>
    </w:p>
    <w:p w:rsidR="004B1992" w:rsidRPr="004B1992" w:rsidRDefault="004B1992" w:rsidP="006C7ABC">
      <w:pPr>
        <w:jc w:val="both"/>
        <w:rPr>
          <w:rFonts w:ascii="Times New Roman" w:hAnsi="Times New Roman" w:cs="Times New Roman"/>
          <w:sz w:val="36"/>
          <w:szCs w:val="36"/>
        </w:rPr>
      </w:pPr>
      <w:r w:rsidRPr="004B1992">
        <w:rPr>
          <w:rFonts w:ascii="Times New Roman" w:hAnsi="Times New Roman" w:cs="Times New Roman"/>
          <w:sz w:val="36"/>
          <w:szCs w:val="36"/>
        </w:rPr>
        <w:t>Enhanced Mobility of Seniors and Individuals with Disabilities</w:t>
      </w:r>
    </w:p>
    <w:p w:rsidR="004B1992" w:rsidRPr="004B1992" w:rsidRDefault="009934A7" w:rsidP="004B1992">
      <w:pPr>
        <w:jc w:val="center"/>
        <w:rPr>
          <w:rFonts w:ascii="Times New Roman" w:hAnsi="Times New Roman" w:cs="Times New Roman"/>
          <w:sz w:val="36"/>
          <w:szCs w:val="36"/>
        </w:rPr>
      </w:pPr>
      <w:r>
        <w:rPr>
          <w:rFonts w:ascii="Times New Roman" w:hAnsi="Times New Roman" w:cs="Times New Roman"/>
          <w:sz w:val="36"/>
          <w:szCs w:val="36"/>
        </w:rPr>
        <w:t xml:space="preserve">Grant </w:t>
      </w:r>
      <w:r w:rsidR="004B1992" w:rsidRPr="004B1992">
        <w:rPr>
          <w:rFonts w:ascii="Times New Roman" w:hAnsi="Times New Roman" w:cs="Times New Roman"/>
          <w:sz w:val="36"/>
          <w:szCs w:val="36"/>
        </w:rPr>
        <w:t>Application Manual</w:t>
      </w:r>
    </w:p>
    <w:p w:rsidR="004B1992" w:rsidRDefault="004B1992">
      <w:r>
        <w:rPr>
          <w:rFonts w:ascii="Times New Roman" w:hAnsi="Times New Roman"/>
          <w:noProof/>
        </w:rPr>
        <mc:AlternateContent>
          <mc:Choice Requires="wps">
            <w:drawing>
              <wp:inline distT="0" distB="0" distL="0" distR="0">
                <wp:extent cx="5943600" cy="1362075"/>
                <wp:effectExtent l="0" t="0" r="19050" b="28575"/>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62075"/>
                        </a:xfrm>
                        <a:prstGeom prst="roundRect">
                          <a:avLst>
                            <a:gd name="adj" fmla="val 16667"/>
                          </a:avLst>
                        </a:prstGeom>
                        <a:solidFill>
                          <a:schemeClr val="tx1"/>
                        </a:solidFill>
                        <a:ln w="9525">
                          <a:solidFill>
                            <a:schemeClr val="tx1"/>
                          </a:solidFill>
                          <a:round/>
                          <a:headEnd/>
                          <a:tailEnd/>
                        </a:ln>
                      </wps:spPr>
                      <wps:txbx>
                        <w:txbxContent>
                          <w:p w:rsidR="009B39EE" w:rsidRPr="004B7B60" w:rsidRDefault="009B39EE" w:rsidP="004B1992">
                            <w:pPr>
                              <w:jc w:val="center"/>
                              <w:rPr>
                                <w:b/>
                                <w:sz w:val="160"/>
                              </w:rPr>
                            </w:pPr>
                            <w:r w:rsidRPr="004B7B60">
                              <w:rPr>
                                <w:b/>
                                <w:sz w:val="160"/>
                              </w:rPr>
                              <w:t>5310</w:t>
                            </w:r>
                          </w:p>
                        </w:txbxContent>
                      </wps:txbx>
                      <wps:bodyPr rot="0" vert="horz" wrap="square" lIns="91440" tIns="45720" rIns="91440" bIns="45720" anchor="t" anchorCtr="0" upright="1">
                        <a:noAutofit/>
                      </wps:bodyPr>
                    </wps:wsp>
                  </a:graphicData>
                </a:graphic>
              </wp:inline>
            </w:drawing>
          </mc:Choice>
          <mc:Fallback>
            <w:pict>
              <v:roundrect id="Rounded Rectangle 2" o:spid="_x0000_s1026" style="width:468pt;height:10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jQOAIAAHIEAAAOAAAAZHJzL2Uyb0RvYy54bWysVFFv0zAQfkfiP1h+p2mytmNR02nqGEIa&#10;MG3wA1zbaQyOz9huk+7Xc3bS0cIDEuLFusudv7vvu3OW132ryV46r8BUNJ9MKZGGg1BmW9GvX+7e&#10;vKXEB2YE02BkRQ/S0+vV61fLzpaygAa0kI4giPFlZyvahGDLLPO8kS3zE7DSYLAG17KArttmwrEO&#10;0VudFdPpIuvACeuAS+/x6+0QpKuEX9eSh8917WUguqLYW0inS+cmntlqycqtY7ZRfGyD/UMXLVMG&#10;i75A3bLAyM6pP6BaxR14qMOEQ5tBXSsuEwdkk09/Y/PUMCsTFxTH2xeZ/P+D5Z/2D44oUdGCEsNa&#10;HNEj7IyQgjyieMxstSRFlKmzvsTsJ/vgIlFv74F/98TAusEseeMcdI1kApvLY352diE6Hq+STfcR&#10;BFZhuwBJsb52bQRELUifBnN4GYzsA+H4cX41u1hMcX4cY/nFophezlMNVh6vW+fDewktiUZFXSQR&#10;GaQabH/vQxqPGEky8Y2SutU47D3TJF8sFpcj4picsfKImfiCVuJOaZ2cuJ5yrR3ByxUN/cAYVTnN&#10;0oZ0Fb2aF/PUxFksLfhfERKLtKJR2XdGJDswpQcbe9RmlDqqO0wp9Jt+HNgGxAFFdzAsPj5UNBpw&#10;z5R0uPQV9T92zElK9AeDg7vKZ7P4SpIzm18W6LjTyOY0wgxHKKRPyWCuw/CydtapbYOV8kTcwA0O&#10;u1bhuBVDV2PfuNhonb2cUz9l/fpVrH4CAAD//wMAUEsDBBQABgAIAAAAIQARAY9y3AAAAAUBAAAP&#10;AAAAZHJzL2Rvd25yZXYueG1sTI9BS8NAEIXvgv9hGcGb3TTWUmM2pSgKIlRsBa+72WkSm50N2U0a&#10;/72jF708eLzhvW/y9eRaMWIfGk8K5rMEBFLpbUOVgvf949UKRIiarG49oYIvDLAuzs9ynVl/ojcc&#10;d7ESXEIh0wrqGLtMylDW6HSY+Q6Js4PvnY5s+0raXp+43LUyTZKldLohXqh1h/c1lsfd4BR8blNj&#10;huPm4TA+Lww2L+NT/HhV6vJi2tyBiDjFv2P4wWd0KJjJ+IFsEK0CfiT+Kme310u2RkE6X9yALHL5&#10;n774BgAA//8DAFBLAQItABQABgAIAAAAIQC2gziS/gAAAOEBAAATAAAAAAAAAAAAAAAAAAAAAABb&#10;Q29udGVudF9UeXBlc10ueG1sUEsBAi0AFAAGAAgAAAAhADj9If/WAAAAlAEAAAsAAAAAAAAAAAAA&#10;AAAALwEAAF9yZWxzLy5yZWxzUEsBAi0AFAAGAAgAAAAhAAd/CNA4AgAAcgQAAA4AAAAAAAAAAAAA&#10;AAAALgIAAGRycy9lMm9Eb2MueG1sUEsBAi0AFAAGAAgAAAAhABEBj3LcAAAABQEAAA8AAAAAAAAA&#10;AAAAAAAAkgQAAGRycy9kb3ducmV2LnhtbFBLBQYAAAAABAAEAPMAAACbBQAAAAA=&#10;" fillcolor="black [3213]" strokecolor="black [3213]">
                <v:textbox>
                  <w:txbxContent>
                    <w:p w:rsidR="009B39EE" w:rsidRPr="004B7B60" w:rsidRDefault="009B39EE" w:rsidP="004B1992">
                      <w:pPr>
                        <w:jc w:val="center"/>
                        <w:rPr>
                          <w:b/>
                          <w:sz w:val="160"/>
                        </w:rPr>
                      </w:pPr>
                      <w:r w:rsidRPr="004B7B60">
                        <w:rPr>
                          <w:b/>
                          <w:sz w:val="160"/>
                        </w:rPr>
                        <w:t>5310</w:t>
                      </w:r>
                    </w:p>
                  </w:txbxContent>
                </v:textbox>
                <w10:anchorlock/>
              </v:roundrect>
            </w:pict>
          </mc:Fallback>
        </mc:AlternateContent>
      </w:r>
    </w:p>
    <w:p w:rsidR="004B1992" w:rsidRDefault="004B1992" w:rsidP="004B1992">
      <w:pPr>
        <w:jc w:val="center"/>
      </w:pPr>
    </w:p>
    <w:p w:rsidR="00BC639A" w:rsidRDefault="004B1992" w:rsidP="004B1992">
      <w:pPr>
        <w:jc w:val="center"/>
      </w:pPr>
      <w:r>
        <w:rPr>
          <w:noProof/>
        </w:rPr>
        <w:drawing>
          <wp:inline distT="0" distB="0" distL="0" distR="0">
            <wp:extent cx="320040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X logo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1280160"/>
                    </a:xfrm>
                    <a:prstGeom prst="rect">
                      <a:avLst/>
                    </a:prstGeom>
                  </pic:spPr>
                </pic:pic>
              </a:graphicData>
            </a:graphic>
          </wp:inline>
        </w:drawing>
      </w:r>
    </w:p>
    <w:p w:rsidR="004B1992" w:rsidRDefault="004B1992" w:rsidP="006C7ABC">
      <w:pPr>
        <w:jc w:val="both"/>
        <w:rPr>
          <w:rFonts w:ascii="Times New Roman" w:hAnsi="Times New Roman" w:cs="Times New Roman"/>
          <w:sz w:val="36"/>
          <w:szCs w:val="36"/>
        </w:rPr>
        <w:sectPr w:rsidR="004B1992">
          <w:footerReference w:type="default" r:id="rId9"/>
          <w:pgSz w:w="12240" w:h="15840"/>
          <w:pgMar w:top="1440" w:right="1440" w:bottom="1440" w:left="1440" w:header="720" w:footer="720" w:gutter="0"/>
          <w:cols w:space="720"/>
          <w:docGrid w:linePitch="360"/>
        </w:sectPr>
      </w:pPr>
      <w:r>
        <w:rPr>
          <w:rFonts w:ascii="Times New Roman" w:hAnsi="Times New Roman" w:cs="Times New Roman"/>
          <w:sz w:val="36"/>
          <w:szCs w:val="36"/>
        </w:rPr>
        <w:t>Central Florida Regional Transportation Authority</w:t>
      </w:r>
    </w:p>
    <w:sdt>
      <w:sdtPr>
        <w:rPr>
          <w:rFonts w:asciiTheme="minorHAnsi" w:eastAsiaTheme="minorHAnsi" w:hAnsiTheme="minorHAnsi" w:cstheme="minorBidi"/>
          <w:b w:val="0"/>
          <w:bCs w:val="0"/>
          <w:color w:val="auto"/>
          <w:sz w:val="22"/>
          <w:szCs w:val="22"/>
          <w:lang w:eastAsia="en-US"/>
        </w:rPr>
        <w:id w:val="-1153914777"/>
        <w:docPartObj>
          <w:docPartGallery w:val="Table of Contents"/>
          <w:docPartUnique/>
        </w:docPartObj>
      </w:sdtPr>
      <w:sdtEndPr>
        <w:rPr>
          <w:noProof/>
        </w:rPr>
      </w:sdtEndPr>
      <w:sdtContent>
        <w:p w:rsidR="00C87C6A" w:rsidRDefault="00C87C6A">
          <w:pPr>
            <w:pStyle w:val="TOCHeading"/>
          </w:pPr>
          <w:r>
            <w:t>Table of Contents</w:t>
          </w:r>
        </w:p>
        <w:bookmarkStart w:id="0" w:name="_GoBack"/>
        <w:bookmarkEnd w:id="0"/>
        <w:p w:rsidR="00C30378" w:rsidRDefault="00C87C6A">
          <w:pPr>
            <w:pStyle w:val="TOC1"/>
            <w:tabs>
              <w:tab w:val="right" w:leader="dot" w:pos="9350"/>
            </w:tabs>
            <w:rPr>
              <w:noProof/>
              <w:lang w:eastAsia="en-US"/>
            </w:rPr>
          </w:pPr>
          <w:r>
            <w:fldChar w:fldCharType="begin"/>
          </w:r>
          <w:r>
            <w:instrText xml:space="preserve"> TOC \o "1-3" \h \z \u </w:instrText>
          </w:r>
          <w:r>
            <w:fldChar w:fldCharType="separate"/>
          </w:r>
          <w:hyperlink w:anchor="_Toc427238689" w:history="1">
            <w:r w:rsidR="00C30378" w:rsidRPr="007B5F5C">
              <w:rPr>
                <w:rStyle w:val="Hyperlink"/>
                <w:noProof/>
              </w:rPr>
              <w:t>Introduction</w:t>
            </w:r>
            <w:r w:rsidR="00C30378">
              <w:rPr>
                <w:noProof/>
                <w:webHidden/>
              </w:rPr>
              <w:tab/>
            </w:r>
            <w:r w:rsidR="00C30378">
              <w:rPr>
                <w:noProof/>
                <w:webHidden/>
              </w:rPr>
              <w:fldChar w:fldCharType="begin"/>
            </w:r>
            <w:r w:rsidR="00C30378">
              <w:rPr>
                <w:noProof/>
                <w:webHidden/>
              </w:rPr>
              <w:instrText xml:space="preserve"> PAGEREF _Toc427238689 \h </w:instrText>
            </w:r>
            <w:r w:rsidR="00C30378">
              <w:rPr>
                <w:noProof/>
                <w:webHidden/>
              </w:rPr>
            </w:r>
            <w:r w:rsidR="00C30378">
              <w:rPr>
                <w:noProof/>
                <w:webHidden/>
              </w:rPr>
              <w:fldChar w:fldCharType="separate"/>
            </w:r>
            <w:r w:rsidR="00C30378">
              <w:rPr>
                <w:noProof/>
                <w:webHidden/>
              </w:rPr>
              <w:t>4</w:t>
            </w:r>
            <w:r w:rsidR="00C30378">
              <w:rPr>
                <w:noProof/>
                <w:webHidden/>
              </w:rPr>
              <w:fldChar w:fldCharType="end"/>
            </w:r>
          </w:hyperlink>
        </w:p>
        <w:p w:rsidR="00C30378" w:rsidRDefault="00C30378">
          <w:pPr>
            <w:pStyle w:val="TOC1"/>
            <w:tabs>
              <w:tab w:val="right" w:leader="dot" w:pos="9350"/>
            </w:tabs>
            <w:rPr>
              <w:noProof/>
              <w:lang w:eastAsia="en-US"/>
            </w:rPr>
          </w:pPr>
          <w:hyperlink w:anchor="_Toc427238690" w:history="1">
            <w:r w:rsidRPr="007B5F5C">
              <w:rPr>
                <w:rStyle w:val="Hyperlink"/>
                <w:noProof/>
              </w:rPr>
              <w:t>Application Process and Timeline</w:t>
            </w:r>
            <w:r>
              <w:rPr>
                <w:noProof/>
                <w:webHidden/>
              </w:rPr>
              <w:tab/>
            </w:r>
            <w:r>
              <w:rPr>
                <w:noProof/>
                <w:webHidden/>
              </w:rPr>
              <w:fldChar w:fldCharType="begin"/>
            </w:r>
            <w:r>
              <w:rPr>
                <w:noProof/>
                <w:webHidden/>
              </w:rPr>
              <w:instrText xml:space="preserve"> PAGEREF _Toc427238690 \h </w:instrText>
            </w:r>
            <w:r>
              <w:rPr>
                <w:noProof/>
                <w:webHidden/>
              </w:rPr>
            </w:r>
            <w:r>
              <w:rPr>
                <w:noProof/>
                <w:webHidden/>
              </w:rPr>
              <w:fldChar w:fldCharType="separate"/>
            </w:r>
            <w:r>
              <w:rPr>
                <w:noProof/>
                <w:webHidden/>
              </w:rPr>
              <w:t>4</w:t>
            </w:r>
            <w:r>
              <w:rPr>
                <w:noProof/>
                <w:webHidden/>
              </w:rPr>
              <w:fldChar w:fldCharType="end"/>
            </w:r>
          </w:hyperlink>
        </w:p>
        <w:p w:rsidR="00C30378" w:rsidRDefault="00C30378">
          <w:pPr>
            <w:pStyle w:val="TOC1"/>
            <w:tabs>
              <w:tab w:val="right" w:leader="dot" w:pos="9350"/>
            </w:tabs>
            <w:rPr>
              <w:noProof/>
              <w:lang w:eastAsia="en-US"/>
            </w:rPr>
          </w:pPr>
          <w:hyperlink w:anchor="_Toc427238691" w:history="1">
            <w:r w:rsidRPr="007B5F5C">
              <w:rPr>
                <w:rStyle w:val="Hyperlink"/>
                <w:noProof/>
              </w:rPr>
              <w:t>Background</w:t>
            </w:r>
            <w:r>
              <w:rPr>
                <w:noProof/>
                <w:webHidden/>
              </w:rPr>
              <w:tab/>
            </w:r>
            <w:r>
              <w:rPr>
                <w:noProof/>
                <w:webHidden/>
              </w:rPr>
              <w:fldChar w:fldCharType="begin"/>
            </w:r>
            <w:r>
              <w:rPr>
                <w:noProof/>
                <w:webHidden/>
              </w:rPr>
              <w:instrText xml:space="preserve"> PAGEREF _Toc427238691 \h </w:instrText>
            </w:r>
            <w:r>
              <w:rPr>
                <w:noProof/>
                <w:webHidden/>
              </w:rPr>
            </w:r>
            <w:r>
              <w:rPr>
                <w:noProof/>
                <w:webHidden/>
              </w:rPr>
              <w:fldChar w:fldCharType="separate"/>
            </w:r>
            <w:r>
              <w:rPr>
                <w:noProof/>
                <w:webHidden/>
              </w:rPr>
              <w:t>5</w:t>
            </w:r>
            <w:r>
              <w:rPr>
                <w:noProof/>
                <w:webHidden/>
              </w:rPr>
              <w:fldChar w:fldCharType="end"/>
            </w:r>
          </w:hyperlink>
        </w:p>
        <w:p w:rsidR="00C30378" w:rsidRDefault="00C30378">
          <w:pPr>
            <w:pStyle w:val="TOC2"/>
            <w:tabs>
              <w:tab w:val="right" w:leader="dot" w:pos="9350"/>
            </w:tabs>
            <w:rPr>
              <w:noProof/>
              <w:lang w:eastAsia="en-US"/>
            </w:rPr>
          </w:pPr>
          <w:hyperlink w:anchor="_Toc427238692" w:history="1">
            <w:r w:rsidRPr="007B5F5C">
              <w:rPr>
                <w:rStyle w:val="Hyperlink"/>
                <w:noProof/>
              </w:rPr>
              <w:t>Urbanized Orlando and Kissimmee 5310 Priorities</w:t>
            </w:r>
            <w:r>
              <w:rPr>
                <w:noProof/>
                <w:webHidden/>
              </w:rPr>
              <w:tab/>
            </w:r>
            <w:r>
              <w:rPr>
                <w:noProof/>
                <w:webHidden/>
              </w:rPr>
              <w:fldChar w:fldCharType="begin"/>
            </w:r>
            <w:r>
              <w:rPr>
                <w:noProof/>
                <w:webHidden/>
              </w:rPr>
              <w:instrText xml:space="preserve"> PAGEREF _Toc427238692 \h </w:instrText>
            </w:r>
            <w:r>
              <w:rPr>
                <w:noProof/>
                <w:webHidden/>
              </w:rPr>
            </w:r>
            <w:r>
              <w:rPr>
                <w:noProof/>
                <w:webHidden/>
              </w:rPr>
              <w:fldChar w:fldCharType="separate"/>
            </w:r>
            <w:r>
              <w:rPr>
                <w:noProof/>
                <w:webHidden/>
              </w:rPr>
              <w:t>5</w:t>
            </w:r>
            <w:r>
              <w:rPr>
                <w:noProof/>
                <w:webHidden/>
              </w:rPr>
              <w:fldChar w:fldCharType="end"/>
            </w:r>
          </w:hyperlink>
        </w:p>
        <w:p w:rsidR="00C30378" w:rsidRDefault="00C30378">
          <w:pPr>
            <w:pStyle w:val="TOC2"/>
            <w:tabs>
              <w:tab w:val="right" w:leader="dot" w:pos="9350"/>
            </w:tabs>
            <w:rPr>
              <w:noProof/>
              <w:lang w:eastAsia="en-US"/>
            </w:rPr>
          </w:pPr>
          <w:hyperlink w:anchor="_Toc427238693" w:history="1">
            <w:r w:rsidRPr="007B5F5C">
              <w:rPr>
                <w:rStyle w:val="Hyperlink"/>
                <w:noProof/>
              </w:rPr>
              <w:t>Obligation of Grant Funds and Reimbursement of Project Costs</w:t>
            </w:r>
            <w:r>
              <w:rPr>
                <w:noProof/>
                <w:webHidden/>
              </w:rPr>
              <w:tab/>
            </w:r>
            <w:r>
              <w:rPr>
                <w:noProof/>
                <w:webHidden/>
              </w:rPr>
              <w:fldChar w:fldCharType="begin"/>
            </w:r>
            <w:r>
              <w:rPr>
                <w:noProof/>
                <w:webHidden/>
              </w:rPr>
              <w:instrText xml:space="preserve"> PAGEREF _Toc427238693 \h </w:instrText>
            </w:r>
            <w:r>
              <w:rPr>
                <w:noProof/>
                <w:webHidden/>
              </w:rPr>
            </w:r>
            <w:r>
              <w:rPr>
                <w:noProof/>
                <w:webHidden/>
              </w:rPr>
              <w:fldChar w:fldCharType="separate"/>
            </w:r>
            <w:r>
              <w:rPr>
                <w:noProof/>
                <w:webHidden/>
              </w:rPr>
              <w:t>6</w:t>
            </w:r>
            <w:r>
              <w:rPr>
                <w:noProof/>
                <w:webHidden/>
              </w:rPr>
              <w:fldChar w:fldCharType="end"/>
            </w:r>
          </w:hyperlink>
        </w:p>
        <w:p w:rsidR="00C30378" w:rsidRDefault="00C30378">
          <w:pPr>
            <w:pStyle w:val="TOC1"/>
            <w:tabs>
              <w:tab w:val="right" w:leader="dot" w:pos="9350"/>
            </w:tabs>
            <w:rPr>
              <w:noProof/>
              <w:lang w:eastAsia="en-US"/>
            </w:rPr>
          </w:pPr>
          <w:hyperlink w:anchor="_Toc427238694" w:history="1">
            <w:r w:rsidRPr="007B5F5C">
              <w:rPr>
                <w:rStyle w:val="Hyperlink"/>
                <w:noProof/>
              </w:rPr>
              <w:t>Eligibility</w:t>
            </w:r>
            <w:r>
              <w:rPr>
                <w:noProof/>
                <w:webHidden/>
              </w:rPr>
              <w:tab/>
            </w:r>
            <w:r>
              <w:rPr>
                <w:noProof/>
                <w:webHidden/>
              </w:rPr>
              <w:fldChar w:fldCharType="begin"/>
            </w:r>
            <w:r>
              <w:rPr>
                <w:noProof/>
                <w:webHidden/>
              </w:rPr>
              <w:instrText xml:space="preserve"> PAGEREF _Toc427238694 \h </w:instrText>
            </w:r>
            <w:r>
              <w:rPr>
                <w:noProof/>
                <w:webHidden/>
              </w:rPr>
            </w:r>
            <w:r>
              <w:rPr>
                <w:noProof/>
                <w:webHidden/>
              </w:rPr>
              <w:fldChar w:fldCharType="separate"/>
            </w:r>
            <w:r>
              <w:rPr>
                <w:noProof/>
                <w:webHidden/>
              </w:rPr>
              <w:t>6</w:t>
            </w:r>
            <w:r>
              <w:rPr>
                <w:noProof/>
                <w:webHidden/>
              </w:rPr>
              <w:fldChar w:fldCharType="end"/>
            </w:r>
          </w:hyperlink>
        </w:p>
        <w:p w:rsidR="00C30378" w:rsidRDefault="00C30378">
          <w:pPr>
            <w:pStyle w:val="TOC2"/>
            <w:tabs>
              <w:tab w:val="right" w:leader="dot" w:pos="9350"/>
            </w:tabs>
            <w:rPr>
              <w:noProof/>
              <w:lang w:eastAsia="en-US"/>
            </w:rPr>
          </w:pPr>
          <w:hyperlink w:anchor="_Toc427238695" w:history="1">
            <w:r w:rsidRPr="007B5F5C">
              <w:rPr>
                <w:rStyle w:val="Hyperlink"/>
                <w:noProof/>
              </w:rPr>
              <w:t>Threshold Criteria</w:t>
            </w:r>
            <w:r>
              <w:rPr>
                <w:noProof/>
                <w:webHidden/>
              </w:rPr>
              <w:tab/>
            </w:r>
            <w:r>
              <w:rPr>
                <w:noProof/>
                <w:webHidden/>
              </w:rPr>
              <w:fldChar w:fldCharType="begin"/>
            </w:r>
            <w:r>
              <w:rPr>
                <w:noProof/>
                <w:webHidden/>
              </w:rPr>
              <w:instrText xml:space="preserve"> PAGEREF _Toc427238695 \h </w:instrText>
            </w:r>
            <w:r>
              <w:rPr>
                <w:noProof/>
                <w:webHidden/>
              </w:rPr>
            </w:r>
            <w:r>
              <w:rPr>
                <w:noProof/>
                <w:webHidden/>
              </w:rPr>
              <w:fldChar w:fldCharType="separate"/>
            </w:r>
            <w:r>
              <w:rPr>
                <w:noProof/>
                <w:webHidden/>
              </w:rPr>
              <w:t>6</w:t>
            </w:r>
            <w:r>
              <w:rPr>
                <w:noProof/>
                <w:webHidden/>
              </w:rPr>
              <w:fldChar w:fldCharType="end"/>
            </w:r>
          </w:hyperlink>
        </w:p>
        <w:p w:rsidR="00C30378" w:rsidRDefault="00C30378">
          <w:pPr>
            <w:pStyle w:val="TOC2"/>
            <w:tabs>
              <w:tab w:val="right" w:leader="dot" w:pos="9350"/>
            </w:tabs>
            <w:rPr>
              <w:noProof/>
              <w:lang w:eastAsia="en-US"/>
            </w:rPr>
          </w:pPr>
          <w:hyperlink w:anchor="_Toc427238696" w:history="1">
            <w:r w:rsidRPr="007B5F5C">
              <w:rPr>
                <w:rStyle w:val="Hyperlink"/>
                <w:noProof/>
              </w:rPr>
              <w:t>Locally Developed and Coordinated Human Services Transportation Plan</w:t>
            </w:r>
            <w:r>
              <w:rPr>
                <w:noProof/>
                <w:webHidden/>
              </w:rPr>
              <w:tab/>
            </w:r>
            <w:r>
              <w:rPr>
                <w:noProof/>
                <w:webHidden/>
              </w:rPr>
              <w:fldChar w:fldCharType="begin"/>
            </w:r>
            <w:r>
              <w:rPr>
                <w:noProof/>
                <w:webHidden/>
              </w:rPr>
              <w:instrText xml:space="preserve"> PAGEREF _Toc427238696 \h </w:instrText>
            </w:r>
            <w:r>
              <w:rPr>
                <w:noProof/>
                <w:webHidden/>
              </w:rPr>
            </w:r>
            <w:r>
              <w:rPr>
                <w:noProof/>
                <w:webHidden/>
              </w:rPr>
              <w:fldChar w:fldCharType="separate"/>
            </w:r>
            <w:r>
              <w:rPr>
                <w:noProof/>
                <w:webHidden/>
              </w:rPr>
              <w:t>6</w:t>
            </w:r>
            <w:r>
              <w:rPr>
                <w:noProof/>
                <w:webHidden/>
              </w:rPr>
              <w:fldChar w:fldCharType="end"/>
            </w:r>
          </w:hyperlink>
        </w:p>
        <w:p w:rsidR="00C30378" w:rsidRDefault="00C30378">
          <w:pPr>
            <w:pStyle w:val="TOC2"/>
            <w:tabs>
              <w:tab w:val="right" w:leader="dot" w:pos="9350"/>
            </w:tabs>
            <w:rPr>
              <w:noProof/>
              <w:lang w:eastAsia="en-US"/>
            </w:rPr>
          </w:pPr>
          <w:hyperlink w:anchor="_Toc427238697" w:history="1">
            <w:r w:rsidRPr="007B5F5C">
              <w:rPr>
                <w:rStyle w:val="Hyperlink"/>
                <w:noProof/>
              </w:rPr>
              <w:t>Eligible Projects</w:t>
            </w:r>
            <w:r>
              <w:rPr>
                <w:noProof/>
                <w:webHidden/>
              </w:rPr>
              <w:tab/>
            </w:r>
            <w:r>
              <w:rPr>
                <w:noProof/>
                <w:webHidden/>
              </w:rPr>
              <w:fldChar w:fldCharType="begin"/>
            </w:r>
            <w:r>
              <w:rPr>
                <w:noProof/>
                <w:webHidden/>
              </w:rPr>
              <w:instrText xml:space="preserve"> PAGEREF _Toc427238697 \h </w:instrText>
            </w:r>
            <w:r>
              <w:rPr>
                <w:noProof/>
                <w:webHidden/>
              </w:rPr>
            </w:r>
            <w:r>
              <w:rPr>
                <w:noProof/>
                <w:webHidden/>
              </w:rPr>
              <w:fldChar w:fldCharType="separate"/>
            </w:r>
            <w:r>
              <w:rPr>
                <w:noProof/>
                <w:webHidden/>
              </w:rPr>
              <w:t>7</w:t>
            </w:r>
            <w:r>
              <w:rPr>
                <w:noProof/>
                <w:webHidden/>
              </w:rPr>
              <w:fldChar w:fldCharType="end"/>
            </w:r>
          </w:hyperlink>
        </w:p>
        <w:p w:rsidR="00C30378" w:rsidRDefault="00C30378">
          <w:pPr>
            <w:pStyle w:val="TOC3"/>
            <w:tabs>
              <w:tab w:val="right" w:leader="dot" w:pos="9350"/>
            </w:tabs>
            <w:rPr>
              <w:noProof/>
              <w:lang w:eastAsia="en-US"/>
            </w:rPr>
          </w:pPr>
          <w:hyperlink w:anchor="_Toc427238698" w:history="1">
            <w:r w:rsidRPr="007B5F5C">
              <w:rPr>
                <w:rStyle w:val="Hyperlink"/>
                <w:noProof/>
              </w:rPr>
              <w:t>Urbanized Orlando Map</w:t>
            </w:r>
            <w:r>
              <w:rPr>
                <w:noProof/>
                <w:webHidden/>
              </w:rPr>
              <w:tab/>
            </w:r>
            <w:r>
              <w:rPr>
                <w:noProof/>
                <w:webHidden/>
              </w:rPr>
              <w:fldChar w:fldCharType="begin"/>
            </w:r>
            <w:r>
              <w:rPr>
                <w:noProof/>
                <w:webHidden/>
              </w:rPr>
              <w:instrText xml:space="preserve"> PAGEREF _Toc427238698 \h </w:instrText>
            </w:r>
            <w:r>
              <w:rPr>
                <w:noProof/>
                <w:webHidden/>
              </w:rPr>
            </w:r>
            <w:r>
              <w:rPr>
                <w:noProof/>
                <w:webHidden/>
              </w:rPr>
              <w:fldChar w:fldCharType="separate"/>
            </w:r>
            <w:r>
              <w:rPr>
                <w:noProof/>
                <w:webHidden/>
              </w:rPr>
              <w:t>9</w:t>
            </w:r>
            <w:r>
              <w:rPr>
                <w:noProof/>
                <w:webHidden/>
              </w:rPr>
              <w:fldChar w:fldCharType="end"/>
            </w:r>
          </w:hyperlink>
        </w:p>
        <w:p w:rsidR="00C30378" w:rsidRDefault="00C30378">
          <w:pPr>
            <w:pStyle w:val="TOC3"/>
            <w:tabs>
              <w:tab w:val="right" w:leader="dot" w:pos="9350"/>
            </w:tabs>
            <w:rPr>
              <w:noProof/>
              <w:lang w:eastAsia="en-US"/>
            </w:rPr>
          </w:pPr>
          <w:hyperlink w:anchor="_Toc427238699" w:history="1">
            <w:r w:rsidRPr="007B5F5C">
              <w:rPr>
                <w:rStyle w:val="Hyperlink"/>
                <w:noProof/>
              </w:rPr>
              <w:t>Urbanized Kissimmee Map</w:t>
            </w:r>
            <w:r>
              <w:rPr>
                <w:noProof/>
                <w:webHidden/>
              </w:rPr>
              <w:tab/>
            </w:r>
            <w:r>
              <w:rPr>
                <w:noProof/>
                <w:webHidden/>
              </w:rPr>
              <w:fldChar w:fldCharType="begin"/>
            </w:r>
            <w:r>
              <w:rPr>
                <w:noProof/>
                <w:webHidden/>
              </w:rPr>
              <w:instrText xml:space="preserve"> PAGEREF _Toc427238699 \h </w:instrText>
            </w:r>
            <w:r>
              <w:rPr>
                <w:noProof/>
                <w:webHidden/>
              </w:rPr>
            </w:r>
            <w:r>
              <w:rPr>
                <w:noProof/>
                <w:webHidden/>
              </w:rPr>
              <w:fldChar w:fldCharType="separate"/>
            </w:r>
            <w:r>
              <w:rPr>
                <w:noProof/>
                <w:webHidden/>
              </w:rPr>
              <w:t>10</w:t>
            </w:r>
            <w:r>
              <w:rPr>
                <w:noProof/>
                <w:webHidden/>
              </w:rPr>
              <w:fldChar w:fldCharType="end"/>
            </w:r>
          </w:hyperlink>
        </w:p>
        <w:p w:rsidR="00C30378" w:rsidRDefault="00C30378">
          <w:pPr>
            <w:pStyle w:val="TOC2"/>
            <w:tabs>
              <w:tab w:val="right" w:leader="dot" w:pos="9350"/>
            </w:tabs>
            <w:rPr>
              <w:noProof/>
              <w:lang w:eastAsia="en-US"/>
            </w:rPr>
          </w:pPr>
          <w:hyperlink w:anchor="_Toc427238700" w:history="1">
            <w:r w:rsidRPr="007B5F5C">
              <w:rPr>
                <w:rStyle w:val="Hyperlink"/>
                <w:noProof/>
              </w:rPr>
              <w:t>Legal Authority and Fiscal &amp; Managerial Capability</w:t>
            </w:r>
            <w:r>
              <w:rPr>
                <w:noProof/>
                <w:webHidden/>
              </w:rPr>
              <w:tab/>
            </w:r>
            <w:r>
              <w:rPr>
                <w:noProof/>
                <w:webHidden/>
              </w:rPr>
              <w:fldChar w:fldCharType="begin"/>
            </w:r>
            <w:r>
              <w:rPr>
                <w:noProof/>
                <w:webHidden/>
              </w:rPr>
              <w:instrText xml:space="preserve"> PAGEREF _Toc427238700 \h </w:instrText>
            </w:r>
            <w:r>
              <w:rPr>
                <w:noProof/>
                <w:webHidden/>
              </w:rPr>
            </w:r>
            <w:r>
              <w:rPr>
                <w:noProof/>
                <w:webHidden/>
              </w:rPr>
              <w:fldChar w:fldCharType="separate"/>
            </w:r>
            <w:r>
              <w:rPr>
                <w:noProof/>
                <w:webHidden/>
              </w:rPr>
              <w:t>11</w:t>
            </w:r>
            <w:r>
              <w:rPr>
                <w:noProof/>
                <w:webHidden/>
              </w:rPr>
              <w:fldChar w:fldCharType="end"/>
            </w:r>
          </w:hyperlink>
        </w:p>
        <w:p w:rsidR="00C30378" w:rsidRDefault="00C30378">
          <w:pPr>
            <w:pStyle w:val="TOC2"/>
            <w:tabs>
              <w:tab w:val="right" w:leader="dot" w:pos="9350"/>
            </w:tabs>
            <w:rPr>
              <w:noProof/>
              <w:lang w:eastAsia="en-US"/>
            </w:rPr>
          </w:pPr>
          <w:hyperlink w:anchor="_Toc427238701" w:history="1">
            <w:r w:rsidRPr="007B5F5C">
              <w:rPr>
                <w:rStyle w:val="Hyperlink"/>
                <w:noProof/>
              </w:rPr>
              <w:t>Service Across Urbanized/Non-Urbanized Area Boundaries</w:t>
            </w:r>
            <w:r>
              <w:rPr>
                <w:noProof/>
                <w:webHidden/>
              </w:rPr>
              <w:tab/>
            </w:r>
            <w:r>
              <w:rPr>
                <w:noProof/>
                <w:webHidden/>
              </w:rPr>
              <w:fldChar w:fldCharType="begin"/>
            </w:r>
            <w:r>
              <w:rPr>
                <w:noProof/>
                <w:webHidden/>
              </w:rPr>
              <w:instrText xml:space="preserve"> PAGEREF _Toc427238701 \h </w:instrText>
            </w:r>
            <w:r>
              <w:rPr>
                <w:noProof/>
                <w:webHidden/>
              </w:rPr>
            </w:r>
            <w:r>
              <w:rPr>
                <w:noProof/>
                <w:webHidden/>
              </w:rPr>
              <w:fldChar w:fldCharType="separate"/>
            </w:r>
            <w:r>
              <w:rPr>
                <w:noProof/>
                <w:webHidden/>
              </w:rPr>
              <w:t>11</w:t>
            </w:r>
            <w:r>
              <w:rPr>
                <w:noProof/>
                <w:webHidden/>
              </w:rPr>
              <w:fldChar w:fldCharType="end"/>
            </w:r>
          </w:hyperlink>
        </w:p>
        <w:p w:rsidR="00C30378" w:rsidRDefault="00C30378">
          <w:pPr>
            <w:pStyle w:val="TOC2"/>
            <w:tabs>
              <w:tab w:val="right" w:leader="dot" w:pos="9350"/>
            </w:tabs>
            <w:rPr>
              <w:noProof/>
              <w:lang w:eastAsia="en-US"/>
            </w:rPr>
          </w:pPr>
          <w:hyperlink w:anchor="_Toc427238702" w:history="1">
            <w:r w:rsidRPr="007B5F5C">
              <w:rPr>
                <w:rStyle w:val="Hyperlink"/>
                <w:noProof/>
              </w:rPr>
              <w:t>Americans with Disabilities Act (ADA)</w:t>
            </w:r>
            <w:r>
              <w:rPr>
                <w:noProof/>
                <w:webHidden/>
              </w:rPr>
              <w:tab/>
            </w:r>
            <w:r>
              <w:rPr>
                <w:noProof/>
                <w:webHidden/>
              </w:rPr>
              <w:fldChar w:fldCharType="begin"/>
            </w:r>
            <w:r>
              <w:rPr>
                <w:noProof/>
                <w:webHidden/>
              </w:rPr>
              <w:instrText xml:space="preserve"> PAGEREF _Toc427238702 \h </w:instrText>
            </w:r>
            <w:r>
              <w:rPr>
                <w:noProof/>
                <w:webHidden/>
              </w:rPr>
            </w:r>
            <w:r>
              <w:rPr>
                <w:noProof/>
                <w:webHidden/>
              </w:rPr>
              <w:fldChar w:fldCharType="separate"/>
            </w:r>
            <w:r>
              <w:rPr>
                <w:noProof/>
                <w:webHidden/>
              </w:rPr>
              <w:t>11</w:t>
            </w:r>
            <w:r>
              <w:rPr>
                <w:noProof/>
                <w:webHidden/>
              </w:rPr>
              <w:fldChar w:fldCharType="end"/>
            </w:r>
          </w:hyperlink>
        </w:p>
        <w:p w:rsidR="00C30378" w:rsidRDefault="00C30378">
          <w:pPr>
            <w:pStyle w:val="TOC2"/>
            <w:tabs>
              <w:tab w:val="right" w:leader="dot" w:pos="9350"/>
            </w:tabs>
            <w:rPr>
              <w:noProof/>
              <w:lang w:eastAsia="en-US"/>
            </w:rPr>
          </w:pPr>
          <w:hyperlink w:anchor="_Toc427238703" w:history="1">
            <w:r w:rsidRPr="007B5F5C">
              <w:rPr>
                <w:rStyle w:val="Hyperlink"/>
                <w:noProof/>
              </w:rPr>
              <w:t>Administrative Requirements</w:t>
            </w:r>
            <w:r>
              <w:rPr>
                <w:noProof/>
                <w:webHidden/>
              </w:rPr>
              <w:tab/>
            </w:r>
            <w:r>
              <w:rPr>
                <w:noProof/>
                <w:webHidden/>
              </w:rPr>
              <w:fldChar w:fldCharType="begin"/>
            </w:r>
            <w:r>
              <w:rPr>
                <w:noProof/>
                <w:webHidden/>
              </w:rPr>
              <w:instrText xml:space="preserve"> PAGEREF _Toc427238703 \h </w:instrText>
            </w:r>
            <w:r>
              <w:rPr>
                <w:noProof/>
                <w:webHidden/>
              </w:rPr>
            </w:r>
            <w:r>
              <w:rPr>
                <w:noProof/>
                <w:webHidden/>
              </w:rPr>
              <w:fldChar w:fldCharType="separate"/>
            </w:r>
            <w:r>
              <w:rPr>
                <w:noProof/>
                <w:webHidden/>
              </w:rPr>
              <w:t>11</w:t>
            </w:r>
            <w:r>
              <w:rPr>
                <w:noProof/>
                <w:webHidden/>
              </w:rPr>
              <w:fldChar w:fldCharType="end"/>
            </w:r>
          </w:hyperlink>
        </w:p>
        <w:p w:rsidR="00C30378" w:rsidRDefault="00C30378">
          <w:pPr>
            <w:pStyle w:val="TOC1"/>
            <w:tabs>
              <w:tab w:val="right" w:leader="dot" w:pos="9350"/>
            </w:tabs>
            <w:rPr>
              <w:noProof/>
              <w:lang w:eastAsia="en-US"/>
            </w:rPr>
          </w:pPr>
          <w:hyperlink w:anchor="_Toc427238704" w:history="1">
            <w:r w:rsidRPr="007B5F5C">
              <w:rPr>
                <w:rStyle w:val="Hyperlink"/>
                <w:noProof/>
              </w:rPr>
              <w:t>Matching Funds for Section 5310</w:t>
            </w:r>
            <w:r>
              <w:rPr>
                <w:noProof/>
                <w:webHidden/>
              </w:rPr>
              <w:tab/>
            </w:r>
            <w:r>
              <w:rPr>
                <w:noProof/>
                <w:webHidden/>
              </w:rPr>
              <w:fldChar w:fldCharType="begin"/>
            </w:r>
            <w:r>
              <w:rPr>
                <w:noProof/>
                <w:webHidden/>
              </w:rPr>
              <w:instrText xml:space="preserve"> PAGEREF _Toc427238704 \h </w:instrText>
            </w:r>
            <w:r>
              <w:rPr>
                <w:noProof/>
                <w:webHidden/>
              </w:rPr>
            </w:r>
            <w:r>
              <w:rPr>
                <w:noProof/>
                <w:webHidden/>
              </w:rPr>
              <w:fldChar w:fldCharType="separate"/>
            </w:r>
            <w:r>
              <w:rPr>
                <w:noProof/>
                <w:webHidden/>
              </w:rPr>
              <w:t>12</w:t>
            </w:r>
            <w:r>
              <w:rPr>
                <w:noProof/>
                <w:webHidden/>
              </w:rPr>
              <w:fldChar w:fldCharType="end"/>
            </w:r>
          </w:hyperlink>
        </w:p>
        <w:p w:rsidR="00C30378" w:rsidRDefault="00C30378">
          <w:pPr>
            <w:pStyle w:val="TOC2"/>
            <w:tabs>
              <w:tab w:val="right" w:leader="dot" w:pos="9350"/>
            </w:tabs>
            <w:rPr>
              <w:noProof/>
              <w:lang w:eastAsia="en-US"/>
            </w:rPr>
          </w:pPr>
          <w:hyperlink w:anchor="_Toc427238705" w:history="1">
            <w:r w:rsidRPr="007B5F5C">
              <w:rPr>
                <w:rStyle w:val="Hyperlink"/>
                <w:noProof/>
              </w:rPr>
              <w:t>Operating Assistance Matching Funds</w:t>
            </w:r>
            <w:r>
              <w:rPr>
                <w:noProof/>
                <w:webHidden/>
              </w:rPr>
              <w:tab/>
            </w:r>
            <w:r>
              <w:rPr>
                <w:noProof/>
                <w:webHidden/>
              </w:rPr>
              <w:fldChar w:fldCharType="begin"/>
            </w:r>
            <w:r>
              <w:rPr>
                <w:noProof/>
                <w:webHidden/>
              </w:rPr>
              <w:instrText xml:space="preserve"> PAGEREF _Toc427238705 \h </w:instrText>
            </w:r>
            <w:r>
              <w:rPr>
                <w:noProof/>
                <w:webHidden/>
              </w:rPr>
            </w:r>
            <w:r>
              <w:rPr>
                <w:noProof/>
                <w:webHidden/>
              </w:rPr>
              <w:fldChar w:fldCharType="separate"/>
            </w:r>
            <w:r>
              <w:rPr>
                <w:noProof/>
                <w:webHidden/>
              </w:rPr>
              <w:t>12</w:t>
            </w:r>
            <w:r>
              <w:rPr>
                <w:noProof/>
                <w:webHidden/>
              </w:rPr>
              <w:fldChar w:fldCharType="end"/>
            </w:r>
          </w:hyperlink>
        </w:p>
        <w:p w:rsidR="00C30378" w:rsidRDefault="00C30378">
          <w:pPr>
            <w:pStyle w:val="TOC1"/>
            <w:tabs>
              <w:tab w:val="right" w:leader="dot" w:pos="9350"/>
            </w:tabs>
            <w:rPr>
              <w:noProof/>
              <w:lang w:eastAsia="en-US"/>
            </w:rPr>
          </w:pPr>
          <w:hyperlink w:anchor="_Toc427238706" w:history="1">
            <w:r w:rsidRPr="007B5F5C">
              <w:rPr>
                <w:rStyle w:val="Hyperlink"/>
                <w:noProof/>
              </w:rPr>
              <w:t>Grant Award Process</w:t>
            </w:r>
            <w:r>
              <w:rPr>
                <w:noProof/>
                <w:webHidden/>
              </w:rPr>
              <w:tab/>
            </w:r>
            <w:r>
              <w:rPr>
                <w:noProof/>
                <w:webHidden/>
              </w:rPr>
              <w:fldChar w:fldCharType="begin"/>
            </w:r>
            <w:r>
              <w:rPr>
                <w:noProof/>
                <w:webHidden/>
              </w:rPr>
              <w:instrText xml:space="preserve"> PAGEREF _Toc427238706 \h </w:instrText>
            </w:r>
            <w:r>
              <w:rPr>
                <w:noProof/>
                <w:webHidden/>
              </w:rPr>
            </w:r>
            <w:r>
              <w:rPr>
                <w:noProof/>
                <w:webHidden/>
              </w:rPr>
              <w:fldChar w:fldCharType="separate"/>
            </w:r>
            <w:r>
              <w:rPr>
                <w:noProof/>
                <w:webHidden/>
              </w:rPr>
              <w:t>12</w:t>
            </w:r>
            <w:r>
              <w:rPr>
                <w:noProof/>
                <w:webHidden/>
              </w:rPr>
              <w:fldChar w:fldCharType="end"/>
            </w:r>
          </w:hyperlink>
        </w:p>
        <w:p w:rsidR="00C30378" w:rsidRDefault="00C30378">
          <w:pPr>
            <w:pStyle w:val="TOC2"/>
            <w:tabs>
              <w:tab w:val="right" w:leader="dot" w:pos="9350"/>
            </w:tabs>
            <w:rPr>
              <w:noProof/>
              <w:lang w:eastAsia="en-US"/>
            </w:rPr>
          </w:pPr>
          <w:hyperlink w:anchor="_Toc427238707" w:history="1">
            <w:r w:rsidRPr="007B5F5C">
              <w:rPr>
                <w:rStyle w:val="Hyperlink"/>
                <w:noProof/>
              </w:rPr>
              <w:t>Project Evaluation and Selection Process</w:t>
            </w:r>
            <w:r>
              <w:rPr>
                <w:noProof/>
                <w:webHidden/>
              </w:rPr>
              <w:tab/>
            </w:r>
            <w:r>
              <w:rPr>
                <w:noProof/>
                <w:webHidden/>
              </w:rPr>
              <w:fldChar w:fldCharType="begin"/>
            </w:r>
            <w:r>
              <w:rPr>
                <w:noProof/>
                <w:webHidden/>
              </w:rPr>
              <w:instrText xml:space="preserve"> PAGEREF _Toc427238707 \h </w:instrText>
            </w:r>
            <w:r>
              <w:rPr>
                <w:noProof/>
                <w:webHidden/>
              </w:rPr>
            </w:r>
            <w:r>
              <w:rPr>
                <w:noProof/>
                <w:webHidden/>
              </w:rPr>
              <w:fldChar w:fldCharType="separate"/>
            </w:r>
            <w:r>
              <w:rPr>
                <w:noProof/>
                <w:webHidden/>
              </w:rPr>
              <w:t>12</w:t>
            </w:r>
            <w:r>
              <w:rPr>
                <w:noProof/>
                <w:webHidden/>
              </w:rPr>
              <w:fldChar w:fldCharType="end"/>
            </w:r>
          </w:hyperlink>
        </w:p>
        <w:p w:rsidR="00C30378" w:rsidRDefault="00C30378">
          <w:pPr>
            <w:pStyle w:val="TOC2"/>
            <w:tabs>
              <w:tab w:val="right" w:leader="dot" w:pos="9350"/>
            </w:tabs>
            <w:rPr>
              <w:noProof/>
              <w:lang w:eastAsia="en-US"/>
            </w:rPr>
          </w:pPr>
          <w:hyperlink w:anchor="_Toc427238708" w:history="1">
            <w:r w:rsidRPr="007B5F5C">
              <w:rPr>
                <w:rStyle w:val="Hyperlink"/>
                <w:noProof/>
              </w:rPr>
              <w:t>Project Evaluation Criteria and Scoring</w:t>
            </w:r>
            <w:r>
              <w:rPr>
                <w:noProof/>
                <w:webHidden/>
              </w:rPr>
              <w:tab/>
            </w:r>
            <w:r>
              <w:rPr>
                <w:noProof/>
                <w:webHidden/>
              </w:rPr>
              <w:fldChar w:fldCharType="begin"/>
            </w:r>
            <w:r>
              <w:rPr>
                <w:noProof/>
                <w:webHidden/>
              </w:rPr>
              <w:instrText xml:space="preserve"> PAGEREF _Toc427238708 \h </w:instrText>
            </w:r>
            <w:r>
              <w:rPr>
                <w:noProof/>
                <w:webHidden/>
              </w:rPr>
            </w:r>
            <w:r>
              <w:rPr>
                <w:noProof/>
                <w:webHidden/>
              </w:rPr>
              <w:fldChar w:fldCharType="separate"/>
            </w:r>
            <w:r>
              <w:rPr>
                <w:noProof/>
                <w:webHidden/>
              </w:rPr>
              <w:t>13</w:t>
            </w:r>
            <w:r>
              <w:rPr>
                <w:noProof/>
                <w:webHidden/>
              </w:rPr>
              <w:fldChar w:fldCharType="end"/>
            </w:r>
          </w:hyperlink>
        </w:p>
        <w:p w:rsidR="00C30378" w:rsidRDefault="00C30378">
          <w:pPr>
            <w:pStyle w:val="TOC2"/>
            <w:tabs>
              <w:tab w:val="right" w:leader="dot" w:pos="9350"/>
            </w:tabs>
            <w:rPr>
              <w:noProof/>
              <w:lang w:eastAsia="en-US"/>
            </w:rPr>
          </w:pPr>
          <w:hyperlink w:anchor="_Toc427238709" w:history="1">
            <w:r w:rsidRPr="007B5F5C">
              <w:rPr>
                <w:rStyle w:val="Hyperlink"/>
                <w:noProof/>
              </w:rPr>
              <w:t>Program Performance Measures</w:t>
            </w:r>
            <w:r>
              <w:rPr>
                <w:noProof/>
                <w:webHidden/>
              </w:rPr>
              <w:tab/>
            </w:r>
            <w:r>
              <w:rPr>
                <w:noProof/>
                <w:webHidden/>
              </w:rPr>
              <w:fldChar w:fldCharType="begin"/>
            </w:r>
            <w:r>
              <w:rPr>
                <w:noProof/>
                <w:webHidden/>
              </w:rPr>
              <w:instrText xml:space="preserve"> PAGEREF _Toc427238709 \h </w:instrText>
            </w:r>
            <w:r>
              <w:rPr>
                <w:noProof/>
                <w:webHidden/>
              </w:rPr>
            </w:r>
            <w:r>
              <w:rPr>
                <w:noProof/>
                <w:webHidden/>
              </w:rPr>
              <w:fldChar w:fldCharType="separate"/>
            </w:r>
            <w:r>
              <w:rPr>
                <w:noProof/>
                <w:webHidden/>
              </w:rPr>
              <w:t>13</w:t>
            </w:r>
            <w:r>
              <w:rPr>
                <w:noProof/>
                <w:webHidden/>
              </w:rPr>
              <w:fldChar w:fldCharType="end"/>
            </w:r>
          </w:hyperlink>
        </w:p>
        <w:p w:rsidR="00C30378" w:rsidRDefault="00C30378">
          <w:pPr>
            <w:pStyle w:val="TOC1"/>
            <w:tabs>
              <w:tab w:val="right" w:leader="dot" w:pos="9350"/>
            </w:tabs>
            <w:rPr>
              <w:noProof/>
              <w:lang w:eastAsia="en-US"/>
            </w:rPr>
          </w:pPr>
          <w:hyperlink w:anchor="_Toc427238710" w:history="1">
            <w:r w:rsidRPr="007B5F5C">
              <w:rPr>
                <w:rStyle w:val="Hyperlink"/>
                <w:noProof/>
              </w:rPr>
              <w:t>Application Instructions</w:t>
            </w:r>
            <w:r>
              <w:rPr>
                <w:noProof/>
                <w:webHidden/>
              </w:rPr>
              <w:tab/>
            </w:r>
            <w:r>
              <w:rPr>
                <w:noProof/>
                <w:webHidden/>
              </w:rPr>
              <w:fldChar w:fldCharType="begin"/>
            </w:r>
            <w:r>
              <w:rPr>
                <w:noProof/>
                <w:webHidden/>
              </w:rPr>
              <w:instrText xml:space="preserve"> PAGEREF _Toc427238710 \h </w:instrText>
            </w:r>
            <w:r>
              <w:rPr>
                <w:noProof/>
                <w:webHidden/>
              </w:rPr>
            </w:r>
            <w:r>
              <w:rPr>
                <w:noProof/>
                <w:webHidden/>
              </w:rPr>
              <w:fldChar w:fldCharType="separate"/>
            </w:r>
            <w:r>
              <w:rPr>
                <w:noProof/>
                <w:webHidden/>
              </w:rPr>
              <w:t>15</w:t>
            </w:r>
            <w:r>
              <w:rPr>
                <w:noProof/>
                <w:webHidden/>
              </w:rPr>
              <w:fldChar w:fldCharType="end"/>
            </w:r>
          </w:hyperlink>
        </w:p>
        <w:p w:rsidR="00C30378" w:rsidRDefault="00C30378">
          <w:pPr>
            <w:pStyle w:val="TOC2"/>
            <w:tabs>
              <w:tab w:val="right" w:leader="dot" w:pos="9350"/>
            </w:tabs>
            <w:rPr>
              <w:noProof/>
              <w:lang w:eastAsia="en-US"/>
            </w:rPr>
          </w:pPr>
          <w:hyperlink w:anchor="_Toc427238711" w:history="1">
            <w:r w:rsidRPr="007B5F5C">
              <w:rPr>
                <w:rStyle w:val="Hyperlink"/>
                <w:noProof/>
              </w:rPr>
              <w:t>Checklist</w:t>
            </w:r>
            <w:r>
              <w:rPr>
                <w:noProof/>
                <w:webHidden/>
              </w:rPr>
              <w:tab/>
            </w:r>
            <w:r>
              <w:rPr>
                <w:noProof/>
                <w:webHidden/>
              </w:rPr>
              <w:fldChar w:fldCharType="begin"/>
            </w:r>
            <w:r>
              <w:rPr>
                <w:noProof/>
                <w:webHidden/>
              </w:rPr>
              <w:instrText xml:space="preserve"> PAGEREF _Toc427238711 \h </w:instrText>
            </w:r>
            <w:r>
              <w:rPr>
                <w:noProof/>
                <w:webHidden/>
              </w:rPr>
            </w:r>
            <w:r>
              <w:rPr>
                <w:noProof/>
                <w:webHidden/>
              </w:rPr>
              <w:fldChar w:fldCharType="separate"/>
            </w:r>
            <w:r>
              <w:rPr>
                <w:noProof/>
                <w:webHidden/>
              </w:rPr>
              <w:t>15</w:t>
            </w:r>
            <w:r>
              <w:rPr>
                <w:noProof/>
                <w:webHidden/>
              </w:rPr>
              <w:fldChar w:fldCharType="end"/>
            </w:r>
          </w:hyperlink>
        </w:p>
        <w:p w:rsidR="00C30378" w:rsidRDefault="00C30378">
          <w:pPr>
            <w:pStyle w:val="TOC2"/>
            <w:tabs>
              <w:tab w:val="right" w:leader="dot" w:pos="9350"/>
            </w:tabs>
            <w:rPr>
              <w:noProof/>
              <w:lang w:eastAsia="en-US"/>
            </w:rPr>
          </w:pPr>
          <w:hyperlink w:anchor="_Toc427238712" w:history="1">
            <w:r w:rsidRPr="007B5F5C">
              <w:rPr>
                <w:rStyle w:val="Hyperlink"/>
                <w:noProof/>
              </w:rPr>
              <w:t>Standard Form 424</w:t>
            </w:r>
            <w:r>
              <w:rPr>
                <w:noProof/>
                <w:webHidden/>
              </w:rPr>
              <w:tab/>
            </w:r>
            <w:r>
              <w:rPr>
                <w:noProof/>
                <w:webHidden/>
              </w:rPr>
              <w:fldChar w:fldCharType="begin"/>
            </w:r>
            <w:r>
              <w:rPr>
                <w:noProof/>
                <w:webHidden/>
              </w:rPr>
              <w:instrText xml:space="preserve"> PAGEREF _Toc427238712 \h </w:instrText>
            </w:r>
            <w:r>
              <w:rPr>
                <w:noProof/>
                <w:webHidden/>
              </w:rPr>
            </w:r>
            <w:r>
              <w:rPr>
                <w:noProof/>
                <w:webHidden/>
              </w:rPr>
              <w:fldChar w:fldCharType="separate"/>
            </w:r>
            <w:r>
              <w:rPr>
                <w:noProof/>
                <w:webHidden/>
              </w:rPr>
              <w:t>16</w:t>
            </w:r>
            <w:r>
              <w:rPr>
                <w:noProof/>
                <w:webHidden/>
              </w:rPr>
              <w:fldChar w:fldCharType="end"/>
            </w:r>
          </w:hyperlink>
        </w:p>
        <w:p w:rsidR="00C30378" w:rsidRDefault="00C30378">
          <w:pPr>
            <w:pStyle w:val="TOC1"/>
            <w:tabs>
              <w:tab w:val="right" w:leader="dot" w:pos="9350"/>
            </w:tabs>
            <w:rPr>
              <w:noProof/>
              <w:lang w:eastAsia="en-US"/>
            </w:rPr>
          </w:pPr>
          <w:hyperlink w:anchor="_Toc427238713" w:history="1">
            <w:r w:rsidRPr="007B5F5C">
              <w:rPr>
                <w:rStyle w:val="Hyperlink"/>
                <w:noProof/>
              </w:rPr>
              <w:t>5310 Budget Calculations</w:t>
            </w:r>
            <w:r>
              <w:rPr>
                <w:noProof/>
                <w:webHidden/>
              </w:rPr>
              <w:tab/>
            </w:r>
            <w:r>
              <w:rPr>
                <w:noProof/>
                <w:webHidden/>
              </w:rPr>
              <w:fldChar w:fldCharType="begin"/>
            </w:r>
            <w:r>
              <w:rPr>
                <w:noProof/>
                <w:webHidden/>
              </w:rPr>
              <w:instrText xml:space="preserve"> PAGEREF _Toc427238713 \h </w:instrText>
            </w:r>
            <w:r>
              <w:rPr>
                <w:noProof/>
                <w:webHidden/>
              </w:rPr>
            </w:r>
            <w:r>
              <w:rPr>
                <w:noProof/>
                <w:webHidden/>
              </w:rPr>
              <w:fldChar w:fldCharType="separate"/>
            </w:r>
            <w:r>
              <w:rPr>
                <w:noProof/>
                <w:webHidden/>
              </w:rPr>
              <w:t>20</w:t>
            </w:r>
            <w:r>
              <w:rPr>
                <w:noProof/>
                <w:webHidden/>
              </w:rPr>
              <w:fldChar w:fldCharType="end"/>
            </w:r>
          </w:hyperlink>
        </w:p>
        <w:p w:rsidR="00C30378" w:rsidRDefault="00C30378">
          <w:pPr>
            <w:pStyle w:val="TOC3"/>
            <w:tabs>
              <w:tab w:val="right" w:leader="dot" w:pos="9350"/>
            </w:tabs>
            <w:rPr>
              <w:noProof/>
              <w:lang w:eastAsia="en-US"/>
            </w:rPr>
          </w:pPr>
          <w:hyperlink w:anchor="_Toc427238714" w:history="1">
            <w:r w:rsidRPr="007B5F5C">
              <w:rPr>
                <w:rStyle w:val="Hyperlink"/>
                <w:noProof/>
              </w:rPr>
              <w:t>Vanpool Budget</w:t>
            </w:r>
            <w:r>
              <w:rPr>
                <w:noProof/>
                <w:webHidden/>
              </w:rPr>
              <w:tab/>
            </w:r>
            <w:r>
              <w:rPr>
                <w:noProof/>
                <w:webHidden/>
              </w:rPr>
              <w:fldChar w:fldCharType="begin"/>
            </w:r>
            <w:r>
              <w:rPr>
                <w:noProof/>
                <w:webHidden/>
              </w:rPr>
              <w:instrText xml:space="preserve"> PAGEREF _Toc427238714 \h </w:instrText>
            </w:r>
            <w:r>
              <w:rPr>
                <w:noProof/>
                <w:webHidden/>
              </w:rPr>
            </w:r>
            <w:r>
              <w:rPr>
                <w:noProof/>
                <w:webHidden/>
              </w:rPr>
              <w:fldChar w:fldCharType="separate"/>
            </w:r>
            <w:r>
              <w:rPr>
                <w:noProof/>
                <w:webHidden/>
              </w:rPr>
              <w:t>20</w:t>
            </w:r>
            <w:r>
              <w:rPr>
                <w:noProof/>
                <w:webHidden/>
              </w:rPr>
              <w:fldChar w:fldCharType="end"/>
            </w:r>
          </w:hyperlink>
        </w:p>
        <w:p w:rsidR="00C30378" w:rsidRDefault="00C30378">
          <w:pPr>
            <w:pStyle w:val="TOC3"/>
            <w:tabs>
              <w:tab w:val="right" w:leader="dot" w:pos="9350"/>
            </w:tabs>
            <w:rPr>
              <w:noProof/>
              <w:lang w:eastAsia="en-US"/>
            </w:rPr>
          </w:pPr>
          <w:hyperlink w:anchor="_Toc427238715" w:history="1">
            <w:r>
              <w:rPr>
                <w:noProof/>
                <w:webHidden/>
              </w:rPr>
              <w:tab/>
            </w:r>
            <w:r>
              <w:rPr>
                <w:noProof/>
                <w:webHidden/>
              </w:rPr>
              <w:fldChar w:fldCharType="begin"/>
            </w:r>
            <w:r>
              <w:rPr>
                <w:noProof/>
                <w:webHidden/>
              </w:rPr>
              <w:instrText xml:space="preserve"> PAGEREF _Toc427238715 \h </w:instrText>
            </w:r>
            <w:r>
              <w:rPr>
                <w:noProof/>
                <w:webHidden/>
              </w:rPr>
            </w:r>
            <w:r>
              <w:rPr>
                <w:noProof/>
                <w:webHidden/>
              </w:rPr>
              <w:fldChar w:fldCharType="separate"/>
            </w:r>
            <w:r>
              <w:rPr>
                <w:noProof/>
                <w:webHidden/>
              </w:rPr>
              <w:t>20</w:t>
            </w:r>
            <w:r>
              <w:rPr>
                <w:noProof/>
                <w:webHidden/>
              </w:rPr>
              <w:fldChar w:fldCharType="end"/>
            </w:r>
          </w:hyperlink>
        </w:p>
        <w:p w:rsidR="00C30378" w:rsidRDefault="00C30378">
          <w:pPr>
            <w:pStyle w:val="TOC3"/>
            <w:tabs>
              <w:tab w:val="right" w:leader="dot" w:pos="9350"/>
            </w:tabs>
            <w:rPr>
              <w:noProof/>
              <w:lang w:eastAsia="en-US"/>
            </w:rPr>
          </w:pPr>
          <w:hyperlink w:anchor="_Toc427238716" w:history="1">
            <w:r w:rsidRPr="007B5F5C">
              <w:rPr>
                <w:rStyle w:val="Hyperlink"/>
                <w:noProof/>
              </w:rPr>
              <w:t>Project-Related Operating Expenses</w:t>
            </w:r>
            <w:r>
              <w:rPr>
                <w:noProof/>
                <w:webHidden/>
              </w:rPr>
              <w:tab/>
            </w:r>
            <w:r>
              <w:rPr>
                <w:noProof/>
                <w:webHidden/>
              </w:rPr>
              <w:fldChar w:fldCharType="begin"/>
            </w:r>
            <w:r>
              <w:rPr>
                <w:noProof/>
                <w:webHidden/>
              </w:rPr>
              <w:instrText xml:space="preserve"> PAGEREF _Toc427238716 \h </w:instrText>
            </w:r>
            <w:r>
              <w:rPr>
                <w:noProof/>
                <w:webHidden/>
              </w:rPr>
            </w:r>
            <w:r>
              <w:rPr>
                <w:noProof/>
                <w:webHidden/>
              </w:rPr>
              <w:fldChar w:fldCharType="separate"/>
            </w:r>
            <w:r>
              <w:rPr>
                <w:noProof/>
                <w:webHidden/>
              </w:rPr>
              <w:t>21</w:t>
            </w:r>
            <w:r>
              <w:rPr>
                <w:noProof/>
                <w:webHidden/>
              </w:rPr>
              <w:fldChar w:fldCharType="end"/>
            </w:r>
          </w:hyperlink>
        </w:p>
        <w:p w:rsidR="00C30378" w:rsidRDefault="00C30378">
          <w:pPr>
            <w:pStyle w:val="TOC3"/>
            <w:tabs>
              <w:tab w:val="right" w:leader="dot" w:pos="9350"/>
            </w:tabs>
            <w:rPr>
              <w:noProof/>
              <w:lang w:eastAsia="en-US"/>
            </w:rPr>
          </w:pPr>
          <w:hyperlink w:anchor="_Toc427238717" w:history="1">
            <w:r w:rsidRPr="007B5F5C">
              <w:rPr>
                <w:rStyle w:val="Hyperlink"/>
                <w:noProof/>
              </w:rPr>
              <w:t>Project-Related Revenue</w:t>
            </w:r>
            <w:r>
              <w:rPr>
                <w:noProof/>
                <w:webHidden/>
              </w:rPr>
              <w:tab/>
            </w:r>
            <w:r>
              <w:rPr>
                <w:noProof/>
                <w:webHidden/>
              </w:rPr>
              <w:fldChar w:fldCharType="begin"/>
            </w:r>
            <w:r>
              <w:rPr>
                <w:noProof/>
                <w:webHidden/>
              </w:rPr>
              <w:instrText xml:space="preserve"> PAGEREF _Toc427238717 \h </w:instrText>
            </w:r>
            <w:r>
              <w:rPr>
                <w:noProof/>
                <w:webHidden/>
              </w:rPr>
            </w:r>
            <w:r>
              <w:rPr>
                <w:noProof/>
                <w:webHidden/>
              </w:rPr>
              <w:fldChar w:fldCharType="separate"/>
            </w:r>
            <w:r>
              <w:rPr>
                <w:noProof/>
                <w:webHidden/>
              </w:rPr>
              <w:t>21</w:t>
            </w:r>
            <w:r>
              <w:rPr>
                <w:noProof/>
                <w:webHidden/>
              </w:rPr>
              <w:fldChar w:fldCharType="end"/>
            </w:r>
          </w:hyperlink>
        </w:p>
        <w:p w:rsidR="00C30378" w:rsidRDefault="00C30378">
          <w:pPr>
            <w:pStyle w:val="TOC3"/>
            <w:tabs>
              <w:tab w:val="right" w:leader="dot" w:pos="9350"/>
            </w:tabs>
            <w:rPr>
              <w:noProof/>
              <w:lang w:eastAsia="en-US"/>
            </w:rPr>
          </w:pPr>
          <w:hyperlink w:anchor="_Toc427238718" w:history="1">
            <w:r w:rsidRPr="007B5F5C">
              <w:rPr>
                <w:rStyle w:val="Hyperlink"/>
                <w:noProof/>
              </w:rPr>
              <w:t>Local Match</w:t>
            </w:r>
            <w:r>
              <w:rPr>
                <w:noProof/>
                <w:webHidden/>
              </w:rPr>
              <w:tab/>
            </w:r>
            <w:r>
              <w:rPr>
                <w:noProof/>
                <w:webHidden/>
              </w:rPr>
              <w:fldChar w:fldCharType="begin"/>
            </w:r>
            <w:r>
              <w:rPr>
                <w:noProof/>
                <w:webHidden/>
              </w:rPr>
              <w:instrText xml:space="preserve"> PAGEREF _Toc427238718 \h </w:instrText>
            </w:r>
            <w:r>
              <w:rPr>
                <w:noProof/>
                <w:webHidden/>
              </w:rPr>
            </w:r>
            <w:r>
              <w:rPr>
                <w:noProof/>
                <w:webHidden/>
              </w:rPr>
              <w:fldChar w:fldCharType="separate"/>
            </w:r>
            <w:r>
              <w:rPr>
                <w:noProof/>
                <w:webHidden/>
              </w:rPr>
              <w:t>23</w:t>
            </w:r>
            <w:r>
              <w:rPr>
                <w:noProof/>
                <w:webHidden/>
              </w:rPr>
              <w:fldChar w:fldCharType="end"/>
            </w:r>
          </w:hyperlink>
        </w:p>
        <w:p w:rsidR="00C30378" w:rsidRDefault="00C30378">
          <w:pPr>
            <w:pStyle w:val="TOC2"/>
            <w:tabs>
              <w:tab w:val="right" w:leader="dot" w:pos="9350"/>
            </w:tabs>
            <w:rPr>
              <w:noProof/>
              <w:lang w:eastAsia="en-US"/>
            </w:rPr>
          </w:pPr>
          <w:hyperlink w:anchor="_Toc427238719" w:history="1">
            <w:r w:rsidRPr="007B5F5C">
              <w:rPr>
                <w:rStyle w:val="Hyperlink"/>
                <w:noProof/>
              </w:rPr>
              <w:t>Current Vehicle Inventory</w:t>
            </w:r>
            <w:r>
              <w:rPr>
                <w:noProof/>
                <w:webHidden/>
              </w:rPr>
              <w:tab/>
            </w:r>
            <w:r>
              <w:rPr>
                <w:noProof/>
                <w:webHidden/>
              </w:rPr>
              <w:fldChar w:fldCharType="begin"/>
            </w:r>
            <w:r>
              <w:rPr>
                <w:noProof/>
                <w:webHidden/>
              </w:rPr>
              <w:instrText xml:space="preserve"> PAGEREF _Toc427238719 \h </w:instrText>
            </w:r>
            <w:r>
              <w:rPr>
                <w:noProof/>
                <w:webHidden/>
              </w:rPr>
            </w:r>
            <w:r>
              <w:rPr>
                <w:noProof/>
                <w:webHidden/>
              </w:rPr>
              <w:fldChar w:fldCharType="separate"/>
            </w:r>
            <w:r>
              <w:rPr>
                <w:noProof/>
                <w:webHidden/>
              </w:rPr>
              <w:t>24</w:t>
            </w:r>
            <w:r>
              <w:rPr>
                <w:noProof/>
                <w:webHidden/>
              </w:rPr>
              <w:fldChar w:fldCharType="end"/>
            </w:r>
          </w:hyperlink>
        </w:p>
        <w:p w:rsidR="00C30378" w:rsidRDefault="00C30378">
          <w:pPr>
            <w:pStyle w:val="TOC2"/>
            <w:tabs>
              <w:tab w:val="right" w:leader="dot" w:pos="9350"/>
            </w:tabs>
            <w:rPr>
              <w:noProof/>
              <w:lang w:eastAsia="en-US"/>
            </w:rPr>
          </w:pPr>
          <w:hyperlink w:anchor="_Toc427238720" w:history="1">
            <w:r w:rsidRPr="007B5F5C">
              <w:rPr>
                <w:rStyle w:val="Hyperlink"/>
                <w:noProof/>
              </w:rPr>
              <w:t>Anticipated / Requested Vehicles</w:t>
            </w:r>
            <w:r>
              <w:rPr>
                <w:noProof/>
                <w:webHidden/>
              </w:rPr>
              <w:tab/>
            </w:r>
            <w:r>
              <w:rPr>
                <w:noProof/>
                <w:webHidden/>
              </w:rPr>
              <w:fldChar w:fldCharType="begin"/>
            </w:r>
            <w:r>
              <w:rPr>
                <w:noProof/>
                <w:webHidden/>
              </w:rPr>
              <w:instrText xml:space="preserve"> PAGEREF _Toc427238720 \h </w:instrText>
            </w:r>
            <w:r>
              <w:rPr>
                <w:noProof/>
                <w:webHidden/>
              </w:rPr>
            </w:r>
            <w:r>
              <w:rPr>
                <w:noProof/>
                <w:webHidden/>
              </w:rPr>
              <w:fldChar w:fldCharType="separate"/>
            </w:r>
            <w:r>
              <w:rPr>
                <w:noProof/>
                <w:webHidden/>
              </w:rPr>
              <w:t>24</w:t>
            </w:r>
            <w:r>
              <w:rPr>
                <w:noProof/>
                <w:webHidden/>
              </w:rPr>
              <w:fldChar w:fldCharType="end"/>
            </w:r>
          </w:hyperlink>
        </w:p>
        <w:p w:rsidR="00C30378" w:rsidRDefault="00C30378">
          <w:pPr>
            <w:pStyle w:val="TOC2"/>
            <w:tabs>
              <w:tab w:val="right" w:leader="dot" w:pos="9350"/>
            </w:tabs>
            <w:rPr>
              <w:noProof/>
              <w:lang w:eastAsia="en-US"/>
            </w:rPr>
          </w:pPr>
          <w:hyperlink w:anchor="_Toc427238721" w:history="1">
            <w:r w:rsidRPr="007B5F5C">
              <w:rPr>
                <w:rStyle w:val="Hyperlink"/>
                <w:noProof/>
              </w:rPr>
              <w:t>Exhibit “A” – Current System Description</w:t>
            </w:r>
            <w:r>
              <w:rPr>
                <w:noProof/>
                <w:webHidden/>
              </w:rPr>
              <w:tab/>
            </w:r>
            <w:r>
              <w:rPr>
                <w:noProof/>
                <w:webHidden/>
              </w:rPr>
              <w:fldChar w:fldCharType="begin"/>
            </w:r>
            <w:r>
              <w:rPr>
                <w:noProof/>
                <w:webHidden/>
              </w:rPr>
              <w:instrText xml:space="preserve"> PAGEREF _Toc427238721 \h </w:instrText>
            </w:r>
            <w:r>
              <w:rPr>
                <w:noProof/>
                <w:webHidden/>
              </w:rPr>
            </w:r>
            <w:r>
              <w:rPr>
                <w:noProof/>
                <w:webHidden/>
              </w:rPr>
              <w:fldChar w:fldCharType="separate"/>
            </w:r>
            <w:r>
              <w:rPr>
                <w:noProof/>
                <w:webHidden/>
              </w:rPr>
              <w:t>25</w:t>
            </w:r>
            <w:r>
              <w:rPr>
                <w:noProof/>
                <w:webHidden/>
              </w:rPr>
              <w:fldChar w:fldCharType="end"/>
            </w:r>
          </w:hyperlink>
        </w:p>
        <w:p w:rsidR="00C30378" w:rsidRDefault="00C30378">
          <w:pPr>
            <w:pStyle w:val="TOC2"/>
            <w:tabs>
              <w:tab w:val="right" w:leader="dot" w:pos="9350"/>
            </w:tabs>
            <w:rPr>
              <w:noProof/>
              <w:lang w:eastAsia="en-US"/>
            </w:rPr>
          </w:pPr>
          <w:hyperlink w:anchor="_Toc427238722" w:history="1">
            <w:r w:rsidRPr="007B5F5C">
              <w:rPr>
                <w:rStyle w:val="Hyperlink"/>
                <w:noProof/>
              </w:rPr>
              <w:t>Exhibit “B” – Fact Sheet (Quick Reference)</w:t>
            </w:r>
            <w:r>
              <w:rPr>
                <w:noProof/>
                <w:webHidden/>
              </w:rPr>
              <w:tab/>
            </w:r>
            <w:r>
              <w:rPr>
                <w:noProof/>
                <w:webHidden/>
              </w:rPr>
              <w:fldChar w:fldCharType="begin"/>
            </w:r>
            <w:r>
              <w:rPr>
                <w:noProof/>
                <w:webHidden/>
              </w:rPr>
              <w:instrText xml:space="preserve"> PAGEREF _Toc427238722 \h </w:instrText>
            </w:r>
            <w:r>
              <w:rPr>
                <w:noProof/>
                <w:webHidden/>
              </w:rPr>
            </w:r>
            <w:r>
              <w:rPr>
                <w:noProof/>
                <w:webHidden/>
              </w:rPr>
              <w:fldChar w:fldCharType="separate"/>
            </w:r>
            <w:r>
              <w:rPr>
                <w:noProof/>
                <w:webHidden/>
              </w:rPr>
              <w:t>26</w:t>
            </w:r>
            <w:r>
              <w:rPr>
                <w:noProof/>
                <w:webHidden/>
              </w:rPr>
              <w:fldChar w:fldCharType="end"/>
            </w:r>
          </w:hyperlink>
        </w:p>
        <w:p w:rsidR="00C30378" w:rsidRDefault="00C30378">
          <w:pPr>
            <w:pStyle w:val="TOC2"/>
            <w:tabs>
              <w:tab w:val="right" w:leader="dot" w:pos="9350"/>
            </w:tabs>
            <w:rPr>
              <w:noProof/>
              <w:lang w:eastAsia="en-US"/>
            </w:rPr>
          </w:pPr>
          <w:hyperlink w:anchor="_Toc427238723" w:history="1">
            <w:r w:rsidRPr="007B5F5C">
              <w:rPr>
                <w:rStyle w:val="Hyperlink"/>
                <w:noProof/>
              </w:rPr>
              <w:t>Exhibit “C” – Annual Operating Report (AOR)</w:t>
            </w:r>
            <w:r>
              <w:rPr>
                <w:noProof/>
                <w:webHidden/>
              </w:rPr>
              <w:tab/>
            </w:r>
            <w:r>
              <w:rPr>
                <w:noProof/>
                <w:webHidden/>
              </w:rPr>
              <w:fldChar w:fldCharType="begin"/>
            </w:r>
            <w:r>
              <w:rPr>
                <w:noProof/>
                <w:webHidden/>
              </w:rPr>
              <w:instrText xml:space="preserve"> PAGEREF _Toc427238723 \h </w:instrText>
            </w:r>
            <w:r>
              <w:rPr>
                <w:noProof/>
                <w:webHidden/>
              </w:rPr>
            </w:r>
            <w:r>
              <w:rPr>
                <w:noProof/>
                <w:webHidden/>
              </w:rPr>
              <w:fldChar w:fldCharType="separate"/>
            </w:r>
            <w:r>
              <w:rPr>
                <w:noProof/>
                <w:webHidden/>
              </w:rPr>
              <w:t>27</w:t>
            </w:r>
            <w:r>
              <w:rPr>
                <w:noProof/>
                <w:webHidden/>
              </w:rPr>
              <w:fldChar w:fldCharType="end"/>
            </w:r>
          </w:hyperlink>
        </w:p>
        <w:p w:rsidR="00C30378" w:rsidRDefault="00C30378">
          <w:pPr>
            <w:pStyle w:val="TOC2"/>
            <w:tabs>
              <w:tab w:val="right" w:leader="dot" w:pos="9350"/>
            </w:tabs>
            <w:rPr>
              <w:noProof/>
              <w:lang w:eastAsia="en-US"/>
            </w:rPr>
          </w:pPr>
          <w:hyperlink w:anchor="_Toc427238724" w:history="1">
            <w:r w:rsidRPr="007B5F5C">
              <w:rPr>
                <w:rStyle w:val="Hyperlink"/>
                <w:noProof/>
              </w:rPr>
              <w:t>Exhibit “D” – Proposed Project Description</w:t>
            </w:r>
            <w:r>
              <w:rPr>
                <w:noProof/>
                <w:webHidden/>
              </w:rPr>
              <w:tab/>
            </w:r>
            <w:r>
              <w:rPr>
                <w:noProof/>
                <w:webHidden/>
              </w:rPr>
              <w:fldChar w:fldCharType="begin"/>
            </w:r>
            <w:r>
              <w:rPr>
                <w:noProof/>
                <w:webHidden/>
              </w:rPr>
              <w:instrText xml:space="preserve"> PAGEREF _Toc427238724 \h </w:instrText>
            </w:r>
            <w:r>
              <w:rPr>
                <w:noProof/>
                <w:webHidden/>
              </w:rPr>
            </w:r>
            <w:r>
              <w:rPr>
                <w:noProof/>
                <w:webHidden/>
              </w:rPr>
              <w:fldChar w:fldCharType="separate"/>
            </w:r>
            <w:r>
              <w:rPr>
                <w:noProof/>
                <w:webHidden/>
              </w:rPr>
              <w:t>35</w:t>
            </w:r>
            <w:r>
              <w:rPr>
                <w:noProof/>
                <w:webHidden/>
              </w:rPr>
              <w:fldChar w:fldCharType="end"/>
            </w:r>
          </w:hyperlink>
        </w:p>
        <w:p w:rsidR="00C30378" w:rsidRDefault="00C30378">
          <w:pPr>
            <w:pStyle w:val="TOC2"/>
            <w:tabs>
              <w:tab w:val="right" w:leader="dot" w:pos="9350"/>
            </w:tabs>
            <w:rPr>
              <w:noProof/>
              <w:lang w:eastAsia="en-US"/>
            </w:rPr>
          </w:pPr>
          <w:hyperlink w:anchor="_Toc427238725" w:history="1">
            <w:r w:rsidRPr="007B5F5C">
              <w:rPr>
                <w:rStyle w:val="Hyperlink"/>
                <w:noProof/>
              </w:rPr>
              <w:t>Exhibit “E” – CTC Coordination Contract</w:t>
            </w:r>
            <w:r>
              <w:rPr>
                <w:noProof/>
                <w:webHidden/>
              </w:rPr>
              <w:tab/>
            </w:r>
            <w:r>
              <w:rPr>
                <w:noProof/>
                <w:webHidden/>
              </w:rPr>
              <w:fldChar w:fldCharType="begin"/>
            </w:r>
            <w:r>
              <w:rPr>
                <w:noProof/>
                <w:webHidden/>
              </w:rPr>
              <w:instrText xml:space="preserve"> PAGEREF _Toc427238725 \h </w:instrText>
            </w:r>
            <w:r>
              <w:rPr>
                <w:noProof/>
                <w:webHidden/>
              </w:rPr>
            </w:r>
            <w:r>
              <w:rPr>
                <w:noProof/>
                <w:webHidden/>
              </w:rPr>
              <w:fldChar w:fldCharType="separate"/>
            </w:r>
            <w:r>
              <w:rPr>
                <w:noProof/>
                <w:webHidden/>
              </w:rPr>
              <w:t>37</w:t>
            </w:r>
            <w:r>
              <w:rPr>
                <w:noProof/>
                <w:webHidden/>
              </w:rPr>
              <w:fldChar w:fldCharType="end"/>
            </w:r>
          </w:hyperlink>
        </w:p>
        <w:p w:rsidR="00C30378" w:rsidRDefault="00C30378">
          <w:pPr>
            <w:pStyle w:val="TOC2"/>
            <w:tabs>
              <w:tab w:val="right" w:leader="dot" w:pos="9350"/>
            </w:tabs>
            <w:rPr>
              <w:noProof/>
              <w:lang w:eastAsia="en-US"/>
            </w:rPr>
          </w:pPr>
          <w:hyperlink w:anchor="_Toc427238726" w:history="1">
            <w:r w:rsidRPr="007B5F5C">
              <w:rPr>
                <w:rStyle w:val="Hyperlink"/>
                <w:noProof/>
              </w:rPr>
              <w:t>Exhibit “F” – Single Audit, or Certification of Exemption</w:t>
            </w:r>
            <w:r>
              <w:rPr>
                <w:noProof/>
                <w:webHidden/>
              </w:rPr>
              <w:tab/>
            </w:r>
            <w:r>
              <w:rPr>
                <w:noProof/>
                <w:webHidden/>
              </w:rPr>
              <w:fldChar w:fldCharType="begin"/>
            </w:r>
            <w:r>
              <w:rPr>
                <w:noProof/>
                <w:webHidden/>
              </w:rPr>
              <w:instrText xml:space="preserve"> PAGEREF _Toc427238726 \h </w:instrText>
            </w:r>
            <w:r>
              <w:rPr>
                <w:noProof/>
                <w:webHidden/>
              </w:rPr>
            </w:r>
            <w:r>
              <w:rPr>
                <w:noProof/>
                <w:webHidden/>
              </w:rPr>
              <w:fldChar w:fldCharType="separate"/>
            </w:r>
            <w:r>
              <w:rPr>
                <w:noProof/>
                <w:webHidden/>
              </w:rPr>
              <w:t>38</w:t>
            </w:r>
            <w:r>
              <w:rPr>
                <w:noProof/>
                <w:webHidden/>
              </w:rPr>
              <w:fldChar w:fldCharType="end"/>
            </w:r>
          </w:hyperlink>
        </w:p>
        <w:p w:rsidR="00C30378" w:rsidRDefault="00C30378">
          <w:pPr>
            <w:pStyle w:val="TOC2"/>
            <w:tabs>
              <w:tab w:val="right" w:leader="dot" w:pos="9350"/>
            </w:tabs>
            <w:rPr>
              <w:noProof/>
              <w:lang w:eastAsia="en-US"/>
            </w:rPr>
          </w:pPr>
          <w:hyperlink w:anchor="_Toc427238727" w:history="1">
            <w:r w:rsidRPr="007B5F5C">
              <w:rPr>
                <w:rStyle w:val="Hyperlink"/>
                <w:noProof/>
              </w:rPr>
              <w:t>Exhibit “G” – Coordinated Public Transit-Human Services Transportation Plan</w:t>
            </w:r>
            <w:r>
              <w:rPr>
                <w:noProof/>
                <w:webHidden/>
              </w:rPr>
              <w:tab/>
            </w:r>
            <w:r>
              <w:rPr>
                <w:noProof/>
                <w:webHidden/>
              </w:rPr>
              <w:fldChar w:fldCharType="begin"/>
            </w:r>
            <w:r>
              <w:rPr>
                <w:noProof/>
                <w:webHidden/>
              </w:rPr>
              <w:instrText xml:space="preserve"> PAGEREF _Toc427238727 \h </w:instrText>
            </w:r>
            <w:r>
              <w:rPr>
                <w:noProof/>
                <w:webHidden/>
              </w:rPr>
            </w:r>
            <w:r>
              <w:rPr>
                <w:noProof/>
                <w:webHidden/>
              </w:rPr>
              <w:fldChar w:fldCharType="separate"/>
            </w:r>
            <w:r>
              <w:rPr>
                <w:noProof/>
                <w:webHidden/>
              </w:rPr>
              <w:t>39</w:t>
            </w:r>
            <w:r>
              <w:rPr>
                <w:noProof/>
                <w:webHidden/>
              </w:rPr>
              <w:fldChar w:fldCharType="end"/>
            </w:r>
          </w:hyperlink>
        </w:p>
        <w:p w:rsidR="00C30378" w:rsidRDefault="00C30378">
          <w:pPr>
            <w:pStyle w:val="TOC1"/>
            <w:tabs>
              <w:tab w:val="right" w:leader="dot" w:pos="9350"/>
            </w:tabs>
            <w:rPr>
              <w:noProof/>
              <w:lang w:eastAsia="en-US"/>
            </w:rPr>
          </w:pPr>
          <w:hyperlink w:anchor="_Toc427238728" w:history="1">
            <w:r w:rsidRPr="007B5F5C">
              <w:rPr>
                <w:rStyle w:val="Hyperlink"/>
                <w:noProof/>
              </w:rPr>
              <w:t>Appendix</w:t>
            </w:r>
            <w:r>
              <w:rPr>
                <w:noProof/>
                <w:webHidden/>
              </w:rPr>
              <w:tab/>
            </w:r>
            <w:r>
              <w:rPr>
                <w:noProof/>
                <w:webHidden/>
              </w:rPr>
              <w:fldChar w:fldCharType="begin"/>
            </w:r>
            <w:r>
              <w:rPr>
                <w:noProof/>
                <w:webHidden/>
              </w:rPr>
              <w:instrText xml:space="preserve"> PAGEREF _Toc427238728 \h </w:instrText>
            </w:r>
            <w:r>
              <w:rPr>
                <w:noProof/>
                <w:webHidden/>
              </w:rPr>
            </w:r>
            <w:r>
              <w:rPr>
                <w:noProof/>
                <w:webHidden/>
              </w:rPr>
              <w:fldChar w:fldCharType="separate"/>
            </w:r>
            <w:r>
              <w:rPr>
                <w:noProof/>
                <w:webHidden/>
              </w:rPr>
              <w:t>40</w:t>
            </w:r>
            <w:r>
              <w:rPr>
                <w:noProof/>
                <w:webHidden/>
              </w:rPr>
              <w:fldChar w:fldCharType="end"/>
            </w:r>
          </w:hyperlink>
        </w:p>
        <w:p w:rsidR="00C30378" w:rsidRDefault="00C30378">
          <w:pPr>
            <w:pStyle w:val="TOC2"/>
            <w:tabs>
              <w:tab w:val="right" w:leader="dot" w:pos="9350"/>
            </w:tabs>
            <w:rPr>
              <w:noProof/>
              <w:lang w:eastAsia="en-US"/>
            </w:rPr>
          </w:pPr>
          <w:hyperlink w:anchor="_Toc427238729" w:history="1">
            <w:r w:rsidRPr="007B5F5C">
              <w:rPr>
                <w:rStyle w:val="Hyperlink"/>
                <w:noProof/>
              </w:rPr>
              <w:t>Glossary</w:t>
            </w:r>
            <w:r>
              <w:rPr>
                <w:noProof/>
                <w:webHidden/>
              </w:rPr>
              <w:tab/>
            </w:r>
            <w:r>
              <w:rPr>
                <w:noProof/>
                <w:webHidden/>
              </w:rPr>
              <w:fldChar w:fldCharType="begin"/>
            </w:r>
            <w:r>
              <w:rPr>
                <w:noProof/>
                <w:webHidden/>
              </w:rPr>
              <w:instrText xml:space="preserve"> PAGEREF _Toc427238729 \h </w:instrText>
            </w:r>
            <w:r>
              <w:rPr>
                <w:noProof/>
                <w:webHidden/>
              </w:rPr>
            </w:r>
            <w:r>
              <w:rPr>
                <w:noProof/>
                <w:webHidden/>
              </w:rPr>
              <w:fldChar w:fldCharType="separate"/>
            </w:r>
            <w:r>
              <w:rPr>
                <w:noProof/>
                <w:webHidden/>
              </w:rPr>
              <w:t>40</w:t>
            </w:r>
            <w:r>
              <w:rPr>
                <w:noProof/>
                <w:webHidden/>
              </w:rPr>
              <w:fldChar w:fldCharType="end"/>
            </w:r>
          </w:hyperlink>
        </w:p>
        <w:p w:rsidR="00C30378" w:rsidRDefault="00C30378">
          <w:pPr>
            <w:pStyle w:val="TOC2"/>
            <w:tabs>
              <w:tab w:val="right" w:leader="dot" w:pos="9350"/>
            </w:tabs>
            <w:rPr>
              <w:noProof/>
              <w:lang w:eastAsia="en-US"/>
            </w:rPr>
          </w:pPr>
          <w:hyperlink w:anchor="_Toc427238730" w:history="1">
            <w:r w:rsidRPr="007B5F5C">
              <w:rPr>
                <w:rStyle w:val="Hyperlink"/>
                <w:noProof/>
              </w:rPr>
              <w:t>Sample Resolution Form</w:t>
            </w:r>
            <w:r>
              <w:rPr>
                <w:noProof/>
                <w:webHidden/>
              </w:rPr>
              <w:tab/>
            </w:r>
            <w:r>
              <w:rPr>
                <w:noProof/>
                <w:webHidden/>
              </w:rPr>
              <w:fldChar w:fldCharType="begin"/>
            </w:r>
            <w:r>
              <w:rPr>
                <w:noProof/>
                <w:webHidden/>
              </w:rPr>
              <w:instrText xml:space="preserve"> PAGEREF _Toc427238730 \h </w:instrText>
            </w:r>
            <w:r>
              <w:rPr>
                <w:noProof/>
                <w:webHidden/>
              </w:rPr>
            </w:r>
            <w:r>
              <w:rPr>
                <w:noProof/>
                <w:webHidden/>
              </w:rPr>
              <w:fldChar w:fldCharType="separate"/>
            </w:r>
            <w:r>
              <w:rPr>
                <w:noProof/>
                <w:webHidden/>
              </w:rPr>
              <w:t>42</w:t>
            </w:r>
            <w:r>
              <w:rPr>
                <w:noProof/>
                <w:webHidden/>
              </w:rPr>
              <w:fldChar w:fldCharType="end"/>
            </w:r>
          </w:hyperlink>
        </w:p>
        <w:p w:rsidR="00C30378" w:rsidRDefault="00C30378">
          <w:pPr>
            <w:pStyle w:val="TOC2"/>
            <w:tabs>
              <w:tab w:val="right" w:leader="dot" w:pos="9350"/>
            </w:tabs>
            <w:rPr>
              <w:noProof/>
              <w:lang w:eastAsia="en-US"/>
            </w:rPr>
          </w:pPr>
          <w:hyperlink w:anchor="_Toc427238731" w:history="1">
            <w:r w:rsidRPr="007B5F5C">
              <w:rPr>
                <w:rStyle w:val="Hyperlink"/>
                <w:noProof/>
              </w:rPr>
              <w:t>Required Cover Letter</w:t>
            </w:r>
            <w:r>
              <w:rPr>
                <w:noProof/>
                <w:webHidden/>
              </w:rPr>
              <w:tab/>
            </w:r>
            <w:r>
              <w:rPr>
                <w:noProof/>
                <w:webHidden/>
              </w:rPr>
              <w:fldChar w:fldCharType="begin"/>
            </w:r>
            <w:r>
              <w:rPr>
                <w:noProof/>
                <w:webHidden/>
              </w:rPr>
              <w:instrText xml:space="preserve"> PAGEREF _Toc427238731 \h </w:instrText>
            </w:r>
            <w:r>
              <w:rPr>
                <w:noProof/>
                <w:webHidden/>
              </w:rPr>
            </w:r>
            <w:r>
              <w:rPr>
                <w:noProof/>
                <w:webHidden/>
              </w:rPr>
              <w:fldChar w:fldCharType="separate"/>
            </w:r>
            <w:r>
              <w:rPr>
                <w:noProof/>
                <w:webHidden/>
              </w:rPr>
              <w:t>43</w:t>
            </w:r>
            <w:r>
              <w:rPr>
                <w:noProof/>
                <w:webHidden/>
              </w:rPr>
              <w:fldChar w:fldCharType="end"/>
            </w:r>
          </w:hyperlink>
        </w:p>
        <w:p w:rsidR="00C30378" w:rsidRDefault="00C30378">
          <w:pPr>
            <w:pStyle w:val="TOC2"/>
            <w:tabs>
              <w:tab w:val="right" w:leader="dot" w:pos="9350"/>
            </w:tabs>
            <w:rPr>
              <w:noProof/>
              <w:lang w:eastAsia="en-US"/>
            </w:rPr>
          </w:pPr>
          <w:hyperlink w:anchor="_Toc427238732" w:history="1">
            <w:r w:rsidRPr="007B5F5C">
              <w:rPr>
                <w:rStyle w:val="Hyperlink"/>
                <w:noProof/>
              </w:rPr>
              <w:t>List of Clearinghouses / Regional Planning Councils</w:t>
            </w:r>
            <w:r>
              <w:rPr>
                <w:noProof/>
                <w:webHidden/>
              </w:rPr>
              <w:tab/>
            </w:r>
            <w:r>
              <w:rPr>
                <w:noProof/>
                <w:webHidden/>
              </w:rPr>
              <w:fldChar w:fldCharType="begin"/>
            </w:r>
            <w:r>
              <w:rPr>
                <w:noProof/>
                <w:webHidden/>
              </w:rPr>
              <w:instrText xml:space="preserve"> PAGEREF _Toc427238732 \h </w:instrText>
            </w:r>
            <w:r>
              <w:rPr>
                <w:noProof/>
                <w:webHidden/>
              </w:rPr>
            </w:r>
            <w:r>
              <w:rPr>
                <w:noProof/>
                <w:webHidden/>
              </w:rPr>
              <w:fldChar w:fldCharType="separate"/>
            </w:r>
            <w:r>
              <w:rPr>
                <w:noProof/>
                <w:webHidden/>
              </w:rPr>
              <w:t>44</w:t>
            </w:r>
            <w:r>
              <w:rPr>
                <w:noProof/>
                <w:webHidden/>
              </w:rPr>
              <w:fldChar w:fldCharType="end"/>
            </w:r>
          </w:hyperlink>
        </w:p>
        <w:p w:rsidR="00C30378" w:rsidRDefault="00C30378">
          <w:pPr>
            <w:pStyle w:val="TOC2"/>
            <w:tabs>
              <w:tab w:val="right" w:leader="dot" w:pos="9350"/>
            </w:tabs>
            <w:rPr>
              <w:noProof/>
              <w:lang w:eastAsia="en-US"/>
            </w:rPr>
          </w:pPr>
          <w:hyperlink w:anchor="_Toc427238733" w:history="1">
            <w:r w:rsidRPr="007B5F5C">
              <w:rPr>
                <w:rStyle w:val="Hyperlink"/>
                <w:noProof/>
              </w:rPr>
              <w:t>LYNX Contacts</w:t>
            </w:r>
            <w:r>
              <w:rPr>
                <w:noProof/>
                <w:webHidden/>
              </w:rPr>
              <w:tab/>
            </w:r>
            <w:r>
              <w:rPr>
                <w:noProof/>
                <w:webHidden/>
              </w:rPr>
              <w:fldChar w:fldCharType="begin"/>
            </w:r>
            <w:r>
              <w:rPr>
                <w:noProof/>
                <w:webHidden/>
              </w:rPr>
              <w:instrText xml:space="preserve"> PAGEREF _Toc427238733 \h </w:instrText>
            </w:r>
            <w:r>
              <w:rPr>
                <w:noProof/>
                <w:webHidden/>
              </w:rPr>
            </w:r>
            <w:r>
              <w:rPr>
                <w:noProof/>
                <w:webHidden/>
              </w:rPr>
              <w:fldChar w:fldCharType="separate"/>
            </w:r>
            <w:r>
              <w:rPr>
                <w:noProof/>
                <w:webHidden/>
              </w:rPr>
              <w:t>44</w:t>
            </w:r>
            <w:r>
              <w:rPr>
                <w:noProof/>
                <w:webHidden/>
              </w:rPr>
              <w:fldChar w:fldCharType="end"/>
            </w:r>
          </w:hyperlink>
        </w:p>
        <w:p w:rsidR="00C87C6A" w:rsidRDefault="00C87C6A">
          <w:r>
            <w:rPr>
              <w:b/>
              <w:bCs/>
              <w:noProof/>
            </w:rPr>
            <w:fldChar w:fldCharType="end"/>
          </w:r>
        </w:p>
      </w:sdtContent>
    </w:sdt>
    <w:p w:rsidR="00383E62" w:rsidRDefault="00383E62" w:rsidP="004B1992">
      <w:pPr>
        <w:jc w:val="center"/>
        <w:rPr>
          <w:rFonts w:ascii="Times New Roman" w:hAnsi="Times New Roman" w:cs="Times New Roman"/>
          <w:sz w:val="36"/>
          <w:szCs w:val="36"/>
        </w:rPr>
        <w:sectPr w:rsidR="00383E62">
          <w:pgSz w:w="12240" w:h="15840"/>
          <w:pgMar w:top="1440" w:right="1440" w:bottom="1440" w:left="1440" w:header="720" w:footer="720" w:gutter="0"/>
          <w:cols w:space="720"/>
          <w:docGrid w:linePitch="360"/>
        </w:sectPr>
      </w:pPr>
    </w:p>
    <w:p w:rsidR="004B1992" w:rsidRDefault="00BB370E" w:rsidP="00BB370E">
      <w:pPr>
        <w:pStyle w:val="Heading1"/>
      </w:pPr>
      <w:bookmarkStart w:id="1" w:name="_Toc427238689"/>
      <w:r>
        <w:lastRenderedPageBreak/>
        <w:t>Introduction</w:t>
      </w:r>
      <w:bookmarkEnd w:id="1"/>
    </w:p>
    <w:p w:rsidR="00BB370E" w:rsidRDefault="00303D97" w:rsidP="006C7ABC">
      <w:pPr>
        <w:jc w:val="both"/>
      </w:pPr>
      <w:r w:rsidRPr="00303D97">
        <w:t xml:space="preserve">This application manual pertains to applications for Federal assistance under U.S.C. Section 5310, Formula Grants for the Enhanced Mobility of Seniors and Individuals with Disabilities Program, as administered by </w:t>
      </w:r>
      <w:r>
        <w:t>the Central Florida Regional Transportation Authority (dba LYNX).</w:t>
      </w:r>
      <w:r w:rsidRPr="00303D97">
        <w:t xml:space="preserve">   It contains program information, application forms, exhibits, and instructions.  </w:t>
      </w:r>
    </w:p>
    <w:p w:rsidR="00303D97" w:rsidRPr="00DD4969" w:rsidRDefault="00303D97" w:rsidP="006C7ABC">
      <w:pPr>
        <w:jc w:val="both"/>
      </w:pPr>
      <w:r w:rsidRPr="00DD4969">
        <w:t xml:space="preserve">This announcement is </w:t>
      </w:r>
      <w:r w:rsidRPr="005B1943">
        <w:t xml:space="preserve">available on the LYNX website at: </w:t>
      </w:r>
      <w:hyperlink r:id="rId10" w:history="1">
        <w:r w:rsidR="00824C43" w:rsidRPr="00340728">
          <w:rPr>
            <w:rStyle w:val="Hyperlink"/>
          </w:rPr>
          <w:t>www.golynx.com</w:t>
        </w:r>
      </w:hyperlink>
      <w:r w:rsidR="00824C43">
        <w:t xml:space="preserve"> (search keyword: 5310)</w:t>
      </w:r>
      <w:r w:rsidR="00440A0B">
        <w:t xml:space="preserve">, also at </w:t>
      </w:r>
      <w:hyperlink r:id="rId11" w:history="1">
        <w:r w:rsidR="00440A0B" w:rsidRPr="00077B93">
          <w:rPr>
            <w:rStyle w:val="Hyperlink"/>
          </w:rPr>
          <w:t>http://www.golynx.com/news-events/event_detail.stml?portalProcess_dd_0_1_1=showPublicEvent&amp;calendar_entry_id=2678</w:t>
        </w:r>
      </w:hyperlink>
      <w:r w:rsidR="00440A0B">
        <w:t xml:space="preserve">. </w:t>
      </w:r>
      <w:r w:rsidRPr="005B1943">
        <w:t>LYNX will respond to any questions by posting to their website the questions and responses so that all applicants can benefit from any additional information.</w:t>
      </w:r>
      <w:r w:rsidRPr="00DD4969">
        <w:t xml:space="preserve">  </w:t>
      </w:r>
    </w:p>
    <w:p w:rsidR="00303D97" w:rsidRDefault="00303D97" w:rsidP="006C7ABC">
      <w:pPr>
        <w:jc w:val="both"/>
      </w:pPr>
      <w:r w:rsidRPr="00DD4969">
        <w:t xml:space="preserve">Comments or questions related to the </w:t>
      </w:r>
      <w:r>
        <w:t>5310 program</w:t>
      </w:r>
      <w:r w:rsidRPr="00DD4969">
        <w:t xml:space="preserve"> or the</w:t>
      </w:r>
      <w:r w:rsidR="009934A7">
        <w:t xml:space="preserve"> application process may be sent</w:t>
      </w:r>
      <w:r w:rsidRPr="00DD4969">
        <w:t xml:space="preserve"> to:    </w:t>
      </w:r>
      <w:hyperlink r:id="rId12" w:history="1">
        <w:r w:rsidRPr="00CD7463">
          <w:rPr>
            <w:rStyle w:val="Hyperlink"/>
          </w:rPr>
          <w:t>mokeefe@golynx.com</w:t>
        </w:r>
      </w:hyperlink>
      <w:r>
        <w:t>; with the message heading “LYNX 5310 Comments/Questions”</w:t>
      </w:r>
      <w:r w:rsidRPr="00DD4969">
        <w:t xml:space="preserve">.  The deadline for submittal of questions related to the solicitation must be received by </w:t>
      </w:r>
      <w:r w:rsidRPr="0077328D">
        <w:t xml:space="preserve">2:00 p.m. on </w:t>
      </w:r>
      <w:r>
        <w:t>Fri</w:t>
      </w:r>
      <w:r w:rsidR="005B1943">
        <w:t xml:space="preserve">day, </w:t>
      </w:r>
      <w:r w:rsidR="00824C43">
        <w:t>September</w:t>
      </w:r>
      <w:r w:rsidR="005B1943">
        <w:t xml:space="preserve"> </w:t>
      </w:r>
      <w:r w:rsidR="00824C43">
        <w:t>11</w:t>
      </w:r>
      <w:r w:rsidRPr="0077328D">
        <w:t>, 201</w:t>
      </w:r>
      <w:r w:rsidR="00824C43">
        <w:t>5</w:t>
      </w:r>
      <w:r w:rsidRPr="00DD4969">
        <w:t>.</w:t>
      </w:r>
    </w:p>
    <w:p w:rsidR="004773B9" w:rsidRDefault="004773B9" w:rsidP="006C7ABC">
      <w:pPr>
        <w:jc w:val="both"/>
      </w:pPr>
      <w:r>
        <w:t>Applicants</w:t>
      </w:r>
      <w:r w:rsidR="00824C43">
        <w:t xml:space="preserve"> should submit one (1) original proposal. </w:t>
      </w:r>
      <w:r>
        <w:t>Proposals are to be addressed as follows for either mail or hand delivery</w:t>
      </w:r>
      <w:r w:rsidR="00AE698C">
        <w:t xml:space="preserve"> (hand delivery is recommended to ensure on-time receipt)</w:t>
      </w:r>
      <w:r>
        <w:t>:</w:t>
      </w:r>
    </w:p>
    <w:p w:rsidR="004773B9" w:rsidRDefault="004773B9" w:rsidP="004773B9">
      <w:pPr>
        <w:spacing w:after="0"/>
        <w:jc w:val="center"/>
      </w:pPr>
      <w:r>
        <w:t>LYNX</w:t>
      </w:r>
    </w:p>
    <w:p w:rsidR="00824C43" w:rsidRDefault="00824C43" w:rsidP="004773B9">
      <w:pPr>
        <w:spacing w:after="0"/>
        <w:jc w:val="center"/>
      </w:pPr>
      <w:r>
        <w:t>Attn: GRANTS</w:t>
      </w:r>
    </w:p>
    <w:p w:rsidR="004773B9" w:rsidRDefault="009934A7" w:rsidP="004773B9">
      <w:pPr>
        <w:spacing w:after="0"/>
        <w:jc w:val="center"/>
      </w:pPr>
      <w:r>
        <w:t>5310 Grant Application</w:t>
      </w:r>
    </w:p>
    <w:p w:rsidR="004773B9" w:rsidRDefault="004773B9" w:rsidP="004773B9">
      <w:pPr>
        <w:spacing w:after="0"/>
        <w:jc w:val="center"/>
      </w:pPr>
      <w:r>
        <w:t>455 N. Garland Ave.</w:t>
      </w:r>
    </w:p>
    <w:p w:rsidR="004773B9" w:rsidRDefault="004773B9" w:rsidP="004773B9">
      <w:pPr>
        <w:jc w:val="center"/>
      </w:pPr>
      <w:r>
        <w:t>Orlando, FL 32801</w:t>
      </w:r>
    </w:p>
    <w:p w:rsidR="007C64F0" w:rsidRDefault="00A24609" w:rsidP="007C64F0">
      <w:pPr>
        <w:pStyle w:val="Heading1"/>
      </w:pPr>
      <w:bookmarkStart w:id="2" w:name="_Toc427238690"/>
      <w:r>
        <w:t>Application Process and Timeline</w:t>
      </w:r>
      <w:bookmarkEnd w:id="2"/>
    </w:p>
    <w:tbl>
      <w:tblPr>
        <w:tblStyle w:val="LightGrid"/>
        <w:tblW w:w="9468" w:type="dxa"/>
        <w:tblLook w:val="04A0" w:firstRow="1" w:lastRow="0" w:firstColumn="1" w:lastColumn="0" w:noHBand="0" w:noVBand="1"/>
      </w:tblPr>
      <w:tblGrid>
        <w:gridCol w:w="5148"/>
        <w:gridCol w:w="4320"/>
      </w:tblGrid>
      <w:tr w:rsidR="00A24609" w:rsidTr="00824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8F42EB">
            <w:pPr>
              <w:rPr>
                <w:sz w:val="32"/>
                <w:szCs w:val="32"/>
              </w:rPr>
            </w:pPr>
            <w:r w:rsidRPr="008F42EB">
              <w:rPr>
                <w:sz w:val="32"/>
                <w:szCs w:val="32"/>
              </w:rPr>
              <w:t>Event</w:t>
            </w:r>
          </w:p>
        </w:tc>
        <w:tc>
          <w:tcPr>
            <w:tcW w:w="4320" w:type="dxa"/>
          </w:tcPr>
          <w:p w:rsidR="00A24609" w:rsidRPr="008F42EB" w:rsidRDefault="00A24609" w:rsidP="008F42EB">
            <w:pPr>
              <w:cnfStyle w:val="100000000000" w:firstRow="1" w:lastRow="0" w:firstColumn="0" w:lastColumn="0" w:oddVBand="0" w:evenVBand="0" w:oddHBand="0" w:evenHBand="0" w:firstRowFirstColumn="0" w:firstRowLastColumn="0" w:lastRowFirstColumn="0" w:lastRowLastColumn="0"/>
              <w:rPr>
                <w:sz w:val="32"/>
                <w:szCs w:val="32"/>
              </w:rPr>
            </w:pPr>
            <w:r w:rsidRPr="008F42EB">
              <w:rPr>
                <w:sz w:val="32"/>
                <w:szCs w:val="32"/>
              </w:rPr>
              <w:t>Date</w:t>
            </w:r>
          </w:p>
        </w:tc>
      </w:tr>
      <w:tr w:rsidR="00A24609" w:rsidTr="00824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Release of Solicitation for Projects</w:t>
            </w:r>
          </w:p>
        </w:tc>
        <w:tc>
          <w:tcPr>
            <w:tcW w:w="4320" w:type="dxa"/>
          </w:tcPr>
          <w:p w:rsidR="00A24609" w:rsidRPr="008F42EB" w:rsidRDefault="00824C43" w:rsidP="00A24609">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July 31, 2015</w:t>
            </w:r>
          </w:p>
        </w:tc>
      </w:tr>
      <w:tr w:rsidR="00A24609" w:rsidTr="00824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LYNX 5310 Application Workshop</w:t>
            </w:r>
          </w:p>
          <w:p w:rsidR="00A24609" w:rsidRPr="008F42EB" w:rsidRDefault="00A24609" w:rsidP="00A24609">
            <w:pPr>
              <w:rPr>
                <w:b w:val="0"/>
                <w:sz w:val="28"/>
                <w:szCs w:val="28"/>
              </w:rPr>
            </w:pPr>
            <w:r w:rsidRPr="008F42EB">
              <w:rPr>
                <w:b w:val="0"/>
                <w:sz w:val="28"/>
                <w:szCs w:val="28"/>
              </w:rPr>
              <w:t xml:space="preserve">    Release of Application Instructions</w:t>
            </w:r>
          </w:p>
        </w:tc>
        <w:tc>
          <w:tcPr>
            <w:tcW w:w="4320" w:type="dxa"/>
          </w:tcPr>
          <w:p w:rsidR="00A24609" w:rsidRPr="008F42EB" w:rsidRDefault="00824C43" w:rsidP="00A24609">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August 14, 2015</w:t>
            </w:r>
          </w:p>
        </w:tc>
      </w:tr>
      <w:tr w:rsidR="00A24609" w:rsidTr="00824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CTC Meetings</w:t>
            </w:r>
          </w:p>
        </w:tc>
        <w:tc>
          <w:tcPr>
            <w:tcW w:w="4320" w:type="dxa"/>
          </w:tcPr>
          <w:p w:rsidR="00A24609" w:rsidRPr="008F42EB" w:rsidRDefault="00824C43" w:rsidP="00A24609">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August 24 – September 11, 2015</w:t>
            </w:r>
          </w:p>
        </w:tc>
      </w:tr>
      <w:tr w:rsidR="00A24609" w:rsidTr="00824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Questions &amp; Clarifications Due</w:t>
            </w:r>
          </w:p>
        </w:tc>
        <w:tc>
          <w:tcPr>
            <w:tcW w:w="4320" w:type="dxa"/>
          </w:tcPr>
          <w:p w:rsidR="00A24609" w:rsidRPr="008F42EB" w:rsidRDefault="00824C43" w:rsidP="00A24609">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September 11, 2015</w:t>
            </w:r>
            <w:r w:rsidR="00A24609" w:rsidRPr="008F42EB">
              <w:rPr>
                <w:sz w:val="28"/>
                <w:szCs w:val="28"/>
              </w:rPr>
              <w:t xml:space="preserve"> @ 2:00 PM EST</w:t>
            </w:r>
          </w:p>
        </w:tc>
      </w:tr>
      <w:tr w:rsidR="00A24609" w:rsidTr="00824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Project Proposals Due</w:t>
            </w:r>
          </w:p>
        </w:tc>
        <w:tc>
          <w:tcPr>
            <w:tcW w:w="4320" w:type="dxa"/>
          </w:tcPr>
          <w:p w:rsidR="00A24609" w:rsidRPr="008F42EB" w:rsidRDefault="00824C43" w:rsidP="00A24609">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September 18, 2015</w:t>
            </w:r>
            <w:r w:rsidR="00A24609" w:rsidRPr="008F42EB">
              <w:rPr>
                <w:sz w:val="28"/>
                <w:szCs w:val="28"/>
              </w:rPr>
              <w:t xml:space="preserve"> @ 5:00 PM EST</w:t>
            </w:r>
          </w:p>
        </w:tc>
      </w:tr>
      <w:tr w:rsidR="00A24609" w:rsidTr="00824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A24609" w:rsidP="00A24609">
            <w:pPr>
              <w:rPr>
                <w:b w:val="0"/>
                <w:sz w:val="28"/>
                <w:szCs w:val="28"/>
              </w:rPr>
            </w:pPr>
            <w:r w:rsidRPr="008F42EB">
              <w:rPr>
                <w:b w:val="0"/>
                <w:sz w:val="28"/>
                <w:szCs w:val="28"/>
              </w:rPr>
              <w:t>Notice of Intent to Award 5310 Funding</w:t>
            </w:r>
          </w:p>
          <w:p w:rsidR="00A24609" w:rsidRPr="008F42EB" w:rsidRDefault="00A24609" w:rsidP="00A24609">
            <w:pPr>
              <w:rPr>
                <w:b w:val="0"/>
                <w:sz w:val="28"/>
                <w:szCs w:val="28"/>
              </w:rPr>
            </w:pPr>
            <w:r w:rsidRPr="008F42EB">
              <w:rPr>
                <w:b w:val="0"/>
                <w:sz w:val="28"/>
                <w:szCs w:val="28"/>
              </w:rPr>
              <w:t xml:space="preserve">    (subject to LYNX Board Approval)</w:t>
            </w:r>
          </w:p>
        </w:tc>
        <w:tc>
          <w:tcPr>
            <w:tcW w:w="4320" w:type="dxa"/>
          </w:tcPr>
          <w:p w:rsidR="00A24609" w:rsidRPr="008F42EB" w:rsidRDefault="00824C43" w:rsidP="00A24609">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September 29, 2015</w:t>
            </w:r>
          </w:p>
        </w:tc>
      </w:tr>
      <w:tr w:rsidR="00A24609" w:rsidTr="00824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824C43" w:rsidP="00A24609">
            <w:pPr>
              <w:rPr>
                <w:b w:val="0"/>
                <w:sz w:val="28"/>
                <w:szCs w:val="28"/>
              </w:rPr>
            </w:pPr>
            <w:r>
              <w:rPr>
                <w:b w:val="0"/>
                <w:sz w:val="28"/>
                <w:szCs w:val="28"/>
              </w:rPr>
              <w:t xml:space="preserve">LYNX Board of Directors Meeting </w:t>
            </w:r>
          </w:p>
        </w:tc>
        <w:tc>
          <w:tcPr>
            <w:tcW w:w="4320" w:type="dxa"/>
          </w:tcPr>
          <w:p w:rsidR="00A24609" w:rsidRPr="00B00C52" w:rsidRDefault="00824C43" w:rsidP="00A24609">
            <w:pPr>
              <w:cnfStyle w:val="000000100000" w:firstRow="0" w:lastRow="0" w:firstColumn="0" w:lastColumn="0" w:oddVBand="0" w:evenVBand="0" w:oddHBand="1" w:evenHBand="0" w:firstRowFirstColumn="0" w:firstRowLastColumn="0" w:lastRowFirstColumn="0" w:lastRowLastColumn="0"/>
              <w:rPr>
                <w:sz w:val="28"/>
                <w:szCs w:val="28"/>
                <w:highlight w:val="yellow"/>
              </w:rPr>
            </w:pPr>
            <w:r>
              <w:rPr>
                <w:sz w:val="28"/>
                <w:szCs w:val="28"/>
              </w:rPr>
              <w:t>November 12, 2015</w:t>
            </w:r>
          </w:p>
        </w:tc>
      </w:tr>
      <w:tr w:rsidR="00A24609" w:rsidTr="00824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Pr="008F42EB" w:rsidRDefault="008F42EB" w:rsidP="00A24609">
            <w:pPr>
              <w:rPr>
                <w:b w:val="0"/>
                <w:sz w:val="28"/>
                <w:szCs w:val="28"/>
              </w:rPr>
            </w:pPr>
            <w:r w:rsidRPr="008F42EB">
              <w:rPr>
                <w:b w:val="0"/>
                <w:sz w:val="28"/>
                <w:szCs w:val="28"/>
              </w:rPr>
              <w:t>Targeted Notice to Proceed Start</w:t>
            </w:r>
          </w:p>
          <w:p w:rsidR="008F42EB" w:rsidRPr="008F42EB" w:rsidRDefault="008F42EB" w:rsidP="00A24609">
            <w:pPr>
              <w:rPr>
                <w:b w:val="0"/>
                <w:sz w:val="28"/>
                <w:szCs w:val="28"/>
              </w:rPr>
            </w:pPr>
            <w:r w:rsidRPr="008F42EB">
              <w:rPr>
                <w:b w:val="0"/>
                <w:sz w:val="28"/>
                <w:szCs w:val="28"/>
              </w:rPr>
              <w:t xml:space="preserve">    Execute Sub-Recipient Agreements</w:t>
            </w:r>
          </w:p>
        </w:tc>
        <w:tc>
          <w:tcPr>
            <w:tcW w:w="4320" w:type="dxa"/>
          </w:tcPr>
          <w:p w:rsidR="00A24609" w:rsidRPr="008F42EB" w:rsidRDefault="00824C43" w:rsidP="005B1943">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Fiscal Year 2016</w:t>
            </w:r>
          </w:p>
        </w:tc>
      </w:tr>
      <w:tr w:rsidR="00A24609" w:rsidTr="00824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A24609" w:rsidRDefault="00A24609" w:rsidP="00A24609"/>
        </w:tc>
        <w:tc>
          <w:tcPr>
            <w:tcW w:w="4320" w:type="dxa"/>
          </w:tcPr>
          <w:p w:rsidR="00A24609" w:rsidRDefault="00A24609" w:rsidP="00A24609">
            <w:pPr>
              <w:cnfStyle w:val="000000100000" w:firstRow="0" w:lastRow="0" w:firstColumn="0" w:lastColumn="0" w:oddVBand="0" w:evenVBand="0" w:oddHBand="1" w:evenHBand="0" w:firstRowFirstColumn="0" w:firstRowLastColumn="0" w:lastRowFirstColumn="0" w:lastRowLastColumn="0"/>
            </w:pPr>
          </w:p>
        </w:tc>
      </w:tr>
    </w:tbl>
    <w:p w:rsidR="00A24609" w:rsidRPr="00A24609" w:rsidRDefault="00A24609" w:rsidP="00A24609"/>
    <w:p w:rsidR="007C64F0" w:rsidRDefault="007C64F0" w:rsidP="007C64F0">
      <w:pPr>
        <w:pStyle w:val="Heading1"/>
      </w:pPr>
      <w:bookmarkStart w:id="3" w:name="_Toc427238691"/>
      <w:r>
        <w:t>Background</w:t>
      </w:r>
      <w:bookmarkEnd w:id="3"/>
    </w:p>
    <w:p w:rsidR="00B00C52" w:rsidRDefault="00B00C52" w:rsidP="00B00C52">
      <w:pPr>
        <w:jc w:val="both"/>
      </w:pPr>
      <w:r>
        <w:t xml:space="preserve">In 2012, Congress passed a new two-year transportation bill. The Moving Ahead for Progress in the 21st Century Act (MAP-21) became effective October 1, 2012 and replaces the Safe, Accountable, Flexible, Efficient Transportation Act, a Legacy for Users (SAFETEA-LU) which expired on September 30, 2012. </w:t>
      </w:r>
    </w:p>
    <w:p w:rsidR="00B00C52" w:rsidRDefault="00B00C52" w:rsidP="00B00C52">
      <w:pPr>
        <w:jc w:val="both"/>
      </w:pPr>
      <w:r>
        <w:t>With the advent of MAP-21, urban areas over 200,000 in population are now direct recipients of FTA Section 5310 fun</w:t>
      </w:r>
      <w:r w:rsidR="007F5205">
        <w:t xml:space="preserve">ds.  As a result, </w:t>
      </w:r>
      <w:r>
        <w:t xml:space="preserve">LYNX has been selected to serve as the designated recipient of the Section 5310 funds for the Orlando and Kissimmee urbanized area. </w:t>
      </w:r>
    </w:p>
    <w:p w:rsidR="00B00C52" w:rsidRDefault="00B00C52" w:rsidP="00B00C52">
      <w:pPr>
        <w:jc w:val="both"/>
      </w:pPr>
      <w:r>
        <w:t>In addition, MAP-21 has made a number of changes including repealing the</w:t>
      </w:r>
      <w:r w:rsidR="00286900">
        <w:t xml:space="preserve"> Section 5317</w:t>
      </w:r>
      <w:r>
        <w:t xml:space="preserve"> New Freedom</w:t>
      </w:r>
      <w:r w:rsidR="00286900">
        <w:t xml:space="preserve"> Program</w:t>
      </w:r>
      <w:r>
        <w:t>. The Section 5310 grant program now incorporates el</w:t>
      </w:r>
      <w:r w:rsidR="00286900">
        <w:t>ements of the old New Freedom</w:t>
      </w:r>
      <w:r>
        <w:t xml:space="preserve"> grant program. The new Section 5310 program is now titled “Enhanced Mobility of Seniors and Individuals with Disabil</w:t>
      </w:r>
      <w:r w:rsidR="00286900">
        <w:t xml:space="preserve">ities Program”. The program </w:t>
      </w:r>
      <w:r>
        <w:t>has two parts:</w:t>
      </w:r>
    </w:p>
    <w:p w:rsidR="00B00C52" w:rsidRDefault="00B00C52" w:rsidP="00351A9C">
      <w:pPr>
        <w:pStyle w:val="ListParagraph"/>
        <w:numPr>
          <w:ilvl w:val="0"/>
          <w:numId w:val="13"/>
        </w:numPr>
        <w:jc w:val="both"/>
      </w:pPr>
      <w:r>
        <w:t xml:space="preserve">The “Traditional” capital vehicle grant program (80%  federal share, 20% local cash match), carried out by not-for-profit agencies/eligible public bodies, and </w:t>
      </w:r>
    </w:p>
    <w:p w:rsidR="00B00C52" w:rsidRDefault="00B00C52" w:rsidP="00351A9C">
      <w:pPr>
        <w:pStyle w:val="ListParagraph"/>
        <w:numPr>
          <w:ilvl w:val="0"/>
          <w:numId w:val="13"/>
        </w:numPr>
        <w:jc w:val="both"/>
      </w:pPr>
      <w:r>
        <w:t xml:space="preserve">The “New Freedom” operating/capital grant program.  Providing support for alternative transportation options for persons with disabilities, beyond the requirements of the Americans with Disabilities Act (ADA). Funding match for </w:t>
      </w:r>
      <w:r w:rsidR="007F5205">
        <w:t xml:space="preserve">the “New Freedom” portion is </w:t>
      </w:r>
      <w:r>
        <w:t>50</w:t>
      </w:r>
      <w:r w:rsidR="007F5205">
        <w:t>%</w:t>
      </w:r>
      <w:r>
        <w:t xml:space="preserve"> federal</w:t>
      </w:r>
      <w:r w:rsidR="007F5205">
        <w:t xml:space="preserve"> </w:t>
      </w:r>
      <w:r>
        <w:t>/</w:t>
      </w:r>
      <w:r w:rsidR="007F5205">
        <w:t xml:space="preserve"> 50% </w:t>
      </w:r>
      <w:r>
        <w:t>loca</w:t>
      </w:r>
      <w:r w:rsidR="007F5205">
        <w:t xml:space="preserve">l for operating expenses and 80% </w:t>
      </w:r>
      <w:r>
        <w:t>federal</w:t>
      </w:r>
      <w:r w:rsidR="007F5205">
        <w:t xml:space="preserve"> </w:t>
      </w:r>
      <w:r>
        <w:t>/</w:t>
      </w:r>
      <w:r w:rsidR="007F5205">
        <w:t xml:space="preserve"> 20% </w:t>
      </w:r>
      <w:r>
        <w:t>local for capital expenses.</w:t>
      </w:r>
    </w:p>
    <w:p w:rsidR="00E66B5A" w:rsidRDefault="00286900" w:rsidP="00B00C52">
      <w:pPr>
        <w:jc w:val="both"/>
      </w:pPr>
      <w:r>
        <w:t xml:space="preserve">This application is </w:t>
      </w:r>
      <w:r w:rsidR="00824C43">
        <w:t>open to funding projects for one to two years</w:t>
      </w:r>
      <w:r w:rsidR="00E66B5A" w:rsidRPr="00E66B5A">
        <w:t>. LYNX reserves</w:t>
      </w:r>
      <w:r w:rsidR="00156309">
        <w:t xml:space="preserve"> the right</w:t>
      </w:r>
      <w:r w:rsidR="00E66B5A" w:rsidRPr="00E66B5A">
        <w:t xml:space="preserve"> to aw</w:t>
      </w:r>
      <w:r>
        <w:t>ard contingency projects and a seco</w:t>
      </w:r>
      <w:r w:rsidR="00E66B5A" w:rsidRPr="00E66B5A">
        <w:t>nd year</w:t>
      </w:r>
      <w:r>
        <w:t xml:space="preserve"> of</w:t>
      </w:r>
      <w:r w:rsidR="00E66B5A" w:rsidRPr="00E66B5A">
        <w:t xml:space="preserve"> funding, based on the submitted applications and</w:t>
      </w:r>
      <w:r>
        <w:t xml:space="preserve"> the results from these analyses</w:t>
      </w:r>
      <w:r w:rsidR="00E66B5A" w:rsidRPr="00E66B5A">
        <w:t>.</w:t>
      </w:r>
    </w:p>
    <w:p w:rsidR="00765749" w:rsidRDefault="00765749" w:rsidP="00B00C52">
      <w:pPr>
        <w:jc w:val="both"/>
      </w:pPr>
      <w:r>
        <w:t xml:space="preserve">As the designated recipient, LYNX is responsible for conducting an area-wide competitive selection process for the program. In addition, LYNX serves as the Community Transportation Coordinator (CTC) for Orange, Osceola, and Seminole counties. This dual role affords LYNX insight as to how best utilize the funding made available by the Federal Transit Administration (FTA) to meet the purpose of the 5310 program. </w:t>
      </w:r>
    </w:p>
    <w:p w:rsidR="00765749" w:rsidRDefault="00C87C6A" w:rsidP="00C87C6A">
      <w:pPr>
        <w:pStyle w:val="Heading2"/>
      </w:pPr>
      <w:bookmarkStart w:id="4" w:name="_Toc427238692"/>
      <w:r>
        <w:t>Urbanized Orlando and Kissimmee 5310 Priorities</w:t>
      </w:r>
      <w:bookmarkEnd w:id="4"/>
    </w:p>
    <w:p w:rsidR="00B00C52" w:rsidRDefault="00B00C52" w:rsidP="00B00C52">
      <w:pPr>
        <w:jc w:val="both"/>
      </w:pPr>
      <w:r w:rsidRPr="00B00C52">
        <w:t>At this time, LYNX is accepting applications on a higher priority for vanpool operations. This innova</w:t>
      </w:r>
      <w:r>
        <w:t>tive vanpool program allows the</w:t>
      </w:r>
      <w:r w:rsidRPr="00B00C52">
        <w:t xml:space="preserve"> availability of capital combined with maintenance and insurance expenses, as part of the 5310 funding award. The “Traditional” capital vehicle grant application is consistent with previous Section 5310 and the availability of maintenance and insurance eligibility provides for the operating component.</w:t>
      </w:r>
    </w:p>
    <w:p w:rsidR="00E66B5A" w:rsidRDefault="00E66B5A" w:rsidP="00B00C52">
      <w:pPr>
        <w:jc w:val="both"/>
      </w:pPr>
      <w:r w:rsidRPr="00E66B5A">
        <w:t>LYNX will be purchasing vanpool vehicles through the LYNX procurement process. As such vanpoo</w:t>
      </w:r>
      <w:r>
        <w:t>l vehicles selected for awards a</w:t>
      </w:r>
      <w:r w:rsidRPr="00E66B5A">
        <w:t xml:space="preserve">nd vehicle acquisitions will be based on requirements established during </w:t>
      </w:r>
      <w:r w:rsidRPr="00E66B5A">
        <w:lastRenderedPageBreak/>
        <w:t>the application process. Sub-recipients receiving awards will work with LYNX for any special vehicle requirements identified in the application.</w:t>
      </w:r>
    </w:p>
    <w:p w:rsidR="009746E1" w:rsidRDefault="009746E1" w:rsidP="00B00C52">
      <w:pPr>
        <w:jc w:val="both"/>
      </w:pPr>
      <w:r>
        <w:t>Additional LYNX priorities are as follows:</w:t>
      </w:r>
    </w:p>
    <w:p w:rsidR="00C87C6A" w:rsidRDefault="00E81379" w:rsidP="006C7ABC">
      <w:pPr>
        <w:pStyle w:val="ListParagraph"/>
        <w:numPr>
          <w:ilvl w:val="0"/>
          <w:numId w:val="1"/>
        </w:numPr>
        <w:jc w:val="both"/>
      </w:pPr>
      <w:r>
        <w:t>Maximize transportation resources to safely and efficiently transport the Urbanized Orlando and Kissimmee</w:t>
      </w:r>
      <w:r w:rsidR="00C87F65">
        <w:t xml:space="preserve"> seniors and individuals with disabilities</w:t>
      </w:r>
      <w:r>
        <w:t>, by leveraging available techniques, tools, and technologies; to include the LYNX Agency Van Pool program.</w:t>
      </w:r>
    </w:p>
    <w:p w:rsidR="00E81379" w:rsidRDefault="00E81379" w:rsidP="006C7ABC">
      <w:pPr>
        <w:pStyle w:val="ListParagraph"/>
        <w:numPr>
          <w:ilvl w:val="0"/>
          <w:numId w:val="1"/>
        </w:numPr>
        <w:jc w:val="both"/>
      </w:pPr>
      <w:r>
        <w:t>Increase the mobility options for seniors and persons with disabilities across the urbanized portions of the LYNX service area, in a fiscally sustainable manner.</w:t>
      </w:r>
    </w:p>
    <w:p w:rsidR="00C87F65" w:rsidRDefault="00C87F65" w:rsidP="00C87F65">
      <w:pPr>
        <w:pStyle w:val="ListParagraph"/>
        <w:numPr>
          <w:ilvl w:val="0"/>
          <w:numId w:val="1"/>
        </w:numPr>
      </w:pPr>
      <w:r>
        <w:t>Continue to provide for the special needs of elderly and persons with disabilities for whom transportation services are unavailable, insufficient or inappropriate.</w:t>
      </w:r>
    </w:p>
    <w:p w:rsidR="00E81379" w:rsidRDefault="00F50264" w:rsidP="00F50264">
      <w:pPr>
        <w:pStyle w:val="Heading2"/>
      </w:pPr>
      <w:bookmarkStart w:id="5" w:name="_Toc427238693"/>
      <w:r>
        <w:t>Obligation of Grant Funds and Reimbursement of Project Costs</w:t>
      </w:r>
      <w:bookmarkEnd w:id="5"/>
    </w:p>
    <w:p w:rsidR="00F50264" w:rsidRPr="00F50264" w:rsidRDefault="00F50264" w:rsidP="006C7ABC">
      <w:pPr>
        <w:jc w:val="both"/>
      </w:pPr>
      <w:r>
        <w:t xml:space="preserve">Once </w:t>
      </w:r>
      <w:r w:rsidR="00C87F65">
        <w:t>a Notice to Proceed is issued</w:t>
      </w:r>
      <w:r>
        <w:t xml:space="preserve">, funds are available to cover costs incurred for eligible project purposes.   Because FTA funds projects on a reimbursement basis, sub-recipients must ensure they have adequate cash flow to cover planned project expenditures.    </w:t>
      </w:r>
    </w:p>
    <w:p w:rsidR="007C64F0" w:rsidRDefault="000B3CE1" w:rsidP="000B3CE1">
      <w:pPr>
        <w:pStyle w:val="Heading1"/>
      </w:pPr>
      <w:bookmarkStart w:id="6" w:name="_Toc427238694"/>
      <w:r>
        <w:t>Eligibility</w:t>
      </w:r>
      <w:bookmarkEnd w:id="6"/>
    </w:p>
    <w:p w:rsidR="006C7ABC" w:rsidRDefault="006C7ABC" w:rsidP="006C7ABC">
      <w:pPr>
        <w:pStyle w:val="Heading2"/>
      </w:pPr>
      <w:bookmarkStart w:id="7" w:name="_Toc427238695"/>
      <w:r>
        <w:t>Threshold Criteria</w:t>
      </w:r>
      <w:bookmarkEnd w:id="7"/>
    </w:p>
    <w:p w:rsidR="000B3CE1" w:rsidRDefault="006C7ABC" w:rsidP="006C7ABC">
      <w:pPr>
        <w:jc w:val="both"/>
      </w:pPr>
      <w:r w:rsidRPr="006C7ABC">
        <w:t>Threshold criteria are the minimum legal eligibility requirements.  Applications must be for eligible services, eligible service areas, eligible recipients, eligible expenses, and provide evidence of local matching funds.  Applicants must also ensure compliance with a number of other conditions placed on recipients of grants including, but not limited to, coordination of transit services, civil rights preservation, vehicle maintenance requirements, compliance with safety and drug free work place regulations, competitive procurement of goods and services bought with grant funds, Americans with Disabilities Act and references to the Federal Transit Administration’s Master Agreement</w:t>
      </w:r>
      <w:r w:rsidR="00AD5536">
        <w:t xml:space="preserve"> </w:t>
      </w:r>
      <w:r w:rsidRPr="006C7ABC">
        <w:t>(</w:t>
      </w:r>
      <w:hyperlink r:id="rId13" w:history="1">
        <w:r w:rsidR="00824C43" w:rsidRPr="00340728">
          <w:rPr>
            <w:rStyle w:val="Hyperlink"/>
          </w:rPr>
          <w:t>http://www.fta.dot.gov/documents/21-Master.pdf</w:t>
        </w:r>
      </w:hyperlink>
      <w:r w:rsidRPr="006C7ABC">
        <w:t>).</w:t>
      </w:r>
    </w:p>
    <w:p w:rsidR="001133E4" w:rsidRDefault="001133E4" w:rsidP="001133E4">
      <w:pPr>
        <w:pStyle w:val="Heading2"/>
      </w:pPr>
      <w:bookmarkStart w:id="8" w:name="_Toc427238696"/>
      <w:r>
        <w:t>Locally Developed and Coordinated Human Services Transportation Plan</w:t>
      </w:r>
      <w:bookmarkEnd w:id="8"/>
    </w:p>
    <w:p w:rsidR="001133E4" w:rsidRDefault="001133E4" w:rsidP="001133E4">
      <w:pPr>
        <w:tabs>
          <w:tab w:val="left" w:pos="720"/>
          <w:tab w:val="left" w:pos="1440"/>
          <w:tab w:val="left" w:pos="2016"/>
          <w:tab w:val="left" w:pos="2592"/>
          <w:tab w:val="left" w:pos="2880"/>
          <w:tab w:val="left" w:pos="4032"/>
          <w:tab w:val="left" w:pos="4896"/>
          <w:tab w:val="left" w:pos="5760"/>
          <w:tab w:val="left" w:pos="6624"/>
          <w:tab w:val="left" w:pos="7488"/>
          <w:tab w:val="left" w:pos="8352"/>
          <w:tab w:val="left" w:pos="9216"/>
          <w:tab w:val="left" w:pos="10080"/>
        </w:tabs>
      </w:pPr>
      <w:r>
        <w:t>A locally developed, coordinated public transit-</w:t>
      </w:r>
      <w:r w:rsidRPr="00CB7CCA">
        <w:t>human services transportation plan</w:t>
      </w:r>
      <w:r>
        <w:fldChar w:fldCharType="begin"/>
      </w:r>
      <w:r>
        <w:instrText xml:space="preserve"> XE "</w:instrText>
      </w:r>
      <w:r w:rsidRPr="00D660E5">
        <w:instrText>Locally Developed, Coordinated Public Transit-Human Services Transportation Plan</w:instrText>
      </w:r>
      <w:r>
        <w:instrText xml:space="preserve">" </w:instrText>
      </w:r>
      <w:r>
        <w:fldChar w:fldCharType="end"/>
      </w:r>
      <w:r w:rsidRPr="00CB7CCA">
        <w:t xml:space="preserve"> </w:t>
      </w:r>
      <w:r>
        <w:t>(</w:t>
      </w:r>
      <w:r w:rsidRPr="00D85389">
        <w:rPr>
          <w:b/>
        </w:rPr>
        <w:t>“</w:t>
      </w:r>
      <w:r w:rsidRPr="006227CE">
        <w:t>Coordinated Plan</w:t>
      </w:r>
      <w:r w:rsidRPr="00D85389">
        <w:rPr>
          <w:b/>
        </w:rPr>
        <w:t>”</w:t>
      </w:r>
      <w:r>
        <w:t xml:space="preserve">) </w:t>
      </w:r>
      <w:r w:rsidRPr="00CB7CCA">
        <w:t>identifies the transportation needs of individuals with disabilities, older adults, and</w:t>
      </w:r>
      <w:r>
        <w:t xml:space="preserve"> </w:t>
      </w:r>
      <w:r w:rsidRPr="00CB7CCA">
        <w:t xml:space="preserve">people with </w:t>
      </w:r>
      <w:r>
        <w:t>low income</w:t>
      </w:r>
      <w:r w:rsidRPr="00CB7CCA">
        <w:t xml:space="preserve">s, </w:t>
      </w:r>
      <w:r>
        <w:t>provides</w:t>
      </w:r>
      <w:r w:rsidRPr="00CB7CCA">
        <w:t xml:space="preserve"> strategies for meeting those </w:t>
      </w:r>
      <w:r>
        <w:t xml:space="preserve">local </w:t>
      </w:r>
      <w:r w:rsidRPr="00CB7CCA">
        <w:t>needs</w:t>
      </w:r>
      <w:r>
        <w:t>,</w:t>
      </w:r>
      <w:r w:rsidRPr="00CB7CCA">
        <w:t xml:space="preserve"> and prioritizes transportation services for funding and implementation</w:t>
      </w:r>
      <w:r>
        <w:t>.</w:t>
      </w:r>
    </w:p>
    <w:p w:rsidR="001133E4" w:rsidRDefault="001133E4" w:rsidP="001133E4">
      <w:pPr>
        <w:tabs>
          <w:tab w:val="left" w:pos="720"/>
          <w:tab w:val="left" w:pos="1440"/>
          <w:tab w:val="left" w:pos="2016"/>
          <w:tab w:val="left" w:pos="2592"/>
          <w:tab w:val="left" w:pos="2880"/>
          <w:tab w:val="left" w:pos="4032"/>
          <w:tab w:val="left" w:pos="4896"/>
          <w:tab w:val="left" w:pos="5760"/>
          <w:tab w:val="left" w:pos="6624"/>
          <w:tab w:val="left" w:pos="7488"/>
          <w:tab w:val="left" w:pos="8352"/>
          <w:tab w:val="left" w:pos="9216"/>
          <w:tab w:val="left" w:pos="10080"/>
        </w:tabs>
      </w:pPr>
      <w:r w:rsidRPr="00CB7CCA">
        <w:t>A coord</w:t>
      </w:r>
      <w:r>
        <w:t xml:space="preserve">inated plan should maximize public transit/human services transportation services </w:t>
      </w:r>
      <w:r w:rsidRPr="00CB7CCA">
        <w:t xml:space="preserve">collective coverage by minimizing duplication of services. </w:t>
      </w:r>
      <w:r>
        <w:t xml:space="preserve"> </w:t>
      </w:r>
      <w:r w:rsidRPr="00CB7CCA">
        <w:t xml:space="preserve">Further, a coordinated plan </w:t>
      </w:r>
      <w:r>
        <w:t>shall</w:t>
      </w:r>
      <w:r w:rsidRPr="00CB7CCA">
        <w:t xml:space="preserve"> be developed through a process that includes representatives of public and private and </w:t>
      </w:r>
      <w:r>
        <w:t>non-profit</w:t>
      </w:r>
      <w:r w:rsidRPr="00CB7CCA">
        <w:t xml:space="preserve"> transportation and human services transportation providers, and participation by members of the public.</w:t>
      </w:r>
    </w:p>
    <w:p w:rsidR="00F377B9" w:rsidRDefault="001133E4" w:rsidP="00824164">
      <w:pPr>
        <w:rPr>
          <w:rStyle w:val="Hyperlink"/>
        </w:rPr>
      </w:pPr>
      <w:r>
        <w:lastRenderedPageBreak/>
        <w:t>Applicants seeking Section 5310 grant funds assistance must demonstrate that their project is derived from the Coordinated Public Transit Hum</w:t>
      </w:r>
      <w:r w:rsidR="00BC0752">
        <w:t>an Services Transportation Plan. T</w:t>
      </w:r>
      <w:r>
        <w:t>he</w:t>
      </w:r>
      <w:r w:rsidR="00BC0752">
        <w:t xml:space="preserve"> LYNX</w:t>
      </w:r>
      <w:r>
        <w:t xml:space="preserve"> Transportation Disadvantaged Service Plan</w:t>
      </w:r>
      <w:r w:rsidR="00BC0752">
        <w:t xml:space="preserve"> (TDSP)</w:t>
      </w:r>
      <w:r>
        <w:t xml:space="preserve"> </w:t>
      </w:r>
      <w:r w:rsidR="00BC0752">
        <w:t xml:space="preserve">is </w:t>
      </w:r>
      <w:r>
        <w:t xml:space="preserve">available on the LYNX website at: </w:t>
      </w:r>
      <w:hyperlink r:id="rId14" w:history="1">
        <w:r w:rsidR="00824164" w:rsidRPr="00340728">
          <w:rPr>
            <w:rStyle w:val="Hyperlink"/>
          </w:rPr>
          <w:t>http://www.golynx.com/core/fileparse.php/137652/urlt/TDSP-2013-2017-FINAL-20130903.pdf</w:t>
        </w:r>
      </w:hyperlink>
    </w:p>
    <w:p w:rsidR="00824164" w:rsidRDefault="00824164" w:rsidP="00824164">
      <w:r>
        <w:t xml:space="preserve"> </w:t>
      </w:r>
      <w:r w:rsidR="00F377B9">
        <w:t>The most recent approved annual update to the TDSP can be found at:</w:t>
      </w:r>
    </w:p>
    <w:p w:rsidR="00F377B9" w:rsidRDefault="009B39EE" w:rsidP="00824164">
      <w:hyperlink r:id="rId15" w:history="1">
        <w:r w:rsidR="00F377B9" w:rsidRPr="00077B93">
          <w:rPr>
            <w:rStyle w:val="Hyperlink"/>
          </w:rPr>
          <w:t>http://www.golynx.com/core/fileparse.php/145154/urlt/REVISED-.PDF</w:t>
        </w:r>
      </w:hyperlink>
      <w:r w:rsidR="00F377B9">
        <w:t xml:space="preserve"> </w:t>
      </w:r>
    </w:p>
    <w:p w:rsidR="006C7ABC" w:rsidRDefault="006C7ABC" w:rsidP="00824164">
      <w:r>
        <w:t>Eligible Recipients</w:t>
      </w:r>
    </w:p>
    <w:p w:rsidR="006C7ABC" w:rsidRDefault="006C7ABC" w:rsidP="00351A9C">
      <w:pPr>
        <w:pStyle w:val="ListParagraph"/>
        <w:numPr>
          <w:ilvl w:val="0"/>
          <w:numId w:val="2"/>
        </w:numPr>
      </w:pPr>
      <w:r>
        <w:t>Private non</w:t>
      </w:r>
      <w:r w:rsidR="0002379F">
        <w:t>-</w:t>
      </w:r>
      <w:r>
        <w:t>profit organizations;</w:t>
      </w:r>
    </w:p>
    <w:p w:rsidR="006C7ABC" w:rsidRPr="006C7ABC" w:rsidRDefault="006C7ABC" w:rsidP="00351A9C">
      <w:pPr>
        <w:pStyle w:val="ListParagraph"/>
        <w:numPr>
          <w:ilvl w:val="0"/>
          <w:numId w:val="2"/>
        </w:numPr>
        <w:rPr>
          <w:u w:val="single"/>
        </w:rPr>
      </w:pPr>
      <w:r>
        <w:t>State or local governmental authorities; and</w:t>
      </w:r>
    </w:p>
    <w:p w:rsidR="006C7ABC" w:rsidRPr="006C7ABC" w:rsidRDefault="006C7ABC" w:rsidP="00351A9C">
      <w:pPr>
        <w:pStyle w:val="ListParagraph"/>
        <w:numPr>
          <w:ilvl w:val="0"/>
          <w:numId w:val="2"/>
        </w:numPr>
        <w:rPr>
          <w:u w:val="single"/>
        </w:rPr>
      </w:pPr>
      <w:r>
        <w:t>Operators of public transportation services, including private operators of public transportation services.</w:t>
      </w:r>
    </w:p>
    <w:p w:rsidR="006C7ABC" w:rsidRDefault="006C7ABC" w:rsidP="006C7ABC">
      <w:pPr>
        <w:pStyle w:val="Heading2"/>
      </w:pPr>
      <w:bookmarkStart w:id="9" w:name="_Toc427238697"/>
      <w:r>
        <w:t>Eligible Projects</w:t>
      </w:r>
      <w:bookmarkEnd w:id="9"/>
    </w:p>
    <w:p w:rsidR="00FC03EB" w:rsidRDefault="00FC03EB" w:rsidP="006C7ABC">
      <w:r>
        <w:t xml:space="preserve">A list of eligible projects can be found in the proposed FTA Circular 9070.1G; available for download at </w:t>
      </w:r>
      <w:hyperlink r:id="rId16" w:history="1">
        <w:r w:rsidR="000607D2" w:rsidRPr="00340728">
          <w:rPr>
            <w:rStyle w:val="Hyperlink"/>
          </w:rPr>
          <w:t>http://www.fta.dot.gov/documents/C9070_1G_FINAL_circular_4-20-15(1).pdf</w:t>
        </w:r>
      </w:hyperlink>
      <w:r w:rsidR="000607D2">
        <w:t xml:space="preserve"> </w:t>
      </w:r>
    </w:p>
    <w:p w:rsidR="005B3FD7" w:rsidRDefault="005B3FD7" w:rsidP="005B3FD7">
      <w:pPr>
        <w:jc w:val="both"/>
      </w:pPr>
      <w:r>
        <w:t>Project priority:  Vanpool vehicles managed by LYNX</w:t>
      </w:r>
      <w:r w:rsidR="006D26F2">
        <w:t>,</w:t>
      </w:r>
      <w:r>
        <w:t xml:space="preserve"> under contract with </w:t>
      </w:r>
      <w:r w:rsidR="000607D2">
        <w:t>vRide</w:t>
      </w:r>
      <w:r w:rsidR="006D26F2">
        <w:t>, are the highest priority for this application process</w:t>
      </w:r>
      <w:r>
        <w:t xml:space="preserve">. Vanpools awarded under the 5310 program will provide funding for both replacement and expansion requirements. </w:t>
      </w:r>
    </w:p>
    <w:p w:rsidR="005B3FD7" w:rsidRDefault="005B3FD7" w:rsidP="005B3FD7">
      <w:pPr>
        <w:jc w:val="both"/>
      </w:pPr>
      <w:r>
        <w:t>Please refer to</w:t>
      </w:r>
      <w:r w:rsidR="000607D2">
        <w:t xml:space="preserve"> 5310 grant workshop PowerPoint</w:t>
      </w:r>
      <w:r>
        <w:t xml:space="preserve"> slide presentation on the LYNX vanpool program.</w:t>
      </w:r>
    </w:p>
    <w:p w:rsidR="005B3FD7" w:rsidRDefault="000607D2" w:rsidP="005B3FD7">
      <w:pPr>
        <w:jc w:val="both"/>
      </w:pPr>
      <w:r>
        <w:t xml:space="preserve">All other </w:t>
      </w:r>
      <w:r w:rsidR="005B3FD7">
        <w:t>requests will be of lower priority and depending on rating, will be referred for further assessments review/concurrence by the CTC.</w:t>
      </w:r>
      <w:r w:rsidR="00540B97">
        <w:t xml:space="preserve"> As per proposed FTA Circular 9070.1G, those other eligible expenses are:</w:t>
      </w:r>
    </w:p>
    <w:p w:rsidR="00540B97" w:rsidRPr="00540B97" w:rsidRDefault="00540B97" w:rsidP="00540B97">
      <w:pPr>
        <w:numPr>
          <w:ilvl w:val="0"/>
          <w:numId w:val="19"/>
        </w:numPr>
        <w:jc w:val="both"/>
      </w:pPr>
      <w:r w:rsidRPr="00540B97">
        <w:rPr>
          <w:lang w:val="en"/>
        </w:rPr>
        <w:t>public transportation projects that exceed the requirements of the ADA,</w:t>
      </w:r>
    </w:p>
    <w:p w:rsidR="00540B97" w:rsidRPr="00540B97" w:rsidRDefault="00540B97" w:rsidP="00540B97">
      <w:pPr>
        <w:numPr>
          <w:ilvl w:val="0"/>
          <w:numId w:val="19"/>
        </w:numPr>
        <w:jc w:val="both"/>
      </w:pPr>
      <w:r w:rsidRPr="00540B97">
        <w:rPr>
          <w:lang w:val="en"/>
        </w:rPr>
        <w:t xml:space="preserve">public transportation projects that improve access to fixed route service and decrease reliance by individuals with disabilities on ADA complementary paratransit service, or </w:t>
      </w:r>
    </w:p>
    <w:p w:rsidR="00540B97" w:rsidRPr="00540B97" w:rsidRDefault="00540B97" w:rsidP="00540B97">
      <w:pPr>
        <w:numPr>
          <w:ilvl w:val="0"/>
          <w:numId w:val="19"/>
        </w:numPr>
        <w:jc w:val="both"/>
      </w:pPr>
      <w:r w:rsidRPr="00540B97">
        <w:rPr>
          <w:lang w:val="en"/>
        </w:rPr>
        <w:t xml:space="preserve">alternatives to public transportation that assist seniors and individuals with disabilities with transportation.  </w:t>
      </w:r>
    </w:p>
    <w:p w:rsidR="00540B97" w:rsidRDefault="00186142" w:rsidP="00186142">
      <w:pPr>
        <w:jc w:val="both"/>
      </w:pPr>
      <w:r>
        <w:t>Under this competitive grant process examples of such projects are:</w:t>
      </w:r>
    </w:p>
    <w:p w:rsidR="00186142" w:rsidRDefault="00186142" w:rsidP="00186142">
      <w:pPr>
        <w:pStyle w:val="ListParagraph"/>
        <w:numPr>
          <w:ilvl w:val="0"/>
          <w:numId w:val="22"/>
        </w:numPr>
        <w:jc w:val="both"/>
      </w:pPr>
      <w:r>
        <w:t>Funding to support operations directly associated with the provision of transportation services for elderly and/or disabled persons</w:t>
      </w:r>
    </w:p>
    <w:p w:rsidR="00186142" w:rsidRDefault="00186142" w:rsidP="00186142">
      <w:pPr>
        <w:pStyle w:val="ListParagraph"/>
        <w:numPr>
          <w:ilvl w:val="1"/>
          <w:numId w:val="22"/>
        </w:numPr>
        <w:jc w:val="both"/>
      </w:pPr>
      <w:r>
        <w:t>If also applying for vanpool vehicles, these operating dollars could cover driver wages, vehicle fuel, and administrative pay tied directly to scheduling/dispatching of trips and required program reporting/inspections</w:t>
      </w:r>
    </w:p>
    <w:p w:rsidR="00186142" w:rsidRDefault="00186142" w:rsidP="00186142">
      <w:pPr>
        <w:pStyle w:val="ListParagraph"/>
        <w:numPr>
          <w:ilvl w:val="1"/>
          <w:numId w:val="22"/>
        </w:numPr>
        <w:jc w:val="both"/>
      </w:pPr>
      <w:r>
        <w:lastRenderedPageBreak/>
        <w:t>If not utilizing vanpool vehicles, operating dollars could cover the above, as well as insurance and maintenance of vehicles used for transportation elderly and/or disabled persons</w:t>
      </w:r>
    </w:p>
    <w:p w:rsidR="00186142" w:rsidRDefault="00186142" w:rsidP="00186142">
      <w:pPr>
        <w:pStyle w:val="ListParagraph"/>
        <w:numPr>
          <w:ilvl w:val="2"/>
          <w:numId w:val="22"/>
        </w:numPr>
        <w:jc w:val="both"/>
      </w:pPr>
      <w:r>
        <w:t>There will be a limit of $40,000 per year to support operations</w:t>
      </w:r>
    </w:p>
    <w:p w:rsidR="00186142" w:rsidRDefault="00186142" w:rsidP="00186142">
      <w:pPr>
        <w:pStyle w:val="ListParagraph"/>
        <w:numPr>
          <w:ilvl w:val="3"/>
          <w:numId w:val="22"/>
        </w:numPr>
        <w:jc w:val="both"/>
      </w:pPr>
      <w:r>
        <w:t>Each organization will be limited to two years of funding per project</w:t>
      </w:r>
    </w:p>
    <w:p w:rsidR="00186142" w:rsidRDefault="00186142" w:rsidP="00186142">
      <w:pPr>
        <w:pStyle w:val="ListParagraph"/>
        <w:numPr>
          <w:ilvl w:val="3"/>
          <w:numId w:val="22"/>
        </w:numPr>
        <w:jc w:val="both"/>
      </w:pPr>
      <w:r>
        <w:t>Funding is designed to function as startup/seed money</w:t>
      </w:r>
    </w:p>
    <w:p w:rsidR="00186142" w:rsidRDefault="00186142" w:rsidP="00186142">
      <w:pPr>
        <w:pStyle w:val="ListParagraph"/>
        <w:numPr>
          <w:ilvl w:val="3"/>
          <w:numId w:val="22"/>
        </w:numPr>
        <w:jc w:val="both"/>
      </w:pPr>
      <w:r>
        <w:t>This allows other organizations, or new projects, the opportunity to utilized the funds in future grant cycles</w:t>
      </w:r>
    </w:p>
    <w:p w:rsidR="00186142" w:rsidRDefault="00186142" w:rsidP="00186142">
      <w:pPr>
        <w:pStyle w:val="ListParagraph"/>
        <w:numPr>
          <w:ilvl w:val="0"/>
          <w:numId w:val="22"/>
        </w:numPr>
        <w:jc w:val="both"/>
      </w:pPr>
      <w:r>
        <w:t>Vehicle Transfers</w:t>
      </w:r>
    </w:p>
    <w:p w:rsidR="00186142" w:rsidRDefault="00186142" w:rsidP="00186142">
      <w:pPr>
        <w:pStyle w:val="ListParagraph"/>
        <w:numPr>
          <w:ilvl w:val="1"/>
          <w:numId w:val="22"/>
        </w:numPr>
        <w:jc w:val="both"/>
      </w:pPr>
      <w:r>
        <w:t>For those agencies/organizations with well-established vehicle maintenance and operating programs, and that prefer to own the vehicles they operate, LYNX will have a limited number of well-maintained vehicles available to transfer to a sub-recipient for the provision of transportation services to elderly and/or disabled persons</w:t>
      </w:r>
    </w:p>
    <w:p w:rsidR="00186142" w:rsidRDefault="00186142" w:rsidP="00186142">
      <w:pPr>
        <w:pStyle w:val="ListParagraph"/>
        <w:numPr>
          <w:ilvl w:val="2"/>
          <w:numId w:val="22"/>
        </w:numPr>
        <w:jc w:val="both"/>
      </w:pPr>
      <w:r>
        <w:t>The sub-recipient will have to maintain and operate the vehicle(s) for the remainder of their useful life (one to two years).</w:t>
      </w:r>
    </w:p>
    <w:p w:rsidR="00186142" w:rsidRDefault="00186142" w:rsidP="00186142">
      <w:pPr>
        <w:pStyle w:val="ListParagraph"/>
        <w:numPr>
          <w:ilvl w:val="1"/>
          <w:numId w:val="22"/>
        </w:numPr>
        <w:jc w:val="both"/>
      </w:pPr>
      <w:r>
        <w:t>There is no guarantee a vehicle will be available for transfer; recommended that applicants also seek vanpool vehicles</w:t>
      </w:r>
    </w:p>
    <w:p w:rsidR="00186142" w:rsidRDefault="00186142" w:rsidP="00186142">
      <w:pPr>
        <w:pStyle w:val="ListParagraph"/>
        <w:numPr>
          <w:ilvl w:val="1"/>
          <w:numId w:val="22"/>
        </w:numPr>
        <w:jc w:val="both"/>
      </w:pPr>
      <w:r>
        <w:t>Operating funds can also be requested to support transportation services provided to elderly and/or disabled persons via the transferred vehicles.</w:t>
      </w:r>
    </w:p>
    <w:p w:rsidR="005B3FD7" w:rsidRDefault="005B3FD7" w:rsidP="006C7ABC"/>
    <w:p w:rsidR="00C813F0" w:rsidRDefault="00C813F0" w:rsidP="00C813F0">
      <w:pPr>
        <w:pStyle w:val="Heading3"/>
        <w:sectPr w:rsidR="00C813F0">
          <w:pgSz w:w="12240" w:h="15840"/>
          <w:pgMar w:top="1440" w:right="1440" w:bottom="1440" w:left="1440" w:header="720" w:footer="720" w:gutter="0"/>
          <w:cols w:space="720"/>
          <w:docGrid w:linePitch="360"/>
        </w:sectPr>
      </w:pPr>
    </w:p>
    <w:p w:rsidR="00C813F0" w:rsidRDefault="00C813F0" w:rsidP="00C813F0">
      <w:pPr>
        <w:pStyle w:val="Heading3"/>
      </w:pPr>
      <w:bookmarkStart w:id="10" w:name="_Toc427238698"/>
      <w:r w:rsidRPr="005B0044">
        <w:lastRenderedPageBreak/>
        <w:t>Urbanized Orlando Map</w:t>
      </w:r>
      <w:bookmarkEnd w:id="10"/>
    </w:p>
    <w:p w:rsidR="005B0044" w:rsidRDefault="00933557" w:rsidP="005B0044">
      <w:r>
        <w:t>Please see following map</w:t>
      </w:r>
      <w:r w:rsidR="005B0044">
        <w:t xml:space="preserve"> for</w:t>
      </w:r>
      <w:r w:rsidR="006D26F2">
        <w:t xml:space="preserve"> an</w:t>
      </w:r>
      <w:r w:rsidR="005B0044">
        <w:t xml:space="preserve"> </w:t>
      </w:r>
      <w:r w:rsidR="006D26F2">
        <w:t>o</w:t>
      </w:r>
      <w:r w:rsidR="005B0044">
        <w:t>verview of Orlando Urbanized area.</w:t>
      </w:r>
    </w:p>
    <w:p w:rsidR="00381680" w:rsidRDefault="005B0044" w:rsidP="005B0044">
      <w:r>
        <w:t xml:space="preserve">The map can also be found on the </w:t>
      </w:r>
      <w:r w:rsidR="00933557">
        <w:t>LYNX interactive map</w:t>
      </w:r>
      <w:r>
        <w:t xml:space="preserve"> website at: </w:t>
      </w:r>
      <w:hyperlink r:id="rId17" w:history="1">
        <w:r w:rsidR="00933557" w:rsidRPr="00340728">
          <w:rPr>
            <w:rStyle w:val="Hyperlink"/>
          </w:rPr>
          <w:t>http://lynx.maps.arcgis.com/apps/webappviewer/index.html?id=90bfdab26dc2438a93ea0b751394a851</w:t>
        </w:r>
      </w:hyperlink>
      <w:r w:rsidR="00933557">
        <w:t xml:space="preserve"> </w:t>
      </w:r>
    </w:p>
    <w:p w:rsidR="00381680" w:rsidRDefault="00933557" w:rsidP="005B0044">
      <w:r>
        <w:rPr>
          <w:noProof/>
        </w:rPr>
        <w:drawing>
          <wp:inline distT="0" distB="0" distL="0" distR="0" wp14:anchorId="27D5A452" wp14:editId="7D073C7D">
            <wp:extent cx="5852160" cy="4447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61" r="35214"/>
                    <a:stretch/>
                  </pic:blipFill>
                  <pic:spPr bwMode="auto">
                    <a:xfrm>
                      <a:off x="0" y="0"/>
                      <a:ext cx="5860759" cy="4453558"/>
                    </a:xfrm>
                    <a:prstGeom prst="rect">
                      <a:avLst/>
                    </a:prstGeom>
                    <a:ln>
                      <a:noFill/>
                    </a:ln>
                    <a:extLst>
                      <a:ext uri="{53640926-AAD7-44D8-BBD7-CCE9431645EC}">
                        <a14:shadowObscured xmlns:a14="http://schemas.microsoft.com/office/drawing/2010/main"/>
                      </a:ext>
                    </a:extLst>
                  </pic:spPr>
                </pic:pic>
              </a:graphicData>
            </a:graphic>
          </wp:inline>
        </w:drawing>
      </w:r>
    </w:p>
    <w:p w:rsidR="00381680" w:rsidRDefault="00381680" w:rsidP="005B0044"/>
    <w:p w:rsidR="00381680" w:rsidRDefault="00381680" w:rsidP="005B0044"/>
    <w:p w:rsidR="00381680" w:rsidRDefault="00381680" w:rsidP="005B0044">
      <w:pPr>
        <w:sectPr w:rsidR="00381680">
          <w:pgSz w:w="12240" w:h="15840"/>
          <w:pgMar w:top="1440" w:right="1440" w:bottom="1440" w:left="1440" w:header="720" w:footer="720" w:gutter="0"/>
          <w:cols w:space="720"/>
          <w:docGrid w:linePitch="360"/>
        </w:sectPr>
      </w:pPr>
    </w:p>
    <w:p w:rsidR="00C813F0" w:rsidRPr="005B0044" w:rsidRDefault="00C813F0" w:rsidP="00C813F0">
      <w:pPr>
        <w:pStyle w:val="Heading3"/>
      </w:pPr>
      <w:bookmarkStart w:id="11" w:name="_Toc427238699"/>
      <w:r w:rsidRPr="005B0044">
        <w:lastRenderedPageBreak/>
        <w:t>Urbanized Kissimmee Map</w:t>
      </w:r>
      <w:bookmarkEnd w:id="11"/>
    </w:p>
    <w:p w:rsidR="00C813F0" w:rsidRDefault="005B0044" w:rsidP="00C813F0">
      <w:r>
        <w:t>Please see the following map for an overview of the Kissimmee Urbanized area.</w:t>
      </w:r>
    </w:p>
    <w:p w:rsidR="005B0044" w:rsidRDefault="005B0044" w:rsidP="00C813F0">
      <w:r>
        <w:t xml:space="preserve">The map can also be found on the </w:t>
      </w:r>
      <w:r w:rsidR="00933557">
        <w:t>LYNX interactive map</w:t>
      </w:r>
      <w:r>
        <w:t xml:space="preserve"> website at: </w:t>
      </w:r>
      <w:hyperlink r:id="rId19" w:history="1">
        <w:r w:rsidR="00933557" w:rsidRPr="00340728">
          <w:rPr>
            <w:rStyle w:val="Hyperlink"/>
          </w:rPr>
          <w:t>http://lynx.maps.arcgis.com/apps/webappviewer/index.html?id=90bfdab26dc2438a93ea0b751394a851</w:t>
        </w:r>
      </w:hyperlink>
      <w:r w:rsidR="00933557">
        <w:t xml:space="preserve"> </w:t>
      </w:r>
      <w:r>
        <w:t xml:space="preserve"> </w:t>
      </w:r>
    </w:p>
    <w:p w:rsidR="00381680" w:rsidRDefault="00933557" w:rsidP="00C813F0">
      <w:r>
        <w:rPr>
          <w:noProof/>
        </w:rPr>
        <w:drawing>
          <wp:inline distT="0" distB="0" distL="0" distR="0" wp14:anchorId="744128D9" wp14:editId="469BC4AB">
            <wp:extent cx="590956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756" r="22051" b="4581"/>
                    <a:stretch/>
                  </pic:blipFill>
                  <pic:spPr bwMode="auto">
                    <a:xfrm>
                      <a:off x="0" y="0"/>
                      <a:ext cx="5916680" cy="3555198"/>
                    </a:xfrm>
                    <a:prstGeom prst="rect">
                      <a:avLst/>
                    </a:prstGeom>
                    <a:ln>
                      <a:noFill/>
                    </a:ln>
                    <a:extLst>
                      <a:ext uri="{53640926-AAD7-44D8-BBD7-CCE9431645EC}">
                        <a14:shadowObscured xmlns:a14="http://schemas.microsoft.com/office/drawing/2010/main"/>
                      </a:ext>
                    </a:extLst>
                  </pic:spPr>
                </pic:pic>
              </a:graphicData>
            </a:graphic>
          </wp:inline>
        </w:drawing>
      </w:r>
    </w:p>
    <w:p w:rsidR="0035444E" w:rsidRDefault="0035444E" w:rsidP="00C813F0"/>
    <w:p w:rsidR="00C813F0" w:rsidRPr="00C813F0" w:rsidRDefault="00C813F0" w:rsidP="00C813F0">
      <w:pPr>
        <w:sectPr w:rsidR="00C813F0" w:rsidRPr="00C813F0" w:rsidSect="005B0044">
          <w:pgSz w:w="12240" w:h="15840" w:code="1"/>
          <w:pgMar w:top="1440" w:right="1440" w:bottom="1440" w:left="1440" w:header="720" w:footer="720" w:gutter="0"/>
          <w:cols w:space="720"/>
          <w:docGrid w:linePitch="360"/>
        </w:sectPr>
      </w:pPr>
    </w:p>
    <w:p w:rsidR="00FC03EB" w:rsidRDefault="00FC03EB" w:rsidP="00FC03EB">
      <w:pPr>
        <w:pStyle w:val="Heading2"/>
      </w:pPr>
      <w:bookmarkStart w:id="12" w:name="_Toc427238700"/>
      <w:r>
        <w:lastRenderedPageBreak/>
        <w:t>Legal Authority and Fiscal &amp; Managerial Capability</w:t>
      </w:r>
      <w:bookmarkEnd w:id="12"/>
    </w:p>
    <w:p w:rsidR="00A6554B" w:rsidRDefault="00A6554B" w:rsidP="00A6554B">
      <w:pPr>
        <w:jc w:val="both"/>
      </w:pPr>
      <w:r w:rsidRPr="008E357E">
        <w:t>Section 5310 applicants must have the legal authority and fiscal/managerial capability to apply for Federal assistance.  Applicants are required to have sufficient local funds for match requirements and for maintenance and operation of vehicles/equipment.  Failure to properly manage, maintain, and operate vehicles/equipment could jeopardize existing and future grants and may result in the removal of vehicles/equipment.</w:t>
      </w:r>
    </w:p>
    <w:p w:rsidR="00936C3D" w:rsidRDefault="00936C3D" w:rsidP="00936C3D">
      <w:pPr>
        <w:pStyle w:val="Heading2"/>
      </w:pPr>
      <w:bookmarkStart w:id="13" w:name="_Toc427238701"/>
      <w:r>
        <w:t>Service Across Urbanized/Non-Urbanized Area Boundaries</w:t>
      </w:r>
      <w:bookmarkEnd w:id="13"/>
    </w:p>
    <w:p w:rsidR="00F208E4" w:rsidRPr="00537015" w:rsidRDefault="00F208E4" w:rsidP="00F208E4">
      <w:r w:rsidRPr="00537015">
        <w:t>Applicants providing service across urbanized/non-urban</w:t>
      </w:r>
      <w:r w:rsidR="006D26F2">
        <w:t>ized area boundaries must employ</w:t>
      </w:r>
      <w:r w:rsidRPr="00537015">
        <w:t xml:space="preserve"> a method of segregating the costs of services to show the percentage split of services provided within each respective area (urbanized and non-urbanized). Examples of methods that may be used to allocate costs include:</w:t>
      </w:r>
    </w:p>
    <w:p w:rsidR="00F208E4" w:rsidRPr="00537015" w:rsidRDefault="00F208E4" w:rsidP="00351A9C">
      <w:pPr>
        <w:pStyle w:val="ListParagraph"/>
        <w:numPr>
          <w:ilvl w:val="0"/>
          <w:numId w:val="2"/>
        </w:numPr>
        <w:contextualSpacing w:val="0"/>
      </w:pPr>
      <w:r>
        <w:t>W</w:t>
      </w:r>
      <w:r w:rsidRPr="00537015">
        <w:t>here all passenger addresses are known, assume the percentage of</w:t>
      </w:r>
      <w:r w:rsidR="006D26F2">
        <w:t xml:space="preserve"> those addresses located in </w:t>
      </w:r>
      <w:r w:rsidRPr="00537015">
        <w:t>urbanized areas equals the le</w:t>
      </w:r>
      <w:r w:rsidR="006D26F2">
        <w:t xml:space="preserve">vel of service in </w:t>
      </w:r>
      <w:r w:rsidRPr="00537015">
        <w:t>urbanized areas</w:t>
      </w:r>
    </w:p>
    <w:p w:rsidR="00F208E4" w:rsidRPr="00537015" w:rsidRDefault="00F208E4" w:rsidP="00351A9C">
      <w:pPr>
        <w:pStyle w:val="ListParagraph"/>
        <w:numPr>
          <w:ilvl w:val="0"/>
          <w:numId w:val="2"/>
        </w:numPr>
        <w:contextualSpacing w:val="0"/>
      </w:pPr>
      <w:r>
        <w:t>S</w:t>
      </w:r>
      <w:r w:rsidRPr="00537015">
        <w:t>egregate urbanized and non-urbanized service miles based on route maps, and allocate system-wide costs accordingly</w:t>
      </w:r>
    </w:p>
    <w:p w:rsidR="00F208E4" w:rsidRDefault="00F208E4" w:rsidP="00351A9C">
      <w:pPr>
        <w:pStyle w:val="ListParagraph"/>
        <w:numPr>
          <w:ilvl w:val="0"/>
          <w:numId w:val="2"/>
        </w:numPr>
        <w:contextualSpacing w:val="0"/>
      </w:pPr>
      <w:r>
        <w:t>U</w:t>
      </w:r>
      <w:r w:rsidRPr="00537015">
        <w:t>tilize driver logs to segregate service mileage or hours inside and outside the urbanized area, and allocate costs accordingly</w:t>
      </w:r>
    </w:p>
    <w:p w:rsidR="00732F59" w:rsidRPr="005B1943" w:rsidRDefault="00732F59" w:rsidP="00351A9C">
      <w:pPr>
        <w:pStyle w:val="ListParagraph"/>
        <w:numPr>
          <w:ilvl w:val="1"/>
          <w:numId w:val="2"/>
        </w:numPr>
        <w:contextualSpacing w:val="0"/>
      </w:pPr>
      <w:r w:rsidRPr="005B1943">
        <w:t xml:space="preserve">Other methods require </w:t>
      </w:r>
      <w:r w:rsidR="005B1943" w:rsidRPr="005B1943">
        <w:t>written concurrence</w:t>
      </w:r>
      <w:r w:rsidRPr="005B1943">
        <w:t xml:space="preserve"> by the CTC before grant application due date.</w:t>
      </w:r>
    </w:p>
    <w:p w:rsidR="00854305" w:rsidRDefault="00854305" w:rsidP="00854305">
      <w:pPr>
        <w:pStyle w:val="Heading2"/>
      </w:pPr>
      <w:bookmarkStart w:id="14" w:name="_Toc427238702"/>
      <w:r>
        <w:t>Americans with Disabilities Act (ADA)</w:t>
      </w:r>
      <w:bookmarkEnd w:id="14"/>
    </w:p>
    <w:p w:rsidR="00854305" w:rsidRDefault="007F4887" w:rsidP="007F4887">
      <w:pPr>
        <w:jc w:val="both"/>
      </w:pPr>
      <w:r w:rsidRPr="008E357E">
        <w:t>Applicants shall comply with the Americans with Disabilities Act, (ADA) of 1990, as amended; Section 504 of the Rehabilitation Act of 1973, as amended; U. S. DOT regulations, Transportation Services for Individuals with Disabilities (ADA)” at 49 CFR Part 37; and FTA regulations, Transportation for Elderly and Handicapped Persons, 49 CFR Part 609.</w:t>
      </w:r>
    </w:p>
    <w:p w:rsidR="00854305" w:rsidRDefault="00854305" w:rsidP="00854305">
      <w:pPr>
        <w:pStyle w:val="Heading2"/>
      </w:pPr>
      <w:bookmarkStart w:id="15" w:name="_Toc427238703"/>
      <w:r>
        <w:t>Administrative Requirements</w:t>
      </w:r>
      <w:bookmarkEnd w:id="15"/>
    </w:p>
    <w:p w:rsidR="004773B9" w:rsidRDefault="004773B9" w:rsidP="007F4887">
      <w:pPr>
        <w:jc w:val="both"/>
      </w:pPr>
      <w:r>
        <w:t>Applicants must meet with the</w:t>
      </w:r>
      <w:r w:rsidR="00F72205">
        <w:t xml:space="preserve"> CTC prior to submitting an application. The </w:t>
      </w:r>
      <w:r w:rsidR="002C5DE2">
        <w:t>period to meet with the CTC is between August 24 and September 11, 2015</w:t>
      </w:r>
      <w:r w:rsidR="00F72205">
        <w:t xml:space="preserve">. To schedule a meeting with the CTC please contact </w:t>
      </w:r>
      <w:r w:rsidR="002C5DE2">
        <w:t xml:space="preserve">Tim May at </w:t>
      </w:r>
      <w:hyperlink r:id="rId21" w:history="1">
        <w:r w:rsidR="002C5DE2" w:rsidRPr="00340728">
          <w:rPr>
            <w:rStyle w:val="Hyperlink"/>
          </w:rPr>
          <w:t>tmay@golynx.com</w:t>
        </w:r>
      </w:hyperlink>
      <w:r w:rsidR="002C5DE2">
        <w:t xml:space="preserve"> or 407</w:t>
      </w:r>
      <w:r w:rsidR="00F72205">
        <w:t>.</w:t>
      </w:r>
      <w:r w:rsidR="002C5DE2">
        <w:t>254.6055.</w:t>
      </w:r>
      <w:r w:rsidR="00F72205">
        <w:t xml:space="preserve"> </w:t>
      </w:r>
    </w:p>
    <w:p w:rsidR="007F4887" w:rsidRPr="007F4887" w:rsidRDefault="007F4887" w:rsidP="007F4887">
      <w:pPr>
        <w:jc w:val="both"/>
      </w:pPr>
      <w:r w:rsidRPr="008E357E">
        <w:t xml:space="preserve">Applicants shall supply the appropriate </w:t>
      </w:r>
      <w:r>
        <w:t>Regional Planning Council (RPC)/</w:t>
      </w:r>
      <w:r w:rsidRPr="008E357E">
        <w:rPr>
          <w:bCs/>
        </w:rPr>
        <w:t>local</w:t>
      </w:r>
      <w:r w:rsidRPr="008E357E">
        <w:t xml:space="preserve"> clearinghouse agency (see Appendix) a copy of its application for Federal Assistance.  Each applicant shall request the </w:t>
      </w:r>
      <w:r>
        <w:t>RPC/</w:t>
      </w:r>
      <w:r w:rsidRPr="008E357E">
        <w:t xml:space="preserve">Clearinghouse to provide a letter of approval of the application to </w:t>
      </w:r>
      <w:r>
        <w:t xml:space="preserve">LYNX. </w:t>
      </w:r>
      <w:r w:rsidRPr="008E357E">
        <w:t xml:space="preserve">Copies of correspondence to the </w:t>
      </w:r>
      <w:r>
        <w:t>RPC/C</w:t>
      </w:r>
      <w:r w:rsidRPr="008E357E">
        <w:t>learinghouse agency should be contained in the grant application</w:t>
      </w:r>
      <w:r w:rsidR="002C5DE2">
        <w:t xml:space="preserve"> (email correspondence is acceptable)</w:t>
      </w:r>
      <w:r w:rsidRPr="008E357E">
        <w:t xml:space="preserve">.  </w:t>
      </w:r>
    </w:p>
    <w:p w:rsidR="00FC03EB" w:rsidRDefault="00FC03EB" w:rsidP="00FC03EB">
      <w:pPr>
        <w:pStyle w:val="Heading1"/>
      </w:pPr>
      <w:bookmarkStart w:id="16" w:name="_Toc427238704"/>
      <w:r>
        <w:lastRenderedPageBreak/>
        <w:t>Matching Funds for Section 5310</w:t>
      </w:r>
      <w:bookmarkEnd w:id="16"/>
    </w:p>
    <w:p w:rsidR="00FC03EB" w:rsidRDefault="00732F59" w:rsidP="00732F59">
      <w:r w:rsidRPr="00732F59">
        <w:t>The section 5310 vanpools will be funded 50% federal and 50% local cash.</w:t>
      </w:r>
    </w:p>
    <w:p w:rsidR="00FC03EB" w:rsidRDefault="00FC03EB" w:rsidP="00FC03EB">
      <w:pPr>
        <w:pStyle w:val="Heading2"/>
      </w:pPr>
      <w:bookmarkStart w:id="17" w:name="_Toc427238705"/>
      <w:r>
        <w:t>Operating Assistance Matching Funds</w:t>
      </w:r>
      <w:bookmarkEnd w:id="17"/>
    </w:p>
    <w:p w:rsidR="007D5FA5" w:rsidRPr="00C80EC8" w:rsidRDefault="007D5FA5" w:rsidP="007D5FA5">
      <w:pPr>
        <w:jc w:val="both"/>
      </w:pPr>
      <w:r w:rsidRPr="00C80EC8">
        <w:t>The Section 531</w:t>
      </w:r>
      <w:r>
        <w:t>0</w:t>
      </w:r>
      <w:r w:rsidRPr="00C80EC8">
        <w:t xml:space="preserve"> federal share of eligible operating expenses may not exceed 50%.  Some combination of state, local, or private funding sources must be identified and committed to provide the required non-federal share.  The non</w:t>
      </w:r>
      <w:r w:rsidR="006D26F2">
        <w:t>-federal share must</w:t>
      </w:r>
      <w:r w:rsidRPr="00C80EC8">
        <w:t xml:space="preserve"> be cash.  </w:t>
      </w:r>
      <w:r>
        <w:t>Funds may be local, private, state</w:t>
      </w:r>
      <w:r w:rsidRPr="00C80EC8">
        <w:t xml:space="preserve">, or (up to one half) unrestricted Federal funds.  </w:t>
      </w:r>
      <w:r>
        <w:t>Funds</w:t>
      </w:r>
      <w:r w:rsidRPr="00C80EC8">
        <w:t xml:space="preserve"> may not include </w:t>
      </w:r>
      <w:r>
        <w:t>any</w:t>
      </w:r>
      <w:r w:rsidRPr="00C80EC8">
        <w:t xml:space="preserve"> borrowed against the value of capital equipment funded </w:t>
      </w:r>
      <w:r>
        <w:t>in whole or in part by State and/or Federal sources</w:t>
      </w:r>
      <w:r w:rsidRPr="00C80EC8">
        <w:t xml:space="preserve">.  </w:t>
      </w:r>
    </w:p>
    <w:p w:rsidR="007D5FA5" w:rsidRPr="00C80EC8" w:rsidRDefault="007D5FA5" w:rsidP="007D5FA5">
      <w:pPr>
        <w:jc w:val="both"/>
      </w:pPr>
      <w:r w:rsidRPr="00C80EC8">
        <w:t xml:space="preserve">The </w:t>
      </w:r>
      <w:r>
        <w:t>Section 5310 Program</w:t>
      </w:r>
      <w:r w:rsidRPr="00C80EC8">
        <w:t xml:space="preserve"> permits up to one half</w:t>
      </w:r>
      <w:r w:rsidR="0002379F">
        <w:t xml:space="preserve"> of</w:t>
      </w:r>
      <w:r w:rsidRPr="00C80EC8">
        <w:t xml:space="preserve"> the required match to be derived from other unrestricted Federal funds.  Federal funds are unrestricted when a Federal agency permits its funds to match Section 531</w:t>
      </w:r>
      <w:r>
        <w:t>0</w:t>
      </w:r>
      <w:r w:rsidRPr="00C80EC8">
        <w:t xml:space="preserve">. Essentially, </w:t>
      </w:r>
      <w:r>
        <w:t>all Federal Social Service Programs</w:t>
      </w:r>
      <w:r w:rsidRPr="00C80EC8">
        <w:t xml:space="preserve"> using transit services are unrestricted; other USDOT Programs are not.  </w:t>
      </w:r>
    </w:p>
    <w:p w:rsidR="007D5FA5" w:rsidRPr="00537015" w:rsidRDefault="007D5FA5" w:rsidP="007D5FA5">
      <w:pPr>
        <w:jc w:val="both"/>
      </w:pPr>
      <w:r w:rsidRPr="00C80EC8">
        <w:t>Contract revenue from the provision of transportation services to social service agencies may also be used as local match.</w:t>
      </w:r>
      <w:r>
        <w:t xml:space="preserve">  The costs associated with providing the contract revenue service must be included in the project </w:t>
      </w:r>
      <w:r w:rsidRPr="00537015">
        <w:t>budget if using contract revenue as match.</w:t>
      </w:r>
    </w:p>
    <w:p w:rsidR="007D5FA5" w:rsidRPr="00537015" w:rsidRDefault="007D5FA5" w:rsidP="007D5FA5">
      <w:pPr>
        <w:jc w:val="both"/>
      </w:pPr>
      <w:r w:rsidRPr="00537015">
        <w:t xml:space="preserve">Any funds committed as match to another Federal program may not be used to match Section 5310 funds.  </w:t>
      </w:r>
    </w:p>
    <w:p w:rsidR="00FC03EB" w:rsidRDefault="00AB27AD" w:rsidP="00AB27AD">
      <w:pPr>
        <w:pStyle w:val="Heading1"/>
      </w:pPr>
      <w:bookmarkStart w:id="18" w:name="_Toc427238706"/>
      <w:r>
        <w:t>Grant Award Process</w:t>
      </w:r>
      <w:bookmarkEnd w:id="18"/>
    </w:p>
    <w:p w:rsidR="0017213E" w:rsidRPr="008E357E" w:rsidRDefault="005B1943" w:rsidP="00F60705">
      <w:pPr>
        <w:jc w:val="both"/>
      </w:pPr>
      <w:r w:rsidRPr="005B1943">
        <w:t>T</w:t>
      </w:r>
      <w:r w:rsidR="0017213E" w:rsidRPr="005B1943">
        <w:t>he recipient will have to schedule a site visit with LYNX staff to conduct a vehicle, financial and technical capacity inspection. Failure to schedule such visit will result in the forfeiture of award.</w:t>
      </w:r>
    </w:p>
    <w:p w:rsidR="00AB27AD" w:rsidRDefault="00AB27AD" w:rsidP="00AB27AD">
      <w:pPr>
        <w:pStyle w:val="Heading2"/>
      </w:pPr>
      <w:bookmarkStart w:id="19" w:name="_Toc427238707"/>
      <w:r>
        <w:t>Project Evaluation and Selection Process</w:t>
      </w:r>
      <w:bookmarkEnd w:id="19"/>
    </w:p>
    <w:p w:rsidR="000A4C24" w:rsidRDefault="000A4C24" w:rsidP="000A4C24">
      <w:pPr>
        <w:jc w:val="both"/>
      </w:pPr>
      <w:r>
        <w:t xml:space="preserve">The designated recipient, LYNX, is responsible for conducting the competitive selection process.  </w:t>
      </w:r>
    </w:p>
    <w:p w:rsidR="000A4C24" w:rsidRDefault="000A4C24" w:rsidP="000A4C24">
      <w:pPr>
        <w:jc w:val="both"/>
      </w:pPr>
      <w:r>
        <w:t>The project evaluation team is made up of individuals that represent the interests of the elderly and persons with disab</w:t>
      </w:r>
      <w:r w:rsidR="00732F59">
        <w:t>ilities</w:t>
      </w:r>
      <w:r w:rsidR="00A129EF">
        <w:t>, as well as mobility across the region</w:t>
      </w:r>
      <w:r w:rsidR="00732F59">
        <w:t xml:space="preserve">. </w:t>
      </w:r>
      <w:r>
        <w:t xml:space="preserve">  </w:t>
      </w:r>
    </w:p>
    <w:p w:rsidR="000A4C24" w:rsidRDefault="000A4C24" w:rsidP="000A4C24">
      <w:pPr>
        <w:jc w:val="both"/>
      </w:pPr>
      <w:r>
        <w:t xml:space="preserve">Proposals will be screened and ranked by the project evaluation and selection team.  </w:t>
      </w:r>
      <w:r w:rsidRPr="00050181">
        <w:t>All applicants will be notified of pr</w:t>
      </w:r>
      <w:r w:rsidR="006D26F2" w:rsidRPr="00050181">
        <w:t>oject funding recommendations from</w:t>
      </w:r>
      <w:r w:rsidRPr="00050181">
        <w:t xml:space="preserve"> the</w:t>
      </w:r>
      <w:r w:rsidR="00A129EF" w:rsidRPr="00050181">
        <w:t xml:space="preserve"> evaluation committee by </w:t>
      </w:r>
      <w:r w:rsidR="00D96E9E" w:rsidRPr="00050181">
        <w:t>September</w:t>
      </w:r>
      <w:r w:rsidR="00A129EF" w:rsidRPr="00050181">
        <w:t xml:space="preserve"> 29, 2015</w:t>
      </w:r>
      <w:r w:rsidRPr="00050181">
        <w:t xml:space="preserve">.   </w:t>
      </w:r>
      <w:r>
        <w:t>The LYNX Board of Directors will receive the funding recommendations from the evaluation and selection team and will formally adopt the project list.</w:t>
      </w:r>
      <w:r w:rsidRPr="00050181">
        <w:t xml:space="preserve">  Successful applicants will receive a </w:t>
      </w:r>
      <w:r w:rsidRPr="007923CD">
        <w:t xml:space="preserve">letter </w:t>
      </w:r>
      <w:r>
        <w:t xml:space="preserve">that </w:t>
      </w:r>
      <w:r w:rsidRPr="007923CD">
        <w:t>describe</w:t>
      </w:r>
      <w:r>
        <w:t>s</w:t>
      </w:r>
      <w:r w:rsidRPr="007923CD">
        <w:t xml:space="preserve"> </w:t>
      </w:r>
      <w:r>
        <w:t>the</w:t>
      </w:r>
      <w:r w:rsidRPr="007923CD">
        <w:t xml:space="preserve"> forms and processes that </w:t>
      </w:r>
      <w:r>
        <w:t xml:space="preserve">they will </w:t>
      </w:r>
      <w:r w:rsidRPr="007923CD">
        <w:t xml:space="preserve">need to complete in order to access FTA funds.  </w:t>
      </w:r>
      <w:r>
        <w:t xml:space="preserve">  </w:t>
      </w:r>
    </w:p>
    <w:p w:rsidR="000A4C24" w:rsidRDefault="000A4C24" w:rsidP="000A4C24">
      <w:pPr>
        <w:jc w:val="both"/>
      </w:pPr>
      <w:r>
        <w:t xml:space="preserve">The project evaluation criteria and the factors that will be considered in evaluating the project proposals appear below.  </w:t>
      </w:r>
    </w:p>
    <w:p w:rsidR="00AB27AD" w:rsidRDefault="00AB27AD" w:rsidP="00AB27AD">
      <w:pPr>
        <w:pStyle w:val="Heading2"/>
      </w:pPr>
      <w:bookmarkStart w:id="20" w:name="_Toc427238708"/>
      <w:r>
        <w:lastRenderedPageBreak/>
        <w:t>Project Evaluation Criteria and Scoring</w:t>
      </w:r>
      <w:bookmarkEnd w:id="20"/>
    </w:p>
    <w:p w:rsidR="000A4C24" w:rsidRDefault="000A4C24" w:rsidP="00050181">
      <w:pPr>
        <w:jc w:val="both"/>
      </w:pPr>
      <w:r>
        <w:t>The evaluation criteria are based on the submission of</w:t>
      </w:r>
      <w:r w:rsidR="006D26F2">
        <w:t xml:space="preserve"> clear,</w:t>
      </w:r>
      <w:r>
        <w:t xml:space="preserve"> complete</w:t>
      </w:r>
      <w:r w:rsidR="006D26F2">
        <w:t>,</w:t>
      </w:r>
      <w:r>
        <w:t xml:space="preserve"> and correct applications. The omission of any required elements will result in the application being disqualified. </w:t>
      </w:r>
    </w:p>
    <w:p w:rsidR="000A4C24" w:rsidRPr="000A4C24" w:rsidRDefault="000A4C24" w:rsidP="00050181">
      <w:pPr>
        <w:jc w:val="both"/>
      </w:pPr>
      <w:r>
        <w:t>Applicant responses to the Proposed Project Description questions, the Fact Sheet, Budget, and other elements deemed critical by LYNX will be used to score submissions. The scoring will be based out of 100 points and each element will be weighted at LYNX’ discretion.</w:t>
      </w:r>
    </w:p>
    <w:p w:rsidR="000A4C24" w:rsidRDefault="000A4C24" w:rsidP="000A4C24">
      <w:pPr>
        <w:pStyle w:val="Heading2"/>
      </w:pPr>
      <w:bookmarkStart w:id="21" w:name="_Toc427238709"/>
      <w:r>
        <w:t>Program Performance Measures</w:t>
      </w:r>
      <w:bookmarkEnd w:id="21"/>
    </w:p>
    <w:p w:rsidR="00014400" w:rsidRDefault="00014400" w:rsidP="00014400">
      <w:pPr>
        <w:jc w:val="both"/>
      </w:pPr>
      <w:r>
        <w:t>Under the Government Performance and Results Act (GPRA), FTA is required to establish performance goals and indicators to measure relevant outputs, service levels, and outcomes fo</w:t>
      </w:r>
      <w:r w:rsidR="0038207D">
        <w:t>r all FTA programs, including 5310</w:t>
      </w:r>
      <w:r>
        <w:t xml:space="preserve">.  </w:t>
      </w:r>
      <w:r>
        <w:tab/>
      </w:r>
    </w:p>
    <w:p w:rsidR="000A4C24" w:rsidRDefault="00050181" w:rsidP="000A4C24">
      <w:r>
        <w:t>Below are the program measures stated in FTA Circular 9070.1G</w:t>
      </w:r>
      <w:r w:rsidR="00B16182">
        <w:t xml:space="preserve"> (pages II-2 and II-3)</w:t>
      </w:r>
      <w:r>
        <w:t>:</w:t>
      </w:r>
    </w:p>
    <w:p w:rsidR="00050181" w:rsidRDefault="00050181" w:rsidP="00050181">
      <w:pPr>
        <w:ind w:left="720" w:right="720"/>
        <w:jc w:val="both"/>
      </w:pPr>
      <w:r w:rsidRPr="00050181">
        <w:t xml:space="preserve">SECTION 5310 PROGRAM MEASURES. Under the Government Performance Results Act (GPRA), FTA is required by law to “establish performance goals to define the level of performance” and to also “establish performance indicators to be used in measuring relevant outputs, service levels, and outcomes” for each of its programs. The performance measures described here are designed to fulfill FTA’s obligations under this Act. These measures will be used at a program level, and will not be used to assess individual grants. </w:t>
      </w:r>
    </w:p>
    <w:p w:rsidR="00050181" w:rsidRDefault="00050181" w:rsidP="00050181">
      <w:pPr>
        <w:ind w:left="720" w:right="720"/>
        <w:jc w:val="both"/>
      </w:pPr>
      <w:r w:rsidRPr="00050181">
        <w:t xml:space="preserve">FTA will be capturing overall program measures to be used with the GPRA and the Performance Assessment Rating Tool process for the U.S. Office of Management and Budget. FTA will conduct independent evaluations of the program focused on specific data elements in order to better understand the implementation strategies and related outcomes associated with the program. </w:t>
      </w:r>
    </w:p>
    <w:p w:rsidR="00050181" w:rsidRDefault="00050181" w:rsidP="00050181">
      <w:pPr>
        <w:ind w:left="720" w:right="720"/>
        <w:jc w:val="both"/>
      </w:pPr>
      <w:r w:rsidRPr="00050181">
        <w:t xml:space="preserve">The following indicators are targeted to capture overarching program information as part of the annual report that each state and designated recipient submits to FTA. The state and designated recipient should submit both quantitative and qualitative information as available on each of the following measures. </w:t>
      </w:r>
    </w:p>
    <w:p w:rsidR="00050181" w:rsidRDefault="00050181" w:rsidP="00050181">
      <w:pPr>
        <w:ind w:left="720" w:right="720"/>
        <w:jc w:val="both"/>
      </w:pPr>
      <w:r w:rsidRPr="00050181">
        <w:t xml:space="preserve">Traditional Section 5310 Projects </w:t>
      </w:r>
    </w:p>
    <w:p w:rsidR="00B16182" w:rsidRDefault="00050181" w:rsidP="00B16182">
      <w:pPr>
        <w:pStyle w:val="ListParagraph"/>
        <w:numPr>
          <w:ilvl w:val="1"/>
          <w:numId w:val="19"/>
        </w:numPr>
        <w:ind w:right="720"/>
        <w:contextualSpacing w:val="0"/>
        <w:jc w:val="both"/>
      </w:pPr>
      <w:r w:rsidRPr="00050181">
        <w:t xml:space="preserve">Gaps in Service Filled. Provision of transportation options that would not otherwise be available for seniors and individuals with disabilities measured in numbers of seniors and people with disabilities afforded mobility they would not have without program support as a result of traditional Section 5310 projects implemented in the current reporting year. </w:t>
      </w:r>
    </w:p>
    <w:p w:rsidR="00B16182" w:rsidRDefault="00050181" w:rsidP="00050181">
      <w:pPr>
        <w:pStyle w:val="ListParagraph"/>
        <w:numPr>
          <w:ilvl w:val="1"/>
          <w:numId w:val="19"/>
        </w:numPr>
        <w:ind w:right="720"/>
        <w:jc w:val="both"/>
      </w:pPr>
      <w:r w:rsidRPr="00050181">
        <w:t xml:space="preserve">Ridership. Actual or estimated number of rides (as measured by one-way trips) provided annually for individuals with disabilities and seniors on Section 5310– </w:t>
      </w:r>
      <w:r w:rsidRPr="00050181">
        <w:lastRenderedPageBreak/>
        <w:t xml:space="preserve">supported vehicles and services as a result of traditional Section 5310 projects implemented in the current reporting year. </w:t>
      </w:r>
    </w:p>
    <w:p w:rsidR="00B16182" w:rsidRDefault="00050181" w:rsidP="00B16182">
      <w:pPr>
        <w:ind w:left="720" w:right="720"/>
        <w:jc w:val="both"/>
      </w:pPr>
      <w:r w:rsidRPr="00050181">
        <w:t xml:space="preserve">Other Section 5310 Projects </w:t>
      </w:r>
    </w:p>
    <w:p w:rsidR="00B16182" w:rsidRDefault="00050181" w:rsidP="00B16182">
      <w:pPr>
        <w:pStyle w:val="ListParagraph"/>
        <w:numPr>
          <w:ilvl w:val="0"/>
          <w:numId w:val="24"/>
        </w:numPr>
        <w:ind w:right="720"/>
        <w:contextualSpacing w:val="0"/>
        <w:jc w:val="both"/>
      </w:pPr>
      <w:r w:rsidRPr="00050181">
        <w:t xml:space="preserve">Increases or enhancements related to geographic coverage, service quality, and/or service times that impact availability of transportation services for seniors and individuals with disabilities as a result of other Section 5310 projects implemented in the current reporting year. </w:t>
      </w:r>
    </w:p>
    <w:p w:rsidR="00B16182" w:rsidRDefault="00050181" w:rsidP="00B16182">
      <w:pPr>
        <w:pStyle w:val="ListParagraph"/>
        <w:numPr>
          <w:ilvl w:val="0"/>
          <w:numId w:val="24"/>
        </w:numPr>
        <w:ind w:right="720"/>
        <w:contextualSpacing w:val="0"/>
        <w:jc w:val="both"/>
      </w:pPr>
      <w:r w:rsidRPr="00050181">
        <w:t xml:space="preserve">Additions or changes to physical infrastructure (e.g., transportation facilities, sidewalks, etc.), technology, and vehicles that impact availability of transportation services for seniors and individuals with disabilities as a result of other Section 5310 projects implemented in the current reporting year. </w:t>
      </w:r>
    </w:p>
    <w:p w:rsidR="00B16182" w:rsidRDefault="00050181" w:rsidP="00B16182">
      <w:pPr>
        <w:pStyle w:val="ListParagraph"/>
        <w:numPr>
          <w:ilvl w:val="0"/>
          <w:numId w:val="24"/>
        </w:numPr>
        <w:ind w:right="720"/>
        <w:contextualSpacing w:val="0"/>
        <w:jc w:val="both"/>
      </w:pPr>
      <w:r w:rsidRPr="00050181">
        <w:t xml:space="preserve">Actual or estimated number of rides (as measured by one-way trips) provided for seniors and individuals with disabilities as a result of other Section 5310 projects implemented in the current reporting year. </w:t>
      </w:r>
    </w:p>
    <w:p w:rsidR="00050181" w:rsidRDefault="00050181" w:rsidP="00AB27AD"/>
    <w:p w:rsidR="00050181" w:rsidRDefault="00050181" w:rsidP="00AB27AD"/>
    <w:p w:rsidR="008161FC" w:rsidRDefault="008161FC" w:rsidP="00AB27AD">
      <w:pPr>
        <w:pStyle w:val="Heading1"/>
        <w:sectPr w:rsidR="008161FC">
          <w:pgSz w:w="12240" w:h="15840"/>
          <w:pgMar w:top="1440" w:right="1440" w:bottom="1440" w:left="1440" w:header="720" w:footer="720" w:gutter="0"/>
          <w:cols w:space="720"/>
          <w:docGrid w:linePitch="360"/>
        </w:sectPr>
      </w:pPr>
    </w:p>
    <w:p w:rsidR="00AB27AD" w:rsidRDefault="00AB27AD" w:rsidP="00AB27AD">
      <w:pPr>
        <w:pStyle w:val="Heading1"/>
      </w:pPr>
      <w:bookmarkStart w:id="22" w:name="_Toc427238710"/>
      <w:r>
        <w:lastRenderedPageBreak/>
        <w:t>Application Instructions</w:t>
      </w:r>
      <w:bookmarkEnd w:id="22"/>
    </w:p>
    <w:p w:rsidR="00AB27AD" w:rsidRDefault="00AB27AD" w:rsidP="00AB27AD"/>
    <w:p w:rsidR="00D1501C" w:rsidRDefault="00D1501C" w:rsidP="00D1501C">
      <w:pPr>
        <w:pStyle w:val="Heading2"/>
      </w:pPr>
      <w:bookmarkStart w:id="23" w:name="_Toc427238711"/>
      <w:r w:rsidRPr="009C3AA7">
        <w:t>Checklist</w:t>
      </w:r>
      <w:bookmarkEnd w:id="23"/>
    </w:p>
    <w:p w:rsidR="00C37625" w:rsidRPr="00E450F7"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b/>
          <w:bCs/>
          <w:sz w:val="28"/>
          <w:szCs w:val="28"/>
        </w:rPr>
      </w:pPr>
      <w:r w:rsidRPr="00E450F7">
        <w:rPr>
          <w:rFonts w:ascii="Times New Roman" w:hAnsi="Times New Roman"/>
          <w:b/>
          <w:bCs/>
          <w:sz w:val="28"/>
          <w:szCs w:val="28"/>
        </w:rPr>
        <w:t xml:space="preserve">CHECKLIST FOR APPLICATION COMPLETENESS </w:t>
      </w:r>
    </w:p>
    <w:p w:rsidR="00C37625" w:rsidRDefault="00C37625" w:rsidP="00C37625">
      <w:pPr>
        <w:pStyle w:val="Heading9"/>
        <w:rPr>
          <w:rFonts w:ascii="Times New Roman" w:hAnsi="Times New Roman"/>
          <w:szCs w:val="22"/>
        </w:rPr>
      </w:pPr>
      <w:r w:rsidRPr="007E42F3">
        <w:rPr>
          <w:rFonts w:ascii="Times New Roman" w:hAnsi="Times New Roman"/>
          <w:szCs w:val="22"/>
        </w:rPr>
        <w:t>Name of Applicant: ___________________________________________________________</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C37625" w:rsidRPr="007E42F3"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The following documents must be included in section 531</w:t>
      </w:r>
      <w:r>
        <w:rPr>
          <w:rFonts w:ascii="Times New Roman" w:hAnsi="Times New Roman"/>
        </w:rPr>
        <w:t>0</w:t>
      </w:r>
      <w:r w:rsidRPr="007E42F3">
        <w:rPr>
          <w:rFonts w:ascii="Times New Roman" w:hAnsi="Times New Roman"/>
        </w:rPr>
        <w:t xml:space="preserve"> Operating Assistance Applications in the order listed:</w:t>
      </w:r>
    </w:p>
    <w:p w:rsidR="00C37625" w:rsidRPr="007E42F3"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t>This Checklist</w:t>
      </w:r>
    </w:p>
    <w:p w:rsidR="00C37625" w:rsidRPr="007E42F3"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t>Ap</w:t>
      </w:r>
      <w:r>
        <w:rPr>
          <w:rFonts w:ascii="Times New Roman" w:hAnsi="Times New Roman"/>
        </w:rPr>
        <w:t>plicant’s Cover Letter (use LYNX</w:t>
      </w:r>
      <w:r w:rsidR="009B39EE">
        <w:rPr>
          <w:rFonts w:ascii="Times New Roman" w:hAnsi="Times New Roman"/>
        </w:rPr>
        <w:t xml:space="preserve"> cover letter, in Appendix</w:t>
      </w:r>
      <w:r w:rsidRPr="007E42F3">
        <w:rPr>
          <w:rFonts w:ascii="Times New Roman" w:hAnsi="Times New Roman"/>
        </w:rPr>
        <w:t>)</w:t>
      </w:r>
    </w:p>
    <w:p w:rsidR="00C37625" w:rsidRPr="007E42F3" w:rsidRDefault="00FC78A4"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_____</w:t>
      </w:r>
      <w:r>
        <w:rPr>
          <w:rFonts w:ascii="Times New Roman" w:hAnsi="Times New Roman"/>
        </w:rPr>
        <w:tab/>
      </w:r>
      <w:r w:rsidR="00C37625" w:rsidRPr="007E42F3">
        <w:rPr>
          <w:rFonts w:ascii="Times New Roman" w:hAnsi="Times New Roman"/>
        </w:rPr>
        <w:t>Cop</w:t>
      </w:r>
      <w:r>
        <w:rPr>
          <w:rFonts w:ascii="Times New Roman" w:hAnsi="Times New Roman"/>
        </w:rPr>
        <w:t>y</w:t>
      </w:r>
      <w:r w:rsidR="00C37625" w:rsidRPr="007E42F3">
        <w:rPr>
          <w:rFonts w:ascii="Times New Roman" w:hAnsi="Times New Roman"/>
        </w:rPr>
        <w:t xml:space="preserve"> of the Governing Board’s Resolution</w:t>
      </w:r>
      <w:r w:rsidR="009B39EE">
        <w:rPr>
          <w:rFonts w:ascii="Times New Roman" w:hAnsi="Times New Roman"/>
        </w:rPr>
        <w:t xml:space="preserve"> (See Appendix for sample)</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t>Application for Federal Assistance (</w:t>
      </w:r>
      <w:r>
        <w:rPr>
          <w:rFonts w:ascii="Times New Roman" w:hAnsi="Times New Roman"/>
        </w:rPr>
        <w:t xml:space="preserve">Standard </w:t>
      </w:r>
      <w:r w:rsidRPr="007E42F3">
        <w:rPr>
          <w:rFonts w:ascii="Times New Roman" w:hAnsi="Times New Roman"/>
        </w:rPr>
        <w:t>Form 424)</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r>
      <w:r>
        <w:rPr>
          <w:rFonts w:ascii="Times New Roman" w:hAnsi="Times New Roman"/>
        </w:rPr>
        <w:t>Budget</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r>
      <w:r>
        <w:rPr>
          <w:rFonts w:ascii="Times New Roman" w:hAnsi="Times New Roman"/>
        </w:rPr>
        <w:t>Vehicle Inventory</w:t>
      </w:r>
    </w:p>
    <w:p w:rsidR="00C37625" w:rsidRPr="007E42F3"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t>Exhibit A: Current System Description</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r>
      <w:r w:rsidR="00FC78A4">
        <w:rPr>
          <w:rFonts w:ascii="Times New Roman" w:hAnsi="Times New Roman"/>
        </w:rPr>
        <w:t>Exhibit B</w:t>
      </w:r>
      <w:r w:rsidRPr="007E42F3">
        <w:rPr>
          <w:rFonts w:ascii="Times New Roman" w:hAnsi="Times New Roman"/>
        </w:rPr>
        <w:t>:  Fact Sheet</w:t>
      </w:r>
    </w:p>
    <w:p w:rsidR="00D01ED8" w:rsidRPr="007E42F3" w:rsidRDefault="00D01ED8" w:rsidP="00D01E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7E42F3">
        <w:rPr>
          <w:rFonts w:ascii="Times New Roman" w:hAnsi="Times New Roman"/>
        </w:rPr>
        <w:t>_____</w:t>
      </w:r>
      <w:r w:rsidRPr="007E42F3">
        <w:rPr>
          <w:rFonts w:ascii="Times New Roman" w:hAnsi="Times New Roman"/>
        </w:rPr>
        <w:tab/>
      </w:r>
      <w:r>
        <w:rPr>
          <w:rFonts w:ascii="Times New Roman" w:hAnsi="Times New Roman"/>
        </w:rPr>
        <w:t>Exhibit C</w:t>
      </w:r>
      <w:r w:rsidRPr="007E42F3">
        <w:rPr>
          <w:rFonts w:ascii="Times New Roman" w:hAnsi="Times New Roman"/>
        </w:rPr>
        <w:t xml:space="preserve">:  </w:t>
      </w:r>
      <w:r>
        <w:rPr>
          <w:rFonts w:ascii="Times New Roman" w:hAnsi="Times New Roman"/>
        </w:rPr>
        <w:t>Annual Operating Report</w:t>
      </w:r>
    </w:p>
    <w:p w:rsidR="00C37625" w:rsidRDefault="00C37625" w:rsidP="00FC78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rPr>
      </w:pPr>
      <w:r w:rsidRPr="007E42F3">
        <w:rPr>
          <w:rFonts w:ascii="Times New Roman" w:hAnsi="Times New Roman"/>
        </w:rPr>
        <w:t>_____</w:t>
      </w:r>
      <w:r w:rsidRPr="007E42F3">
        <w:rPr>
          <w:rFonts w:ascii="Times New Roman" w:hAnsi="Times New Roman"/>
        </w:rPr>
        <w:tab/>
        <w:t xml:space="preserve">Exhibit </w:t>
      </w:r>
      <w:r w:rsidR="00D01ED8">
        <w:rPr>
          <w:rFonts w:ascii="Times New Roman" w:hAnsi="Times New Roman"/>
        </w:rPr>
        <w:t>D</w:t>
      </w:r>
      <w:r w:rsidRPr="007E42F3">
        <w:rPr>
          <w:rFonts w:ascii="Times New Roman" w:hAnsi="Times New Roman"/>
        </w:rPr>
        <w:t>: Proposed Project Description</w:t>
      </w:r>
      <w:r w:rsidR="00FC78A4">
        <w:rPr>
          <w:rFonts w:ascii="Times New Roman" w:hAnsi="Times New Roman"/>
        </w:rPr>
        <w:t xml:space="preserve"> and </w:t>
      </w:r>
      <w:r w:rsidRPr="00844AF1">
        <w:rPr>
          <w:rFonts w:ascii="Times New Roman" w:hAnsi="Times New Roman"/>
        </w:rPr>
        <w:t>Service Area Maps Detailing the Proposed Serv</w:t>
      </w:r>
      <w:r>
        <w:rPr>
          <w:rFonts w:ascii="Times New Roman" w:hAnsi="Times New Roman"/>
        </w:rPr>
        <w:t>ice Area (</w:t>
      </w:r>
      <w:r w:rsidR="00FC78A4">
        <w:rPr>
          <w:rFonts w:ascii="Times New Roman" w:hAnsi="Times New Roman"/>
        </w:rPr>
        <w:t xml:space="preserve">maps </w:t>
      </w:r>
      <w:r>
        <w:rPr>
          <w:rFonts w:ascii="Times New Roman" w:hAnsi="Times New Roman"/>
        </w:rPr>
        <w:t>provided by LYNX</w:t>
      </w:r>
      <w:r w:rsidRPr="00844AF1">
        <w:rPr>
          <w:rFonts w:ascii="Times New Roman" w:hAnsi="Times New Roman"/>
        </w:rPr>
        <w:t>)</w:t>
      </w:r>
    </w:p>
    <w:p w:rsidR="00C37625"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844AF1">
        <w:rPr>
          <w:rFonts w:ascii="Times New Roman" w:hAnsi="Times New Roman"/>
        </w:rPr>
        <w:t>_____</w:t>
      </w:r>
      <w:r w:rsidRPr="00844AF1">
        <w:rPr>
          <w:rFonts w:ascii="Times New Roman" w:hAnsi="Times New Roman"/>
        </w:rPr>
        <w:tab/>
      </w:r>
      <w:r w:rsidR="00FC78A4">
        <w:rPr>
          <w:rFonts w:ascii="Times New Roman" w:hAnsi="Times New Roman"/>
        </w:rPr>
        <w:t xml:space="preserve">Exhibit </w:t>
      </w:r>
      <w:r w:rsidR="00D01ED8">
        <w:rPr>
          <w:rFonts w:ascii="Times New Roman" w:hAnsi="Times New Roman"/>
        </w:rPr>
        <w:t>E</w:t>
      </w:r>
      <w:r>
        <w:rPr>
          <w:rFonts w:ascii="Times New Roman" w:hAnsi="Times New Roman"/>
        </w:rPr>
        <w:t>: CTC Coordination Contract</w:t>
      </w:r>
    </w:p>
    <w:p w:rsidR="00C37625" w:rsidRPr="007E42F3" w:rsidRDefault="00FC78A4"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_____</w:t>
      </w:r>
      <w:r>
        <w:rPr>
          <w:rFonts w:ascii="Times New Roman" w:hAnsi="Times New Roman"/>
        </w:rPr>
        <w:tab/>
        <w:t xml:space="preserve">Exhibit </w:t>
      </w:r>
      <w:r w:rsidR="00D01ED8">
        <w:rPr>
          <w:rFonts w:ascii="Times New Roman" w:hAnsi="Times New Roman"/>
        </w:rPr>
        <w:t>F</w:t>
      </w:r>
      <w:r w:rsidR="00C37625" w:rsidRPr="007E42F3">
        <w:rPr>
          <w:rFonts w:ascii="Times New Roman" w:hAnsi="Times New Roman"/>
        </w:rPr>
        <w:t xml:space="preserve">:  Single Audit Act, </w:t>
      </w:r>
      <w:r w:rsidR="00C37625">
        <w:rPr>
          <w:rFonts w:ascii="Times New Roman" w:hAnsi="Times New Roman"/>
        </w:rPr>
        <w:t>or</w:t>
      </w:r>
      <w:r w:rsidR="00C37625" w:rsidRPr="007634AA">
        <w:rPr>
          <w:rFonts w:ascii="Times New Roman" w:hAnsi="Times New Roman"/>
        </w:rPr>
        <w:t xml:space="preserve"> </w:t>
      </w:r>
      <w:r w:rsidR="00C37625" w:rsidRPr="007E42F3">
        <w:rPr>
          <w:rFonts w:ascii="Times New Roman" w:hAnsi="Times New Roman"/>
        </w:rPr>
        <w:t>Certification of Exemption from Single Audit Act, if applicable</w:t>
      </w:r>
    </w:p>
    <w:p w:rsidR="00C37625" w:rsidRPr="007E42F3" w:rsidRDefault="00FC78A4"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_____</w:t>
      </w:r>
      <w:r>
        <w:rPr>
          <w:rFonts w:ascii="Times New Roman" w:hAnsi="Times New Roman"/>
        </w:rPr>
        <w:tab/>
        <w:t xml:space="preserve">Exhibit </w:t>
      </w:r>
      <w:r w:rsidR="00BB1D61">
        <w:rPr>
          <w:rFonts w:ascii="Times New Roman" w:hAnsi="Times New Roman"/>
        </w:rPr>
        <w:t>G</w:t>
      </w:r>
      <w:r w:rsidR="00C37625" w:rsidRPr="007E42F3">
        <w:rPr>
          <w:rFonts w:ascii="Times New Roman" w:hAnsi="Times New Roman"/>
        </w:rPr>
        <w:t xml:space="preserve">:  </w:t>
      </w:r>
      <w:r w:rsidR="00C37625">
        <w:rPr>
          <w:rFonts w:ascii="Times New Roman" w:hAnsi="Times New Roman"/>
        </w:rPr>
        <w:t>Coordinated Public Transit – Human Services Transportation Plan</w:t>
      </w:r>
    </w:p>
    <w:p w:rsidR="00C37625" w:rsidRPr="00957FD4" w:rsidRDefault="00C37625" w:rsidP="00C376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b/>
        </w:rPr>
      </w:pPr>
      <w:r w:rsidRPr="00957FD4">
        <w:rPr>
          <w:rFonts w:ascii="Times New Roman" w:hAnsi="Times New Roman"/>
          <w:b/>
        </w:rPr>
        <w:t>Date application was submitted to Local Clearinghous</w:t>
      </w:r>
      <w:r>
        <w:rPr>
          <w:rFonts w:ascii="Times New Roman" w:hAnsi="Times New Roman"/>
          <w:b/>
        </w:rPr>
        <w:t>e/Regional Planning Council:</w:t>
      </w:r>
      <w:r w:rsidRPr="00957FD4">
        <w:rPr>
          <w:rFonts w:ascii="Times New Roman" w:hAnsi="Times New Roman"/>
          <w:b/>
        </w:rPr>
        <w:t>_____________</w:t>
      </w:r>
    </w:p>
    <w:p w:rsidR="00D1501C" w:rsidRDefault="00C37625" w:rsidP="00C37625">
      <w:r w:rsidRPr="006B0675">
        <w:rPr>
          <w:rFonts w:ascii="Times New Roman" w:hAnsi="Times New Roman"/>
        </w:rPr>
        <w:t>(send one (1) copy of letter</w:t>
      </w:r>
      <w:r w:rsidR="00BB1D61">
        <w:rPr>
          <w:rFonts w:ascii="Times New Roman" w:hAnsi="Times New Roman"/>
        </w:rPr>
        <w:t>, or email,</w:t>
      </w:r>
      <w:r w:rsidRPr="006B0675">
        <w:rPr>
          <w:rFonts w:ascii="Times New Roman" w:hAnsi="Times New Roman"/>
        </w:rPr>
        <w:t xml:space="preserve"> received f</w:t>
      </w:r>
      <w:r>
        <w:rPr>
          <w:rFonts w:ascii="Times New Roman" w:hAnsi="Times New Roman"/>
        </w:rPr>
        <w:t>rom the Local Clearinghouse/RPC to LYNX</w:t>
      </w:r>
      <w:r w:rsidRPr="006B0675">
        <w:rPr>
          <w:rFonts w:ascii="Times New Roman" w:hAnsi="Times New Roman"/>
        </w:rPr>
        <w:t>)</w:t>
      </w:r>
    </w:p>
    <w:p w:rsidR="00D1501C" w:rsidRDefault="00D1501C" w:rsidP="00AB27AD"/>
    <w:p w:rsidR="00D1501C" w:rsidRDefault="00D1501C" w:rsidP="00AB27AD">
      <w:pPr>
        <w:pStyle w:val="Heading2"/>
        <w:sectPr w:rsidR="00D1501C">
          <w:pgSz w:w="12240" w:h="15840"/>
          <w:pgMar w:top="1440" w:right="1440" w:bottom="1440" w:left="1440" w:header="720" w:footer="720" w:gutter="0"/>
          <w:cols w:space="720"/>
          <w:docGrid w:linePitch="360"/>
        </w:sectPr>
      </w:pPr>
    </w:p>
    <w:p w:rsidR="00AB27AD" w:rsidRDefault="00AB27AD" w:rsidP="00AB27AD">
      <w:pPr>
        <w:pStyle w:val="Heading2"/>
      </w:pPr>
      <w:bookmarkStart w:id="24" w:name="_Toc427238712"/>
      <w:r w:rsidRPr="003B444B">
        <w:lastRenderedPageBreak/>
        <w:t>Standard Form 424</w:t>
      </w:r>
      <w:bookmarkEnd w:id="24"/>
    </w:p>
    <w:p w:rsidR="00BB1D61" w:rsidRDefault="003B444B" w:rsidP="00805544">
      <w:r>
        <w:t xml:space="preserve">Please complete Standard Form 424 as part of application. An editable pdf can be found at: </w:t>
      </w:r>
    </w:p>
    <w:p w:rsidR="002023EA" w:rsidRDefault="009B39EE" w:rsidP="00805544">
      <w:hyperlink r:id="rId22" w:history="1">
        <w:r w:rsidR="00E2533C" w:rsidRPr="00340728">
          <w:rPr>
            <w:rStyle w:val="Hyperlink"/>
          </w:rPr>
          <w:t>http://apply07.grants.gov/apply/forms/sample/SF424_2_1-V2.1.pdf</w:t>
        </w:r>
      </w:hyperlink>
      <w:r w:rsidR="00E2533C">
        <w:rPr>
          <w:rStyle w:val="Hyperlink"/>
        </w:rPr>
        <w:t xml:space="preserve"> </w:t>
      </w:r>
    </w:p>
    <w:p w:rsidR="005B1943" w:rsidRDefault="005B1943" w:rsidP="00805544">
      <w:r>
        <w:t>Please see Example St</w:t>
      </w:r>
      <w:r w:rsidR="003E1083">
        <w:t>andard Form 424 on following</w:t>
      </w:r>
      <w:r>
        <w:t xml:space="preserve"> pages.</w:t>
      </w:r>
      <w:r w:rsidR="009D7EAD">
        <w:t xml:space="preserve"> </w:t>
      </w:r>
    </w:p>
    <w:p w:rsidR="003E1083" w:rsidRDefault="003E1083" w:rsidP="00805544"/>
    <w:p w:rsidR="003762B4" w:rsidRDefault="003762B4" w:rsidP="00805544">
      <w:pPr>
        <w:sectPr w:rsidR="003762B4">
          <w:pgSz w:w="12240" w:h="15840"/>
          <w:pgMar w:top="1440" w:right="1440" w:bottom="1440" w:left="1440" w:header="720" w:footer="720" w:gutter="0"/>
          <w:cols w:space="720"/>
          <w:docGrid w:linePitch="360"/>
        </w:sectPr>
      </w:pPr>
    </w:p>
    <w:p w:rsidR="003762B4" w:rsidRDefault="003762B4" w:rsidP="00805544">
      <w:pPr>
        <w:sectPr w:rsidR="003762B4">
          <w:pgSz w:w="12240" w:h="15840"/>
          <w:pgMar w:top="1440" w:right="1440" w:bottom="1440" w:left="1440" w:header="720" w:footer="720" w:gutter="0"/>
          <w:cols w:space="720"/>
          <w:docGrid w:linePitch="360"/>
        </w:sectPr>
      </w:pPr>
      <w:r>
        <w:rPr>
          <w:noProof/>
        </w:rPr>
        <w:lastRenderedPageBreak/>
        <w:drawing>
          <wp:inline distT="0" distB="0" distL="0" distR="0" wp14:anchorId="7E0D5BE2" wp14:editId="1C688FBB">
            <wp:extent cx="5873631" cy="757766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054" t="15701" r="31191"/>
                    <a:stretch/>
                  </pic:blipFill>
                  <pic:spPr bwMode="auto">
                    <a:xfrm>
                      <a:off x="0" y="0"/>
                      <a:ext cx="5889502" cy="7598143"/>
                    </a:xfrm>
                    <a:prstGeom prst="rect">
                      <a:avLst/>
                    </a:prstGeom>
                    <a:ln>
                      <a:noFill/>
                    </a:ln>
                    <a:extLst>
                      <a:ext uri="{53640926-AAD7-44D8-BBD7-CCE9431645EC}">
                        <a14:shadowObscured xmlns:a14="http://schemas.microsoft.com/office/drawing/2010/main"/>
                      </a:ext>
                    </a:extLst>
                  </pic:spPr>
                </pic:pic>
              </a:graphicData>
            </a:graphic>
          </wp:inline>
        </w:drawing>
      </w:r>
    </w:p>
    <w:p w:rsidR="003762B4" w:rsidRDefault="003E1083" w:rsidP="00805544">
      <w:r>
        <w:rPr>
          <w:noProof/>
        </w:rPr>
        <w:lastRenderedPageBreak/>
        <w:drawing>
          <wp:inline distT="0" distB="0" distL="0" distR="0" wp14:anchorId="64243CB5" wp14:editId="2FDEA627">
            <wp:extent cx="5897885" cy="668866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21" t="22186" r="32640" b="7775"/>
                    <a:stretch/>
                  </pic:blipFill>
                  <pic:spPr bwMode="auto">
                    <a:xfrm>
                      <a:off x="0" y="0"/>
                      <a:ext cx="5927122" cy="6721824"/>
                    </a:xfrm>
                    <a:prstGeom prst="rect">
                      <a:avLst/>
                    </a:prstGeom>
                    <a:ln>
                      <a:noFill/>
                    </a:ln>
                    <a:extLst>
                      <a:ext uri="{53640926-AAD7-44D8-BBD7-CCE9431645EC}">
                        <a14:shadowObscured xmlns:a14="http://schemas.microsoft.com/office/drawing/2010/main"/>
                      </a:ext>
                    </a:extLst>
                  </pic:spPr>
                </pic:pic>
              </a:graphicData>
            </a:graphic>
          </wp:inline>
        </w:drawing>
      </w:r>
    </w:p>
    <w:p w:rsidR="003E1083" w:rsidRDefault="003E1083" w:rsidP="00805544">
      <w:pPr>
        <w:sectPr w:rsidR="003E1083">
          <w:pgSz w:w="12240" w:h="15840"/>
          <w:pgMar w:top="1440" w:right="1440" w:bottom="1440" w:left="1440" w:header="720" w:footer="720" w:gutter="0"/>
          <w:cols w:space="720"/>
          <w:docGrid w:linePitch="360"/>
        </w:sectPr>
      </w:pPr>
    </w:p>
    <w:p w:rsidR="003E1083" w:rsidRDefault="003E1083" w:rsidP="00805544">
      <w:pPr>
        <w:rPr>
          <w:noProof/>
        </w:rPr>
      </w:pPr>
      <w:r>
        <w:rPr>
          <w:noProof/>
        </w:rPr>
        <w:lastRenderedPageBreak/>
        <w:drawing>
          <wp:inline distT="0" distB="0" distL="0" distR="0" wp14:anchorId="00DA384C" wp14:editId="455C0467">
            <wp:extent cx="5858933" cy="7459205"/>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67" t="18995" r="32193" b="1700"/>
                    <a:stretch/>
                  </pic:blipFill>
                  <pic:spPr bwMode="auto">
                    <a:xfrm>
                      <a:off x="0" y="0"/>
                      <a:ext cx="5878833" cy="7484541"/>
                    </a:xfrm>
                    <a:prstGeom prst="rect">
                      <a:avLst/>
                    </a:prstGeom>
                    <a:ln>
                      <a:noFill/>
                    </a:ln>
                    <a:extLst>
                      <a:ext uri="{53640926-AAD7-44D8-BBD7-CCE9431645EC}">
                        <a14:shadowObscured xmlns:a14="http://schemas.microsoft.com/office/drawing/2010/main"/>
                      </a:ext>
                    </a:extLst>
                  </pic:spPr>
                </pic:pic>
              </a:graphicData>
            </a:graphic>
          </wp:inline>
        </w:drawing>
      </w:r>
    </w:p>
    <w:p w:rsidR="003E1083" w:rsidRDefault="003E1083" w:rsidP="00805544"/>
    <w:p w:rsidR="003762B4" w:rsidRDefault="003762B4" w:rsidP="00805544">
      <w:pPr>
        <w:sectPr w:rsidR="003762B4">
          <w:pgSz w:w="12240" w:h="15840"/>
          <w:pgMar w:top="1440" w:right="1440" w:bottom="1440" w:left="1440" w:header="720" w:footer="720" w:gutter="0"/>
          <w:cols w:space="720"/>
          <w:docGrid w:linePitch="360"/>
        </w:sectPr>
      </w:pPr>
    </w:p>
    <w:p w:rsidR="00AB27AD" w:rsidRDefault="002023EA" w:rsidP="00AF0671">
      <w:pPr>
        <w:pStyle w:val="Heading1"/>
      </w:pPr>
      <w:bookmarkStart w:id="25" w:name="_Toc427238713"/>
      <w:r>
        <w:lastRenderedPageBreak/>
        <w:t xml:space="preserve">5310 </w:t>
      </w:r>
      <w:r w:rsidR="00AB27AD">
        <w:t>Budget Calculations</w:t>
      </w:r>
      <w:bookmarkEnd w:id="25"/>
    </w:p>
    <w:p w:rsidR="002F4680" w:rsidRPr="00A65009" w:rsidRDefault="002F4680" w:rsidP="002F4680">
      <w:pPr>
        <w:pStyle w:val="Heading3"/>
      </w:pPr>
      <w:bookmarkStart w:id="26" w:name="_Toc379465922"/>
      <w:bookmarkStart w:id="27" w:name="_Toc427238714"/>
      <w:r>
        <w:t>Vanpool Budget</w:t>
      </w:r>
      <w:bookmarkEnd w:id="26"/>
      <w:bookmarkEnd w:id="27"/>
    </w:p>
    <w:p w:rsidR="002F4680" w:rsidRPr="00A65009" w:rsidRDefault="002F4680" w:rsidP="002F4680">
      <w:pPr>
        <w:ind w:firstLine="720"/>
      </w:pPr>
      <w:r>
        <w:t>1 or 2 Years of Vanp</w:t>
      </w:r>
      <w:r w:rsidRPr="00A65009">
        <w:t>ool</w:t>
      </w:r>
    </w:p>
    <w:tbl>
      <w:tblPr>
        <w:tblStyle w:val="TableGrid"/>
        <w:tblW w:w="0" w:type="auto"/>
        <w:tblLook w:val="04A0" w:firstRow="1" w:lastRow="0" w:firstColumn="1" w:lastColumn="0" w:noHBand="0" w:noVBand="1"/>
      </w:tblPr>
      <w:tblGrid>
        <w:gridCol w:w="1970"/>
        <w:gridCol w:w="2006"/>
        <w:gridCol w:w="1897"/>
        <w:gridCol w:w="1789"/>
        <w:gridCol w:w="1914"/>
      </w:tblGrid>
      <w:tr w:rsidR="002F4680" w:rsidTr="00AF5DEA">
        <w:tc>
          <w:tcPr>
            <w:tcW w:w="1970" w:type="dxa"/>
            <w:shd w:val="clear" w:color="auto" w:fill="BFBFBF" w:themeFill="background1" w:themeFillShade="BF"/>
            <w:vAlign w:val="center"/>
          </w:tcPr>
          <w:p w:rsidR="002F4680" w:rsidRPr="00906CFA" w:rsidRDefault="002F4680" w:rsidP="00AF5DEA">
            <w:pPr>
              <w:jc w:val="center"/>
              <w:rPr>
                <w:b/>
              </w:rPr>
            </w:pPr>
            <w:r w:rsidRPr="00906CFA">
              <w:rPr>
                <w:b/>
              </w:rPr>
              <w:t>Vehicle Type</w:t>
            </w:r>
          </w:p>
        </w:tc>
        <w:tc>
          <w:tcPr>
            <w:tcW w:w="2006" w:type="dxa"/>
            <w:shd w:val="clear" w:color="auto" w:fill="BFBFBF" w:themeFill="background1" w:themeFillShade="BF"/>
            <w:vAlign w:val="center"/>
          </w:tcPr>
          <w:p w:rsidR="002F4680" w:rsidRPr="00906CFA" w:rsidRDefault="002F4680" w:rsidP="00AF5DEA">
            <w:pPr>
              <w:jc w:val="center"/>
              <w:rPr>
                <w:b/>
              </w:rPr>
            </w:pPr>
            <w:r w:rsidRPr="00906CFA">
              <w:rPr>
                <w:b/>
              </w:rPr>
              <w:t>Quantity</w:t>
            </w:r>
          </w:p>
        </w:tc>
        <w:tc>
          <w:tcPr>
            <w:tcW w:w="1897" w:type="dxa"/>
            <w:shd w:val="clear" w:color="auto" w:fill="BFBFBF" w:themeFill="background1" w:themeFillShade="BF"/>
            <w:vAlign w:val="center"/>
          </w:tcPr>
          <w:p w:rsidR="002F4680" w:rsidRPr="00906CFA" w:rsidRDefault="002F4680" w:rsidP="00AF5DEA">
            <w:pPr>
              <w:jc w:val="center"/>
              <w:rPr>
                <w:b/>
              </w:rPr>
            </w:pPr>
            <w:r w:rsidRPr="00906CFA">
              <w:rPr>
                <w:b/>
              </w:rPr>
              <w:t>Unit Cost</w:t>
            </w:r>
          </w:p>
        </w:tc>
        <w:tc>
          <w:tcPr>
            <w:tcW w:w="1789" w:type="dxa"/>
            <w:shd w:val="clear" w:color="auto" w:fill="BFBFBF" w:themeFill="background1" w:themeFillShade="BF"/>
            <w:vAlign w:val="center"/>
          </w:tcPr>
          <w:p w:rsidR="002F4680" w:rsidRPr="00906CFA" w:rsidRDefault="002F4680" w:rsidP="00AF5DEA">
            <w:pPr>
              <w:jc w:val="center"/>
              <w:rPr>
                <w:b/>
              </w:rPr>
            </w:pPr>
            <w:r w:rsidRPr="00906CFA">
              <w:rPr>
                <w:b/>
              </w:rPr>
              <w:t>Months</w:t>
            </w:r>
          </w:p>
        </w:tc>
        <w:tc>
          <w:tcPr>
            <w:tcW w:w="1914" w:type="dxa"/>
            <w:shd w:val="clear" w:color="auto" w:fill="BFBFBF" w:themeFill="background1" w:themeFillShade="BF"/>
            <w:vAlign w:val="center"/>
          </w:tcPr>
          <w:p w:rsidR="002F4680" w:rsidRPr="00906CFA" w:rsidRDefault="002F4680" w:rsidP="00AF5DEA">
            <w:pPr>
              <w:jc w:val="center"/>
              <w:rPr>
                <w:b/>
              </w:rPr>
            </w:pPr>
            <w:r w:rsidRPr="00906CFA">
              <w:rPr>
                <w:b/>
              </w:rPr>
              <w:t>Total</w:t>
            </w:r>
          </w:p>
        </w:tc>
      </w:tr>
      <w:tr w:rsidR="002F4680" w:rsidTr="00AF5DEA">
        <w:tc>
          <w:tcPr>
            <w:tcW w:w="1970" w:type="dxa"/>
            <w:shd w:val="clear" w:color="auto" w:fill="auto"/>
          </w:tcPr>
          <w:p w:rsidR="002F4680" w:rsidRPr="009D5048" w:rsidRDefault="002F4680" w:rsidP="00AF5DEA">
            <w:r>
              <w:t>Vehicle w/ wheelchair access</w:t>
            </w:r>
          </w:p>
        </w:tc>
        <w:tc>
          <w:tcPr>
            <w:tcW w:w="2006" w:type="dxa"/>
          </w:tcPr>
          <w:p w:rsidR="002F4680" w:rsidRDefault="002F4680" w:rsidP="00AF5DEA">
            <w:pPr>
              <w:jc w:val="center"/>
            </w:pPr>
            <w:r>
              <w:t>X</w:t>
            </w:r>
          </w:p>
        </w:tc>
        <w:tc>
          <w:tcPr>
            <w:tcW w:w="1897" w:type="dxa"/>
            <w:shd w:val="clear" w:color="auto" w:fill="auto"/>
          </w:tcPr>
          <w:p w:rsidR="002F4680" w:rsidRDefault="002F4680" w:rsidP="00AF5DEA">
            <w:pPr>
              <w:jc w:val="center"/>
            </w:pPr>
            <w:r>
              <w:t>$690</w:t>
            </w:r>
          </w:p>
        </w:tc>
        <w:tc>
          <w:tcPr>
            <w:tcW w:w="1789" w:type="dxa"/>
          </w:tcPr>
          <w:p w:rsidR="002F4680" w:rsidRDefault="002F4680" w:rsidP="00AF5DEA">
            <w:r>
              <w:t xml:space="preserve">X   </w:t>
            </w:r>
            <w:r w:rsidR="005E584E">
              <w:t>{(</w:t>
            </w:r>
            <w:r>
              <w:t>12</w:t>
            </w:r>
            <w:r w:rsidR="005E584E">
              <w:t>) or (24)}</w:t>
            </w:r>
          </w:p>
        </w:tc>
        <w:tc>
          <w:tcPr>
            <w:tcW w:w="1914" w:type="dxa"/>
          </w:tcPr>
          <w:p w:rsidR="002F4680" w:rsidRDefault="002F4680" w:rsidP="00AF5DEA">
            <w:r>
              <w:t>=</w:t>
            </w:r>
          </w:p>
        </w:tc>
      </w:tr>
      <w:tr w:rsidR="002F4680" w:rsidTr="00AF5DEA">
        <w:tc>
          <w:tcPr>
            <w:tcW w:w="1970" w:type="dxa"/>
            <w:shd w:val="clear" w:color="auto" w:fill="auto"/>
          </w:tcPr>
          <w:p w:rsidR="002F4680" w:rsidRPr="009D5048" w:rsidRDefault="002F4680" w:rsidP="00AF5DEA">
            <w:r>
              <w:t>Vehicle w/o wheelchair access</w:t>
            </w:r>
          </w:p>
        </w:tc>
        <w:tc>
          <w:tcPr>
            <w:tcW w:w="2006" w:type="dxa"/>
          </w:tcPr>
          <w:p w:rsidR="002F4680" w:rsidRDefault="002F4680" w:rsidP="00AF5DEA">
            <w:pPr>
              <w:tabs>
                <w:tab w:val="left" w:pos="180"/>
                <w:tab w:val="center" w:pos="895"/>
              </w:tabs>
            </w:pPr>
            <w:r>
              <w:tab/>
            </w:r>
            <w:r>
              <w:tab/>
              <w:t>X</w:t>
            </w:r>
          </w:p>
        </w:tc>
        <w:tc>
          <w:tcPr>
            <w:tcW w:w="1897" w:type="dxa"/>
            <w:shd w:val="clear" w:color="auto" w:fill="auto"/>
          </w:tcPr>
          <w:p w:rsidR="002F4680" w:rsidRDefault="002F4680" w:rsidP="00AF5DEA">
            <w:pPr>
              <w:jc w:val="center"/>
            </w:pPr>
            <w:r>
              <w:t>$690</w:t>
            </w:r>
          </w:p>
        </w:tc>
        <w:tc>
          <w:tcPr>
            <w:tcW w:w="1789" w:type="dxa"/>
          </w:tcPr>
          <w:p w:rsidR="002F4680" w:rsidRDefault="002F4680" w:rsidP="00AF5DEA">
            <w:r>
              <w:t xml:space="preserve">X   </w:t>
            </w:r>
            <w:r w:rsidR="005E584E">
              <w:t>{(12) or (24)}</w:t>
            </w:r>
          </w:p>
        </w:tc>
        <w:tc>
          <w:tcPr>
            <w:tcW w:w="1914" w:type="dxa"/>
          </w:tcPr>
          <w:p w:rsidR="002F4680" w:rsidRDefault="002F4680" w:rsidP="00AF5DEA">
            <w:r>
              <w:t>=</w:t>
            </w:r>
          </w:p>
        </w:tc>
      </w:tr>
      <w:tr w:rsidR="002F4680" w:rsidTr="00AF5DEA">
        <w:tc>
          <w:tcPr>
            <w:tcW w:w="1970" w:type="dxa"/>
            <w:shd w:val="clear" w:color="auto" w:fill="000000" w:themeFill="text1"/>
          </w:tcPr>
          <w:p w:rsidR="002F4680" w:rsidRDefault="002F4680" w:rsidP="00AF5DEA"/>
        </w:tc>
        <w:tc>
          <w:tcPr>
            <w:tcW w:w="3903" w:type="dxa"/>
            <w:gridSpan w:val="2"/>
          </w:tcPr>
          <w:p w:rsidR="002F4680" w:rsidRPr="00906CFA" w:rsidRDefault="002F4680" w:rsidP="00AF5DEA">
            <w:pPr>
              <w:jc w:val="center"/>
              <w:rPr>
                <w:b/>
              </w:rPr>
            </w:pPr>
            <w:r w:rsidRPr="00906CFA">
              <w:rPr>
                <w:b/>
              </w:rPr>
              <w:t>TOTAL ESTIMATED VANPOOL COSTS</w:t>
            </w:r>
          </w:p>
        </w:tc>
        <w:tc>
          <w:tcPr>
            <w:tcW w:w="1789" w:type="dxa"/>
          </w:tcPr>
          <w:p w:rsidR="002F4680" w:rsidRDefault="002F4680" w:rsidP="00AF5DEA"/>
        </w:tc>
        <w:tc>
          <w:tcPr>
            <w:tcW w:w="1914" w:type="dxa"/>
          </w:tcPr>
          <w:p w:rsidR="002F4680" w:rsidRDefault="002F4680" w:rsidP="00AF5DEA">
            <w:r>
              <w:t>=</w:t>
            </w:r>
          </w:p>
        </w:tc>
      </w:tr>
    </w:tbl>
    <w:p w:rsidR="003E6DA7" w:rsidRDefault="003E6DA7" w:rsidP="002F4680"/>
    <w:p w:rsidR="003E6DA7" w:rsidRPr="003E6DA7" w:rsidRDefault="003E6DA7" w:rsidP="003E6DA7">
      <w:pPr>
        <w:jc w:val="both"/>
        <w:rPr>
          <w:b/>
          <w:sz w:val="28"/>
          <w:szCs w:val="28"/>
          <w:u w:val="single"/>
        </w:rPr>
      </w:pPr>
      <w:r w:rsidRPr="003E6DA7">
        <w:rPr>
          <w:b/>
          <w:sz w:val="28"/>
          <w:szCs w:val="28"/>
          <w:u w:val="single"/>
        </w:rPr>
        <w:t>VANPOOL REQUEST AND CONTRIBUTION SUBTOTALS</w:t>
      </w:r>
    </w:p>
    <w:p w:rsidR="003E6DA7" w:rsidRPr="003E6DA7" w:rsidRDefault="003E6DA7" w:rsidP="003E6DA7">
      <w:pPr>
        <w:jc w:val="both"/>
        <w:rPr>
          <w:b/>
          <w:sz w:val="28"/>
          <w:szCs w:val="28"/>
        </w:rPr>
      </w:pPr>
      <w:r w:rsidRPr="003E6DA7">
        <w:rPr>
          <w:b/>
          <w:sz w:val="28"/>
          <w:szCs w:val="28"/>
        </w:rPr>
        <w:t>FEDERAL</w:t>
      </w:r>
      <w:r w:rsidR="001F67DF">
        <w:rPr>
          <w:b/>
          <w:sz w:val="28"/>
          <w:szCs w:val="28"/>
        </w:rPr>
        <w:t xml:space="preserve"> REQUEST (50% of Vanpool Costs</w:t>
      </w:r>
      <w:r w:rsidRPr="003E6DA7">
        <w:rPr>
          <w:b/>
          <w:sz w:val="28"/>
          <w:szCs w:val="28"/>
        </w:rPr>
        <w:t xml:space="preserve">): </w:t>
      </w:r>
      <w:r w:rsidR="001F67DF">
        <w:rPr>
          <w:b/>
          <w:sz w:val="28"/>
          <w:szCs w:val="28"/>
        </w:rPr>
        <w:tab/>
      </w:r>
      <w:r w:rsidR="001A6E07">
        <w:rPr>
          <w:b/>
          <w:sz w:val="28"/>
          <w:szCs w:val="28"/>
        </w:rPr>
        <w:tab/>
        <w:t>$________________ (a)</w:t>
      </w:r>
    </w:p>
    <w:p w:rsidR="003E6DA7" w:rsidRPr="003E6DA7" w:rsidRDefault="003E6DA7" w:rsidP="003E6DA7">
      <w:pPr>
        <w:jc w:val="both"/>
        <w:rPr>
          <w:sz w:val="28"/>
          <w:szCs w:val="28"/>
        </w:rPr>
      </w:pPr>
      <w:r w:rsidRPr="003E6DA7">
        <w:rPr>
          <w:b/>
          <w:sz w:val="28"/>
          <w:szCs w:val="28"/>
        </w:rPr>
        <w:t>LOCAL CASH</w:t>
      </w:r>
      <w:r w:rsidR="001F67DF">
        <w:rPr>
          <w:b/>
          <w:sz w:val="28"/>
          <w:szCs w:val="28"/>
        </w:rPr>
        <w:t xml:space="preserve"> CONTRIBUTION (50% of Vanpool Costs</w:t>
      </w:r>
      <w:r w:rsidRPr="003E6DA7">
        <w:rPr>
          <w:b/>
          <w:sz w:val="28"/>
          <w:szCs w:val="28"/>
        </w:rPr>
        <w:t xml:space="preserve">): </w:t>
      </w:r>
      <w:r w:rsidRPr="003E6DA7">
        <w:rPr>
          <w:b/>
          <w:sz w:val="28"/>
          <w:szCs w:val="28"/>
        </w:rPr>
        <w:tab/>
        <w:t>$________________</w:t>
      </w:r>
      <w:r w:rsidR="001A6E07">
        <w:rPr>
          <w:b/>
          <w:sz w:val="28"/>
          <w:szCs w:val="28"/>
        </w:rPr>
        <w:t xml:space="preserve"> (c)</w:t>
      </w:r>
    </w:p>
    <w:p w:rsidR="00271717" w:rsidRDefault="00271717" w:rsidP="002F4680">
      <w:pPr>
        <w:pStyle w:val="Heading3"/>
      </w:pPr>
      <w:bookmarkStart w:id="28" w:name="_Toc379465923"/>
      <w:bookmarkStart w:id="29" w:name="_Toc427238715"/>
      <w:r>
        <w:rPr>
          <w:noProof/>
        </w:rPr>
        <mc:AlternateContent>
          <mc:Choice Requires="wps">
            <w:drawing>
              <wp:anchor distT="0" distB="0" distL="114300" distR="114300" simplePos="0" relativeHeight="251662336" behindDoc="0" locked="0" layoutInCell="1" allowOverlap="1" wp14:anchorId="2917E282" wp14:editId="14595FEF">
                <wp:simplePos x="0" y="0"/>
                <wp:positionH relativeFrom="column">
                  <wp:posOffset>-83820</wp:posOffset>
                </wp:positionH>
                <wp:positionV relativeFrom="paragraph">
                  <wp:posOffset>116840</wp:posOffset>
                </wp:positionV>
                <wp:extent cx="60579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E78121"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pt,9.2pt" to="470.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Op2AEAAA0EAAAOAAAAZHJzL2Uyb0RvYy54bWysU02P0zAQvSPxHyzfadJqu7tETffQ1XJB&#10;ULHwA7zOuLHkL41Nk/57xk6brgAJgbg4GXvem3nP483DaA07AkbtXcuXi5ozcNJ32h1a/u3r07t7&#10;zmISrhPGO2j5CSJ/2L59sxlCAyvfe9MBMiJxsRlCy/uUQlNVUfZgRVz4AI4OlUcrEoV4qDoUA7Fb&#10;U63q+rYaPHYBvYQYafdxOuTbwq8UyPRZqQiJmZZTb6msWNaXvFbbjWgOKEKv5bkN8Q9dWKEdFZ2p&#10;HkUS7DvqX6isluijV2khva28UlpC0UBqlvVPap57EaBoIXNimG2K/49Wfjrukemu5TecOWHpip4T&#10;Cn3oE9t558hAj+wm+zSE2FD6zu3xHMWwxyx6VGjzl+SwsXh7mr2FMTFJm7f1+u59TVcgL2fVFRgw&#10;pg/gLcs/LTfaZdmiEcePMVExSr2k5G3j2NDy1f36bl3Soje6e9LG5MMyOrAzyI6CLj2Ny9w8MbzK&#10;osg42sySJhHlL50MTPxfQJEp1PZyKpDH8coppASXLrzGUXaGKepgBtZ/Bp7zMxTKqP4NeEaUyt6l&#10;GWy18/i76lcr1JR/cWDSnS148d2pXG+xhmauOHd+H3moX8cFfn3F2x8AAAD//wMAUEsDBBQABgAI&#10;AAAAIQBnnvCK3AAAAAkBAAAPAAAAZHJzL2Rvd25yZXYueG1sTI/BbsIwEETvlfgHayv1Bk4oqiCN&#10;g1BV7hB6aG8mXpKo8TqyTQh8PVv10B535ml2Jl+PthMD+tA6UpDOEhBIlTMt1Qo+DtvpEkSImozu&#10;HKGCKwZYF5OHXGfGXWiPQxlrwSEUMq2gibHPpAxVg1aHmeuR2Ds5b3Xk09fSeH3hcNvJeZK8SKtb&#10;4g+N7vGtweq7PFsF7eqLTrRLh/rzsH03fncrr8NNqafHcfMKIuIY/2D4qc/VoeBOR3cmE0SnYJo+&#10;zxllY7kAwcBqkfCW468gi1z+X1DcAQAA//8DAFBLAQItABQABgAIAAAAIQC2gziS/gAAAOEBAAAT&#10;AAAAAAAAAAAAAAAAAAAAAABbQ29udGVudF9UeXBlc10ueG1sUEsBAi0AFAAGAAgAAAAhADj9If/W&#10;AAAAlAEAAAsAAAAAAAAAAAAAAAAALwEAAF9yZWxzLy5yZWxzUEsBAi0AFAAGAAgAAAAhAOXCQ6nY&#10;AQAADQQAAA4AAAAAAAAAAAAAAAAALgIAAGRycy9lMm9Eb2MueG1sUEsBAi0AFAAGAAgAAAAhAGee&#10;8IrcAAAACQEAAA8AAAAAAAAAAAAAAAAAMgQAAGRycy9kb3ducmV2LnhtbFBLBQYAAAAABAAEAPMA&#10;AAA7BQAAAAA=&#10;" strokecolor="black [3213]" strokeweight="2.25pt"/>
            </w:pict>
          </mc:Fallback>
        </mc:AlternateContent>
      </w:r>
      <w:bookmarkEnd w:id="29"/>
    </w:p>
    <w:p w:rsidR="00271717" w:rsidRDefault="00271717" w:rsidP="00271717"/>
    <w:p w:rsidR="00271717" w:rsidRDefault="00271717" w:rsidP="00271717"/>
    <w:p w:rsidR="00271717" w:rsidRPr="00271717" w:rsidRDefault="00271717" w:rsidP="00271717">
      <w:pPr>
        <w:sectPr w:rsidR="00271717" w:rsidRPr="00271717">
          <w:pgSz w:w="12240" w:h="15840"/>
          <w:pgMar w:top="1440" w:right="1440" w:bottom="1440" w:left="1440" w:header="720" w:footer="720" w:gutter="0"/>
          <w:cols w:space="720"/>
          <w:docGrid w:linePitch="360"/>
        </w:sectPr>
      </w:pPr>
    </w:p>
    <w:p w:rsidR="002F4680" w:rsidRDefault="004125AD" w:rsidP="002F4680">
      <w:pPr>
        <w:pStyle w:val="Heading3"/>
      </w:pPr>
      <w:bookmarkStart w:id="30" w:name="_Toc427238716"/>
      <w:r>
        <w:lastRenderedPageBreak/>
        <w:t>Project</w:t>
      </w:r>
      <w:r w:rsidR="002F4680">
        <w:t xml:space="preserve">-Related Operating </w:t>
      </w:r>
      <w:r w:rsidR="002F4680" w:rsidRPr="00C80EC8">
        <w:t>Expenses</w:t>
      </w:r>
      <w:bookmarkEnd w:id="28"/>
      <w:bookmarkEnd w:id="30"/>
    </w:p>
    <w:p w:rsidR="002F4680" w:rsidRPr="002F4680" w:rsidRDefault="002F4680" w:rsidP="002F4680">
      <w:r>
        <w:t>(Operating expenses for all services proposed in this application)</w:t>
      </w:r>
    </w:p>
    <w:p w:rsidR="002F4680" w:rsidRPr="00906CFA" w:rsidRDefault="002F4680" w:rsidP="002F4680">
      <w:r>
        <w:tab/>
        <w:t xml:space="preserve">1 </w:t>
      </w:r>
      <w:r>
        <w:t xml:space="preserve">of 2 </w:t>
      </w:r>
      <w:r>
        <w:t>Year</w:t>
      </w:r>
      <w:r>
        <w:t>s</w:t>
      </w:r>
      <w:r>
        <w:t xml:space="preserve"> of Operating</w:t>
      </w:r>
      <w:r w:rsidR="00F042C4">
        <w:t>, please indicate project duration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420"/>
      </w:tblGrid>
      <w:tr w:rsidR="002F4680" w:rsidRPr="00906CFA" w:rsidTr="00AF5DEA">
        <w:trPr>
          <w:trHeight w:val="288"/>
        </w:trPr>
        <w:tc>
          <w:tcPr>
            <w:tcW w:w="6138" w:type="dxa"/>
            <w:shd w:val="clear" w:color="auto" w:fill="BFBFBF" w:themeFill="background1" w:themeFillShade="BF"/>
            <w:vAlign w:val="center"/>
          </w:tcPr>
          <w:p w:rsidR="002F4680" w:rsidRPr="00906CFA" w:rsidRDefault="002F4680" w:rsidP="00AF5DEA">
            <w:pPr>
              <w:widowControl w:val="0"/>
              <w:autoSpaceDE w:val="0"/>
              <w:autoSpaceDN w:val="0"/>
              <w:adjustRightInd w:val="0"/>
              <w:spacing w:after="0" w:line="240" w:lineRule="auto"/>
              <w:jc w:val="center"/>
              <w:rPr>
                <w:rFonts w:eastAsia="Times New Roman" w:cs="Times New Roman"/>
                <w:b/>
              </w:rPr>
            </w:pPr>
            <w:r w:rsidRPr="00906CFA">
              <w:rPr>
                <w:rFonts w:eastAsia="Times New Roman" w:cs="Times New Roman"/>
                <w:b/>
              </w:rPr>
              <w:t>EXPENSE ITEM</w:t>
            </w:r>
          </w:p>
        </w:tc>
        <w:tc>
          <w:tcPr>
            <w:tcW w:w="3420" w:type="dxa"/>
            <w:shd w:val="clear" w:color="auto" w:fill="BFBFBF" w:themeFill="background1" w:themeFillShade="BF"/>
            <w:vAlign w:val="center"/>
          </w:tcPr>
          <w:p w:rsidR="002F4680" w:rsidRPr="00906CFA" w:rsidRDefault="002F4680" w:rsidP="00AF5DEA">
            <w:pPr>
              <w:widowControl w:val="0"/>
              <w:autoSpaceDE w:val="0"/>
              <w:autoSpaceDN w:val="0"/>
              <w:adjustRightInd w:val="0"/>
              <w:spacing w:after="0" w:line="240" w:lineRule="auto"/>
              <w:jc w:val="center"/>
              <w:rPr>
                <w:rFonts w:eastAsia="Times New Roman" w:cs="Times New Roman"/>
                <w:b/>
              </w:rPr>
            </w:pPr>
            <w:r w:rsidRPr="00906CFA">
              <w:rPr>
                <w:rFonts w:eastAsia="Times New Roman" w:cs="Times New Roman"/>
                <w:b/>
              </w:rPr>
              <w:t>EXPENSE AMOUNT $</w:t>
            </w: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Driver Wages and Benefits</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Cost of Leases (Vehicles, Equipment, Infrastructure, etc.)</w:t>
            </w:r>
            <w:r>
              <w:rPr>
                <w:rFonts w:eastAsia="Times New Roman" w:cs="Times New Roman"/>
              </w:rPr>
              <w:t xml:space="preserve"> (excluding vanpool lease)</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Fuel</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Maintenance</w:t>
            </w:r>
            <w:r w:rsidRPr="00C64AF5">
              <w:rPr>
                <w:rFonts w:eastAsia="Times New Roman" w:cs="Times New Roman"/>
              </w:rPr>
              <w:t xml:space="preserve"> (if not participating in Vanpool program)</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C64AF5" w:rsidRDefault="002F4680" w:rsidP="00AF5DEA">
            <w:pPr>
              <w:widowControl w:val="0"/>
              <w:autoSpaceDE w:val="0"/>
              <w:autoSpaceDN w:val="0"/>
              <w:adjustRightInd w:val="0"/>
              <w:spacing w:after="0" w:line="240" w:lineRule="auto"/>
              <w:rPr>
                <w:rFonts w:eastAsia="Times New Roman" w:cs="Times New Roman"/>
              </w:rPr>
            </w:pPr>
            <w:r w:rsidRPr="00C64AF5">
              <w:rPr>
                <w:rFonts w:eastAsia="Times New Roman" w:cs="Times New Roman"/>
              </w:rPr>
              <w:t>Insurance (if not participating in Vanpool program)</w:t>
            </w:r>
          </w:p>
        </w:tc>
        <w:tc>
          <w:tcPr>
            <w:tcW w:w="3420" w:type="dxa"/>
            <w:shd w:val="clear" w:color="auto" w:fill="auto"/>
            <w:vAlign w:val="bottom"/>
          </w:tcPr>
          <w:p w:rsidR="002F4680" w:rsidRPr="00C64AF5"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Pr>
                <w:rFonts w:eastAsia="Times New Roman" w:cs="Times New Roman"/>
              </w:rPr>
              <w:t>Administrative Staff Wages</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Other (Modify the form to list all that apply)</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AF5DEA">
        <w:trPr>
          <w:trHeight w:val="288"/>
        </w:trPr>
        <w:tc>
          <w:tcPr>
            <w:tcW w:w="6138" w:type="dxa"/>
            <w:shd w:val="clear" w:color="auto" w:fill="auto"/>
            <w:vAlign w:val="bottom"/>
          </w:tcPr>
          <w:p w:rsidR="002F4680" w:rsidRPr="00906CFA" w:rsidRDefault="004125AD" w:rsidP="00AF5DEA">
            <w:pPr>
              <w:widowControl w:val="0"/>
              <w:autoSpaceDE w:val="0"/>
              <w:autoSpaceDN w:val="0"/>
              <w:adjustRightInd w:val="0"/>
              <w:spacing w:after="0" w:line="240" w:lineRule="auto"/>
              <w:rPr>
                <w:rFonts w:eastAsia="Times New Roman" w:cs="Times New Roman"/>
                <w:b/>
              </w:rPr>
            </w:pPr>
            <w:r>
              <w:rPr>
                <w:rFonts w:eastAsia="Times New Roman" w:cs="Times New Roman"/>
                <w:b/>
              </w:rPr>
              <w:t>PROJECT</w:t>
            </w:r>
            <w:r w:rsidR="002F4680" w:rsidRPr="00C64AF5">
              <w:rPr>
                <w:rFonts w:eastAsia="Times New Roman" w:cs="Times New Roman"/>
                <w:b/>
              </w:rPr>
              <w:t xml:space="preserve"> OPERATING</w:t>
            </w:r>
            <w:r w:rsidR="002F4680" w:rsidRPr="00906CFA">
              <w:rPr>
                <w:rFonts w:eastAsia="Times New Roman" w:cs="Times New Roman"/>
                <w:b/>
              </w:rPr>
              <w:t xml:space="preserve"> EXPENSES</w:t>
            </w:r>
          </w:p>
        </w:tc>
        <w:tc>
          <w:tcPr>
            <w:tcW w:w="3420"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 xml:space="preserve">                                  </w:t>
            </w:r>
          </w:p>
        </w:tc>
      </w:tr>
    </w:tbl>
    <w:p w:rsidR="002F4680" w:rsidRDefault="004125AD" w:rsidP="002F4680">
      <w:pPr>
        <w:pStyle w:val="Heading3"/>
      </w:pPr>
      <w:bookmarkStart w:id="31" w:name="_Toc379465924"/>
      <w:bookmarkStart w:id="32" w:name="_Toc427238717"/>
      <w:r>
        <w:t xml:space="preserve">Project-Related </w:t>
      </w:r>
      <w:r w:rsidR="002F4680" w:rsidRPr="000058A8">
        <w:t>Revenue</w:t>
      </w:r>
      <w:bookmarkEnd w:id="31"/>
      <w:bookmarkEnd w:id="32"/>
    </w:p>
    <w:p w:rsidR="002F4680" w:rsidRPr="002F4680" w:rsidRDefault="002F4680" w:rsidP="002F4680">
      <w:r>
        <w:t>(</w:t>
      </w:r>
      <w:r w:rsidR="001E3F71">
        <w:t>Do not include funding requested in this application</w:t>
      </w:r>
      <w:r w:rsidR="004125AD">
        <w:t>)</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7"/>
        <w:gridCol w:w="2568"/>
      </w:tblGrid>
      <w:tr w:rsidR="002F4680" w:rsidRPr="00906CFA" w:rsidTr="003E6DA7">
        <w:trPr>
          <w:trHeight w:val="306"/>
        </w:trPr>
        <w:tc>
          <w:tcPr>
            <w:tcW w:w="7007" w:type="dxa"/>
            <w:shd w:val="clear" w:color="auto" w:fill="DBE5F1"/>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b/>
              </w:rPr>
            </w:pPr>
            <w:r w:rsidRPr="00906CFA">
              <w:rPr>
                <w:rFonts w:eastAsia="Times New Roman" w:cs="Times New Roman"/>
                <w:b/>
              </w:rPr>
              <w:t>REVENUE ITEM</w:t>
            </w:r>
          </w:p>
        </w:tc>
        <w:tc>
          <w:tcPr>
            <w:tcW w:w="2568" w:type="dxa"/>
            <w:shd w:val="clear" w:color="auto" w:fill="DBE5F1"/>
            <w:vAlign w:val="bottom"/>
          </w:tcPr>
          <w:p w:rsidR="002F4680" w:rsidRPr="00906CFA" w:rsidRDefault="002F4680" w:rsidP="00AF5DEA">
            <w:pPr>
              <w:widowControl w:val="0"/>
              <w:autoSpaceDE w:val="0"/>
              <w:autoSpaceDN w:val="0"/>
              <w:adjustRightInd w:val="0"/>
              <w:spacing w:after="0" w:line="240" w:lineRule="auto"/>
              <w:jc w:val="center"/>
              <w:rPr>
                <w:rFonts w:eastAsia="Times New Roman" w:cs="Times New Roman"/>
                <w:b/>
              </w:rPr>
            </w:pPr>
            <w:r w:rsidRPr="00906CFA">
              <w:rPr>
                <w:rFonts w:eastAsia="Times New Roman" w:cs="Times New Roman"/>
                <w:b/>
              </w:rPr>
              <w:t>REVENUE AMOUNT $</w:t>
            </w:r>
          </w:p>
        </w:tc>
      </w:tr>
      <w:tr w:rsidR="002F4680" w:rsidRPr="00906CFA" w:rsidTr="003E6DA7">
        <w:trPr>
          <w:trHeight w:val="306"/>
        </w:trPr>
        <w:tc>
          <w:tcPr>
            <w:tcW w:w="7007"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Federal Grants or Subsidies</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3E6DA7">
        <w:trPr>
          <w:trHeight w:val="306"/>
        </w:trPr>
        <w:tc>
          <w:tcPr>
            <w:tcW w:w="7007"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State Grants or Subsidies</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3E6DA7">
        <w:trPr>
          <w:trHeight w:val="306"/>
        </w:trPr>
        <w:tc>
          <w:tcPr>
            <w:tcW w:w="7007"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Local Grants or Subsidies</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3E6DA7">
        <w:trPr>
          <w:trHeight w:val="306"/>
        </w:trPr>
        <w:tc>
          <w:tcPr>
            <w:tcW w:w="7007"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Revenues from Advertising or Similar</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4125AD" w:rsidRPr="00906CFA" w:rsidTr="003E6DA7">
        <w:trPr>
          <w:trHeight w:val="306"/>
        </w:trPr>
        <w:tc>
          <w:tcPr>
            <w:tcW w:w="7007" w:type="dxa"/>
            <w:shd w:val="clear" w:color="auto" w:fill="auto"/>
            <w:vAlign w:val="bottom"/>
          </w:tcPr>
          <w:p w:rsidR="004125AD" w:rsidRPr="00906CFA" w:rsidRDefault="004125AD" w:rsidP="00AF5DEA">
            <w:pPr>
              <w:widowControl w:val="0"/>
              <w:autoSpaceDE w:val="0"/>
              <w:autoSpaceDN w:val="0"/>
              <w:adjustRightInd w:val="0"/>
              <w:spacing w:after="0" w:line="240" w:lineRule="auto"/>
              <w:rPr>
                <w:rFonts w:eastAsia="Times New Roman" w:cs="Times New Roman"/>
              </w:rPr>
            </w:pPr>
            <w:r>
              <w:rPr>
                <w:rFonts w:eastAsia="Times New Roman" w:cs="Times New Roman"/>
              </w:rPr>
              <w:t>Fares or User Fees</w:t>
            </w:r>
          </w:p>
        </w:tc>
        <w:tc>
          <w:tcPr>
            <w:tcW w:w="2568" w:type="dxa"/>
            <w:shd w:val="clear" w:color="auto" w:fill="auto"/>
            <w:vAlign w:val="bottom"/>
          </w:tcPr>
          <w:p w:rsidR="004125AD" w:rsidRPr="00906CFA" w:rsidRDefault="004125AD" w:rsidP="00AF5DEA">
            <w:pPr>
              <w:widowControl w:val="0"/>
              <w:autoSpaceDE w:val="0"/>
              <w:autoSpaceDN w:val="0"/>
              <w:adjustRightInd w:val="0"/>
              <w:spacing w:after="0" w:line="240" w:lineRule="auto"/>
              <w:rPr>
                <w:rFonts w:eastAsia="Times New Roman" w:cs="Times New Roman"/>
              </w:rPr>
            </w:pPr>
          </w:p>
        </w:tc>
      </w:tr>
      <w:tr w:rsidR="002F4680" w:rsidRPr="00906CFA" w:rsidTr="003E6DA7">
        <w:trPr>
          <w:trHeight w:val="306"/>
        </w:trPr>
        <w:tc>
          <w:tcPr>
            <w:tcW w:w="7007"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Other (Modify the form to list all that apply)</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p>
        </w:tc>
      </w:tr>
      <w:tr w:rsidR="002F4680" w:rsidRPr="00906CFA" w:rsidTr="003E6DA7">
        <w:trPr>
          <w:trHeight w:val="306"/>
        </w:trPr>
        <w:tc>
          <w:tcPr>
            <w:tcW w:w="7007" w:type="dxa"/>
            <w:shd w:val="clear" w:color="auto" w:fill="auto"/>
            <w:vAlign w:val="bottom"/>
          </w:tcPr>
          <w:p w:rsidR="002F4680" w:rsidRPr="00906CFA" w:rsidRDefault="004125AD" w:rsidP="00AF5DEA">
            <w:pPr>
              <w:widowControl w:val="0"/>
              <w:autoSpaceDE w:val="0"/>
              <w:autoSpaceDN w:val="0"/>
              <w:adjustRightInd w:val="0"/>
              <w:spacing w:after="0" w:line="240" w:lineRule="auto"/>
              <w:rPr>
                <w:rFonts w:eastAsia="Times New Roman" w:cs="Times New Roman"/>
                <w:b/>
              </w:rPr>
            </w:pPr>
            <w:r>
              <w:rPr>
                <w:rFonts w:eastAsia="Times New Roman" w:cs="Times New Roman"/>
                <w:b/>
              </w:rPr>
              <w:t>PROJECT</w:t>
            </w:r>
            <w:r w:rsidR="002F4680" w:rsidRPr="00906CFA">
              <w:rPr>
                <w:rFonts w:eastAsia="Times New Roman" w:cs="Times New Roman"/>
                <w:b/>
              </w:rPr>
              <w:t xml:space="preserve"> REVENUE</w:t>
            </w:r>
          </w:p>
        </w:tc>
        <w:tc>
          <w:tcPr>
            <w:tcW w:w="2568" w:type="dxa"/>
            <w:shd w:val="clear" w:color="auto" w:fill="auto"/>
            <w:vAlign w:val="bottom"/>
          </w:tcPr>
          <w:p w:rsidR="002F4680" w:rsidRPr="00906CFA" w:rsidRDefault="002F4680" w:rsidP="00AF5DEA">
            <w:pPr>
              <w:widowControl w:val="0"/>
              <w:autoSpaceDE w:val="0"/>
              <w:autoSpaceDN w:val="0"/>
              <w:adjustRightInd w:val="0"/>
              <w:spacing w:after="0" w:line="240" w:lineRule="auto"/>
              <w:rPr>
                <w:rFonts w:eastAsia="Times New Roman" w:cs="Times New Roman"/>
              </w:rPr>
            </w:pPr>
            <w:r w:rsidRPr="00906CFA">
              <w:rPr>
                <w:rFonts w:eastAsia="Times New Roman" w:cs="Times New Roman"/>
              </w:rPr>
              <w:t xml:space="preserve">     </w:t>
            </w:r>
            <w:r w:rsidRPr="00C64AF5">
              <w:rPr>
                <w:rFonts w:eastAsia="Times New Roman" w:cs="Times New Roman"/>
              </w:rPr>
              <w:t xml:space="preserve">                             </w:t>
            </w:r>
          </w:p>
        </w:tc>
      </w:tr>
    </w:tbl>
    <w:p w:rsidR="002F4680" w:rsidRPr="00C64AF5" w:rsidRDefault="002F4680" w:rsidP="00B5324B">
      <w:pPr>
        <w:widowControl w:val="0"/>
        <w:autoSpaceDE w:val="0"/>
        <w:autoSpaceDN w:val="0"/>
        <w:adjustRightInd w:val="0"/>
        <w:spacing w:before="120" w:after="0" w:line="240" w:lineRule="auto"/>
        <w:jc w:val="both"/>
        <w:rPr>
          <w:rFonts w:eastAsia="Times New Roman" w:cs="Times New Roman"/>
          <w:b/>
        </w:rPr>
      </w:pPr>
      <w:r w:rsidRPr="00C64AF5">
        <w:rPr>
          <w:rFonts w:eastAsia="Times New Roman" w:cs="Times New Roman"/>
          <w:b/>
        </w:rPr>
        <w:t>Net Project Cost</w:t>
      </w:r>
    </w:p>
    <w:p w:rsidR="002F4680" w:rsidRDefault="004125AD" w:rsidP="002F4680">
      <w:pPr>
        <w:widowControl w:val="0"/>
        <w:autoSpaceDE w:val="0"/>
        <w:autoSpaceDN w:val="0"/>
        <w:adjustRightInd w:val="0"/>
        <w:spacing w:after="0" w:line="240" w:lineRule="auto"/>
        <w:jc w:val="both"/>
        <w:rPr>
          <w:rFonts w:eastAsia="Times New Roman" w:cs="Times New Roman"/>
          <w:b/>
        </w:rPr>
      </w:pPr>
      <w:r>
        <w:rPr>
          <w:rFonts w:eastAsia="Times New Roman" w:cs="Times New Roman"/>
        </w:rPr>
        <w:t xml:space="preserve">Project Operating </w:t>
      </w:r>
      <w:r w:rsidR="001E3F71">
        <w:rPr>
          <w:rFonts w:eastAsia="Times New Roman" w:cs="Times New Roman"/>
        </w:rPr>
        <w:t>Expenses -</w:t>
      </w:r>
      <w:r>
        <w:rPr>
          <w:rFonts w:eastAsia="Times New Roman" w:cs="Times New Roman"/>
        </w:rPr>
        <w:t xml:space="preserve"> </w:t>
      </w:r>
      <w:r w:rsidR="001E3F71">
        <w:rPr>
          <w:rFonts w:eastAsia="Times New Roman" w:cs="Times New Roman"/>
        </w:rPr>
        <w:t xml:space="preserve">Project Revenue </w:t>
      </w:r>
      <w:r w:rsidR="001E3F71" w:rsidRPr="00C64AF5">
        <w:rPr>
          <w:rFonts w:eastAsia="Times New Roman" w:cs="Times New Roman"/>
        </w:rPr>
        <w:t>=</w:t>
      </w:r>
      <w:r w:rsidR="002F4680">
        <w:rPr>
          <w:rFonts w:eastAsia="Times New Roman" w:cs="Times New Roman"/>
          <w:b/>
        </w:rPr>
        <w:t xml:space="preserve"> Net Project Cost</w:t>
      </w:r>
    </w:p>
    <w:p w:rsidR="002F4680" w:rsidRDefault="002F4680" w:rsidP="002F4680">
      <w:pPr>
        <w:widowControl w:val="0"/>
        <w:autoSpaceDE w:val="0"/>
        <w:autoSpaceDN w:val="0"/>
        <w:adjustRightInd w:val="0"/>
        <w:spacing w:after="0" w:line="240" w:lineRule="auto"/>
        <w:jc w:val="both"/>
        <w:rPr>
          <w:rFonts w:eastAsia="Times New Roman" w:cs="Times New Roman"/>
          <w:b/>
        </w:rPr>
      </w:pPr>
    </w:p>
    <w:p w:rsidR="002F4680" w:rsidRPr="00C64AF5" w:rsidRDefault="002F4680" w:rsidP="002F4680">
      <w:pPr>
        <w:widowControl w:val="0"/>
        <w:autoSpaceDE w:val="0"/>
        <w:autoSpaceDN w:val="0"/>
        <w:adjustRightInd w:val="0"/>
        <w:spacing w:after="0" w:line="240" w:lineRule="auto"/>
        <w:jc w:val="both"/>
        <w:rPr>
          <w:rFonts w:eastAsia="Times New Roman" w:cs="Times New Roman"/>
        </w:rPr>
      </w:pPr>
      <w:r>
        <w:rPr>
          <w:rFonts w:eastAsia="Times New Roman" w:cs="Times New Roman"/>
        </w:rPr>
        <w:t>$____________ - $_______________</w:t>
      </w:r>
      <w:r>
        <w:rPr>
          <w:rFonts w:eastAsia="Times New Roman" w:cs="Times New Roman"/>
          <w:b/>
        </w:rPr>
        <w:t xml:space="preserve"> </w:t>
      </w:r>
      <w:r>
        <w:rPr>
          <w:rFonts w:eastAsia="Times New Roman" w:cs="Times New Roman"/>
        </w:rPr>
        <w:t>= $_____________</w:t>
      </w:r>
    </w:p>
    <w:p w:rsidR="002F4680" w:rsidRPr="00C64AF5" w:rsidRDefault="002F4680" w:rsidP="002F4680">
      <w:pPr>
        <w:widowControl w:val="0"/>
        <w:autoSpaceDE w:val="0"/>
        <w:autoSpaceDN w:val="0"/>
        <w:adjustRightInd w:val="0"/>
        <w:spacing w:after="0" w:line="240" w:lineRule="auto"/>
        <w:jc w:val="both"/>
        <w:rPr>
          <w:rFonts w:eastAsia="Times New Roman" w:cs="Times New Roman"/>
          <w:b/>
          <w:sz w:val="18"/>
        </w:rPr>
      </w:pPr>
    </w:p>
    <w:p w:rsidR="00B5324B" w:rsidRPr="003E6DA7" w:rsidRDefault="00B5324B" w:rsidP="00B5324B">
      <w:pPr>
        <w:jc w:val="both"/>
        <w:rPr>
          <w:b/>
          <w:sz w:val="28"/>
          <w:szCs w:val="28"/>
          <w:u w:val="single"/>
        </w:rPr>
      </w:pPr>
      <w:r>
        <w:rPr>
          <w:b/>
          <w:sz w:val="28"/>
          <w:szCs w:val="28"/>
          <w:u w:val="single"/>
        </w:rPr>
        <w:t>PROJECT OPERATING</w:t>
      </w:r>
      <w:r w:rsidRPr="003E6DA7">
        <w:rPr>
          <w:b/>
          <w:sz w:val="28"/>
          <w:szCs w:val="28"/>
          <w:u w:val="single"/>
        </w:rPr>
        <w:t xml:space="preserve"> REQUEST AND CONTRIBUTION SUBTOTALS</w:t>
      </w:r>
    </w:p>
    <w:p w:rsidR="002F4680" w:rsidRPr="00B5324B" w:rsidRDefault="001F67DF" w:rsidP="002F4680">
      <w:pPr>
        <w:jc w:val="both"/>
        <w:rPr>
          <w:b/>
          <w:sz w:val="28"/>
          <w:szCs w:val="28"/>
        </w:rPr>
      </w:pPr>
      <w:r>
        <w:rPr>
          <w:b/>
          <w:sz w:val="28"/>
          <w:szCs w:val="28"/>
        </w:rPr>
        <w:t>FEDERAL REQUEST (</w:t>
      </w:r>
      <w:r w:rsidR="00B5324B" w:rsidRPr="00B5324B">
        <w:rPr>
          <w:b/>
          <w:sz w:val="28"/>
          <w:szCs w:val="28"/>
        </w:rPr>
        <w:t>Net Project Cost</w:t>
      </w:r>
      <w:r w:rsidR="002F4680" w:rsidRPr="00B5324B">
        <w:rPr>
          <w:b/>
          <w:sz w:val="28"/>
          <w:szCs w:val="28"/>
        </w:rPr>
        <w:t xml:space="preserve">): </w:t>
      </w:r>
      <w:r w:rsidR="002F4680" w:rsidRPr="00B5324B">
        <w:rPr>
          <w:b/>
          <w:sz w:val="28"/>
          <w:szCs w:val="28"/>
        </w:rPr>
        <w:tab/>
      </w:r>
      <w:r w:rsidR="001E3F71">
        <w:rPr>
          <w:b/>
          <w:sz w:val="28"/>
          <w:szCs w:val="28"/>
        </w:rPr>
        <w:tab/>
      </w:r>
      <w:r w:rsidR="001E3F71">
        <w:rPr>
          <w:b/>
          <w:sz w:val="28"/>
          <w:szCs w:val="28"/>
        </w:rPr>
        <w:tab/>
        <w:t xml:space="preserve">         </w:t>
      </w:r>
      <w:r w:rsidR="001A6E07">
        <w:rPr>
          <w:b/>
          <w:sz w:val="28"/>
          <w:szCs w:val="28"/>
        </w:rPr>
        <w:t>$____________ (b)</w:t>
      </w:r>
    </w:p>
    <w:p w:rsidR="001255AF" w:rsidRDefault="002F4680" w:rsidP="001E3F71">
      <w:pPr>
        <w:rPr>
          <w:b/>
          <w:sz w:val="28"/>
          <w:szCs w:val="28"/>
        </w:rPr>
      </w:pPr>
      <w:r w:rsidRPr="00B5324B">
        <w:rPr>
          <w:b/>
          <w:sz w:val="28"/>
          <w:szCs w:val="28"/>
        </w:rPr>
        <w:t>LOCAL</w:t>
      </w:r>
      <w:r w:rsidR="00B5324B">
        <w:rPr>
          <w:b/>
          <w:sz w:val="28"/>
          <w:szCs w:val="28"/>
        </w:rPr>
        <w:t xml:space="preserve"> CONTRIBUTION (</w:t>
      </w:r>
      <w:r w:rsidR="001E3F71">
        <w:rPr>
          <w:b/>
          <w:sz w:val="28"/>
          <w:szCs w:val="28"/>
        </w:rPr>
        <w:t>Project Revenue – Fares/User Fees): $____________</w:t>
      </w:r>
      <w:r w:rsidR="001A6E07">
        <w:rPr>
          <w:b/>
          <w:sz w:val="28"/>
          <w:szCs w:val="28"/>
        </w:rPr>
        <w:t xml:space="preserve"> (d)</w:t>
      </w:r>
    </w:p>
    <w:p w:rsidR="001E3F71" w:rsidRDefault="001E3F71" w:rsidP="002F4680">
      <w:pPr>
        <w:jc w:val="both"/>
        <w:rPr>
          <w:b/>
          <w:sz w:val="28"/>
          <w:szCs w:val="28"/>
        </w:rPr>
      </w:pPr>
    </w:p>
    <w:p w:rsidR="001E3F71" w:rsidRDefault="001E3F71" w:rsidP="002F4680">
      <w:pPr>
        <w:jc w:val="both"/>
        <w:rPr>
          <w:b/>
          <w:sz w:val="28"/>
          <w:szCs w:val="28"/>
        </w:rPr>
        <w:sectPr w:rsidR="001E3F71">
          <w:pgSz w:w="12240" w:h="15840"/>
          <w:pgMar w:top="1440" w:right="1440" w:bottom="1440" w:left="1440" w:header="720" w:footer="720" w:gutter="0"/>
          <w:cols w:space="720"/>
          <w:docGrid w:linePitch="360"/>
        </w:sectPr>
      </w:pPr>
    </w:p>
    <w:p w:rsidR="001F67DF" w:rsidRDefault="001F67DF" w:rsidP="002F4680">
      <w:pPr>
        <w:jc w:val="both"/>
        <w:rPr>
          <w:b/>
          <w:sz w:val="28"/>
          <w:szCs w:val="28"/>
        </w:rPr>
      </w:pPr>
    </w:p>
    <w:p w:rsidR="001F67DF" w:rsidRPr="003E6DA7" w:rsidRDefault="001F67DF" w:rsidP="001F67DF">
      <w:pPr>
        <w:jc w:val="both"/>
        <w:rPr>
          <w:b/>
          <w:sz w:val="28"/>
          <w:szCs w:val="28"/>
          <w:u w:val="single"/>
        </w:rPr>
      </w:pPr>
      <w:r>
        <w:rPr>
          <w:b/>
          <w:sz w:val="28"/>
          <w:szCs w:val="28"/>
          <w:u w:val="single"/>
        </w:rPr>
        <w:t>TOTAL PROJECT</w:t>
      </w:r>
      <w:r w:rsidRPr="003E6DA7">
        <w:rPr>
          <w:b/>
          <w:sz w:val="28"/>
          <w:szCs w:val="28"/>
          <w:u w:val="single"/>
        </w:rPr>
        <w:t xml:space="preserve"> </w:t>
      </w:r>
      <w:r>
        <w:rPr>
          <w:b/>
          <w:sz w:val="28"/>
          <w:szCs w:val="28"/>
          <w:u w:val="single"/>
        </w:rPr>
        <w:t xml:space="preserve">GRANT </w:t>
      </w:r>
      <w:r w:rsidRPr="003E6DA7">
        <w:rPr>
          <w:b/>
          <w:sz w:val="28"/>
          <w:szCs w:val="28"/>
          <w:u w:val="single"/>
        </w:rPr>
        <w:t xml:space="preserve">REQUEST AND CONTRIBUTION </w:t>
      </w:r>
    </w:p>
    <w:p w:rsidR="001F67DF" w:rsidRDefault="001F67DF" w:rsidP="002F4680">
      <w:pPr>
        <w:jc w:val="both"/>
        <w:rPr>
          <w:b/>
          <w:sz w:val="28"/>
          <w:szCs w:val="28"/>
        </w:rPr>
      </w:pPr>
      <w:r>
        <w:rPr>
          <w:b/>
          <w:sz w:val="28"/>
          <w:szCs w:val="28"/>
        </w:rPr>
        <w:t>(Vanpool Subtotals + Project Operating Subtotals)</w:t>
      </w:r>
    </w:p>
    <w:p w:rsidR="001F67DF" w:rsidRDefault="001F67DF" w:rsidP="002F4680">
      <w:pPr>
        <w:jc w:val="both"/>
        <w:rPr>
          <w:b/>
          <w:sz w:val="28"/>
          <w:szCs w:val="28"/>
        </w:rPr>
      </w:pPr>
    </w:p>
    <w:p w:rsidR="001F67DF" w:rsidRPr="00B5324B" w:rsidRDefault="001F67DF" w:rsidP="001F67DF">
      <w:pPr>
        <w:jc w:val="both"/>
        <w:rPr>
          <w:b/>
          <w:sz w:val="28"/>
          <w:szCs w:val="28"/>
        </w:rPr>
      </w:pPr>
      <w:r w:rsidRPr="00B5324B">
        <w:rPr>
          <w:b/>
          <w:sz w:val="28"/>
          <w:szCs w:val="28"/>
        </w:rPr>
        <w:t xml:space="preserve">FEDERAL </w:t>
      </w:r>
      <w:r w:rsidR="001E3F71" w:rsidRPr="00B5324B">
        <w:rPr>
          <w:b/>
          <w:sz w:val="28"/>
          <w:szCs w:val="28"/>
        </w:rPr>
        <w:t>REQUEST</w:t>
      </w:r>
      <w:r w:rsidR="001A6E07">
        <w:rPr>
          <w:b/>
          <w:sz w:val="28"/>
          <w:szCs w:val="28"/>
        </w:rPr>
        <w:t xml:space="preserve"> (a + b)</w:t>
      </w:r>
      <w:r w:rsidR="001E3F71" w:rsidRPr="00B5324B">
        <w:rPr>
          <w:b/>
          <w:sz w:val="28"/>
          <w:szCs w:val="28"/>
        </w:rPr>
        <w:t>:</w:t>
      </w:r>
      <w:r w:rsidRPr="00B5324B">
        <w:rPr>
          <w:b/>
          <w:sz w:val="28"/>
          <w:szCs w:val="28"/>
        </w:rPr>
        <w:t xml:space="preserve"> </w:t>
      </w:r>
      <w:r w:rsidRPr="00B5324B">
        <w:rPr>
          <w:b/>
          <w:sz w:val="28"/>
          <w:szCs w:val="28"/>
        </w:rPr>
        <w:tab/>
      </w:r>
      <w:r>
        <w:rPr>
          <w:b/>
          <w:sz w:val="28"/>
          <w:szCs w:val="28"/>
        </w:rPr>
        <w:tab/>
      </w:r>
      <w:r>
        <w:rPr>
          <w:b/>
          <w:sz w:val="28"/>
          <w:szCs w:val="28"/>
        </w:rPr>
        <w:tab/>
      </w:r>
      <w:r w:rsidRPr="00B5324B">
        <w:rPr>
          <w:b/>
          <w:sz w:val="28"/>
          <w:szCs w:val="28"/>
        </w:rPr>
        <w:tab/>
        <w:t>$_________________</w:t>
      </w:r>
    </w:p>
    <w:p w:rsidR="001F67DF" w:rsidRDefault="001F67DF" w:rsidP="001F67DF">
      <w:pPr>
        <w:jc w:val="both"/>
        <w:rPr>
          <w:b/>
          <w:sz w:val="28"/>
          <w:szCs w:val="28"/>
        </w:rPr>
      </w:pPr>
      <w:r w:rsidRPr="00B5324B">
        <w:rPr>
          <w:b/>
          <w:sz w:val="28"/>
          <w:szCs w:val="28"/>
        </w:rPr>
        <w:t>LOCAL</w:t>
      </w:r>
      <w:r>
        <w:rPr>
          <w:b/>
          <w:sz w:val="28"/>
          <w:szCs w:val="28"/>
        </w:rPr>
        <w:t xml:space="preserve"> CASH </w:t>
      </w:r>
      <w:r w:rsidR="001E3F71">
        <w:rPr>
          <w:b/>
          <w:sz w:val="28"/>
          <w:szCs w:val="28"/>
        </w:rPr>
        <w:t>CONTRIBUTION</w:t>
      </w:r>
      <w:r w:rsidR="001A6E07">
        <w:rPr>
          <w:b/>
          <w:sz w:val="28"/>
          <w:szCs w:val="28"/>
        </w:rPr>
        <w:t xml:space="preserve"> (c + d)</w:t>
      </w:r>
      <w:r w:rsidR="001E3F71">
        <w:rPr>
          <w:b/>
          <w:sz w:val="28"/>
          <w:szCs w:val="28"/>
        </w:rPr>
        <w:t>:</w:t>
      </w:r>
      <w:r w:rsidRPr="00B5324B">
        <w:rPr>
          <w:b/>
          <w:sz w:val="28"/>
          <w:szCs w:val="28"/>
        </w:rPr>
        <w:t xml:space="preserve"> </w:t>
      </w:r>
      <w:r>
        <w:rPr>
          <w:b/>
          <w:sz w:val="28"/>
          <w:szCs w:val="28"/>
        </w:rPr>
        <w:tab/>
      </w:r>
      <w:r>
        <w:rPr>
          <w:b/>
          <w:sz w:val="28"/>
          <w:szCs w:val="28"/>
        </w:rPr>
        <w:tab/>
      </w:r>
      <w:r w:rsidRPr="00B5324B">
        <w:rPr>
          <w:b/>
          <w:sz w:val="28"/>
          <w:szCs w:val="28"/>
        </w:rPr>
        <w:tab/>
        <w:t>$_________________</w:t>
      </w:r>
    </w:p>
    <w:p w:rsidR="001F67DF" w:rsidRDefault="001F67DF" w:rsidP="002F4680">
      <w:pPr>
        <w:jc w:val="both"/>
        <w:rPr>
          <w:b/>
          <w:sz w:val="28"/>
          <w:szCs w:val="28"/>
        </w:rPr>
      </w:pPr>
    </w:p>
    <w:p w:rsidR="001F67DF" w:rsidRPr="00B5324B" w:rsidRDefault="001F67DF" w:rsidP="002F4680">
      <w:pPr>
        <w:jc w:val="both"/>
        <w:rPr>
          <w:b/>
          <w:sz w:val="28"/>
          <w:szCs w:val="28"/>
        </w:rPr>
      </w:pPr>
    </w:p>
    <w:p w:rsidR="002F4680" w:rsidRPr="00B5324B" w:rsidRDefault="002F4680" w:rsidP="002F4680">
      <w:pPr>
        <w:jc w:val="both"/>
        <w:rPr>
          <w:b/>
          <w:sz w:val="28"/>
          <w:szCs w:val="28"/>
        </w:rPr>
        <w:sectPr w:rsidR="002F4680" w:rsidRPr="00B5324B">
          <w:pgSz w:w="12240" w:h="15840"/>
          <w:pgMar w:top="1440" w:right="1440" w:bottom="1440" w:left="1440" w:header="720" w:footer="720" w:gutter="0"/>
          <w:cols w:space="720"/>
          <w:docGrid w:linePitch="360"/>
        </w:sectPr>
      </w:pPr>
    </w:p>
    <w:p w:rsidR="001255AF" w:rsidRDefault="008E24AA" w:rsidP="001255AF">
      <w:pPr>
        <w:pStyle w:val="Heading3"/>
      </w:pPr>
      <w:bookmarkStart w:id="33" w:name="_Toc427238718"/>
      <w:r>
        <w:lastRenderedPageBreak/>
        <w:t>Local Match</w:t>
      </w:r>
      <w:bookmarkEnd w:id="33"/>
      <w:r>
        <w:t xml:space="preserve"> </w:t>
      </w:r>
    </w:p>
    <w:p w:rsidR="001255AF" w:rsidRDefault="001255AF" w:rsidP="001255AF">
      <w:r>
        <w:t xml:space="preserve">Identify the specific sources of funds (public and private) to be used as local contribution. Applicants may provide local match from other federal programs that are eligible to be expended for transportation, with the </w:t>
      </w:r>
      <w:r w:rsidR="00DB2B40">
        <w:t>exception of USDOT/FTA programs. In addition, state the dollar amount associated with each local match funding source.</w:t>
      </w:r>
    </w:p>
    <w:p w:rsidR="000058A8" w:rsidRDefault="000058A8" w:rsidP="001255AF"/>
    <w:p w:rsidR="009D7EAD" w:rsidRPr="000058A8" w:rsidRDefault="009D7EAD" w:rsidP="000058A8"/>
    <w:p w:rsidR="001255AF" w:rsidRDefault="001255AF" w:rsidP="001255AF">
      <w:pPr>
        <w:jc w:val="center"/>
        <w:rPr>
          <w:sz w:val="28"/>
          <w:szCs w:val="28"/>
        </w:rPr>
      </w:pPr>
    </w:p>
    <w:p w:rsidR="001255AF" w:rsidRDefault="001255AF" w:rsidP="001255AF">
      <w:pPr>
        <w:sectPr w:rsidR="001255AF">
          <w:pgSz w:w="12240" w:h="15840"/>
          <w:pgMar w:top="1440" w:right="1440" w:bottom="1440" w:left="1440" w:header="720" w:footer="720" w:gutter="0"/>
          <w:cols w:space="720"/>
          <w:docGrid w:linePitch="360"/>
        </w:sectPr>
      </w:pPr>
    </w:p>
    <w:p w:rsidR="00BC6F61" w:rsidRDefault="004636DC" w:rsidP="00F549AE">
      <w:pPr>
        <w:pStyle w:val="Heading2"/>
      </w:pPr>
      <w:bookmarkStart w:id="34" w:name="_Toc427238719"/>
      <w:r>
        <w:lastRenderedPageBreak/>
        <w:t xml:space="preserve">Current </w:t>
      </w:r>
      <w:r w:rsidR="00AB27AD" w:rsidRPr="00BC6F61">
        <w:t>Vehicle Inventory</w:t>
      </w:r>
      <w:bookmarkEnd w:id="34"/>
    </w:p>
    <w:p w:rsidR="000B55BA" w:rsidRPr="000B55BA" w:rsidRDefault="000B55BA" w:rsidP="000B55BA">
      <w:r>
        <w:t>(vehicles currently used by agency/organization)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1615"/>
        <w:gridCol w:w="1353"/>
        <w:gridCol w:w="1304"/>
        <w:gridCol w:w="1395"/>
        <w:gridCol w:w="1094"/>
        <w:gridCol w:w="990"/>
        <w:gridCol w:w="1353"/>
        <w:gridCol w:w="2338"/>
        <w:gridCol w:w="1456"/>
        <w:gridCol w:w="901"/>
      </w:tblGrid>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Model</w:t>
            </w:r>
          </w:p>
          <w:p w:rsidR="004636DC" w:rsidRPr="00BC6F61" w:rsidRDefault="004636DC" w:rsidP="004636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Yr.</w:t>
            </w: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Make / size /    type</w:t>
            </w: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FDOT control #</w:t>
            </w:r>
          </w:p>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or VIN </w:t>
            </w:r>
          </w:p>
        </w:tc>
        <w:tc>
          <w:tcPr>
            <w:tcW w:w="1304" w:type="dxa"/>
          </w:tcPr>
          <w:p w:rsidR="004636DC" w:rsidRPr="00BC6F61" w:rsidRDefault="000B55BA"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Wheelchair Ramp or L</w:t>
            </w:r>
            <w:r w:rsidR="004636DC" w:rsidRPr="00BC6F61">
              <w:rPr>
                <w:rFonts w:ascii="Times New Roman" w:eastAsia="Times New Roman" w:hAnsi="Times New Roman" w:cs="Times New Roman"/>
                <w:b/>
                <w:bCs/>
              </w:rPr>
              <w:t>ift</w:t>
            </w:r>
          </w:p>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(specify)</w:t>
            </w: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Seats &amp; W/C positions</w:t>
            </w:r>
          </w:p>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(i.e.  12+2)</w:t>
            </w: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Avg. miles/Yr.</w:t>
            </w: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Current Mileage</w:t>
            </w: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Expected retirement date</w:t>
            </w: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Other equipment</w:t>
            </w:r>
            <w:r w:rsidR="000B55BA">
              <w:rPr>
                <w:rFonts w:ascii="Times New Roman" w:eastAsia="Times New Roman" w:hAnsi="Times New Roman" w:cs="Times New Roman"/>
                <w:b/>
                <w:bCs/>
              </w:rPr>
              <w:t xml:space="preserve"> (GPS, onboard computer)</w:t>
            </w:r>
            <w:r>
              <w:rPr>
                <w:rFonts w:ascii="Times New Roman" w:eastAsia="Times New Roman" w:hAnsi="Times New Roman" w:cs="Times New Roman"/>
                <w:b/>
                <w:bCs/>
              </w:rPr>
              <w:t xml:space="preserve">  </w:t>
            </w:r>
          </w:p>
        </w:tc>
        <w:tc>
          <w:tcPr>
            <w:tcW w:w="1456" w:type="dxa"/>
          </w:tcPr>
          <w:p w:rsidR="004636DC" w:rsidRPr="00BC6F61" w:rsidRDefault="004636DC" w:rsidP="000B55B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Funding source</w:t>
            </w:r>
            <w:r w:rsidR="000B55BA">
              <w:rPr>
                <w:rFonts w:ascii="Times New Roman" w:eastAsia="Times New Roman" w:hAnsi="Times New Roman" w:cs="Times New Roman"/>
                <w:b/>
                <w:bCs/>
              </w:rPr>
              <w:t xml:space="preserve"> used to Purchase Vehicle</w:t>
            </w:r>
            <w:r>
              <w:rPr>
                <w:rFonts w:ascii="Times New Roman" w:eastAsia="Times New Roman" w:hAnsi="Times New Roman" w:cs="Times New Roman"/>
                <w:b/>
                <w:bCs/>
              </w:rPr>
              <w:t xml:space="preserve"> </w:t>
            </w: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Urban Service Area (Y/N)</w:t>
            </w: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0B55BA" w:rsidRPr="00BC6F61" w:rsidTr="000B55BA">
        <w:trPr>
          <w:jc w:val="center"/>
        </w:trPr>
        <w:tc>
          <w:tcPr>
            <w:tcW w:w="8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61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0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95"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94"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90"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353"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2338"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456"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901" w:type="dxa"/>
          </w:tcPr>
          <w:p w:rsidR="004636DC" w:rsidRPr="00BC6F61" w:rsidRDefault="004636DC" w:rsidP="00BC6F6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bl>
    <w:p w:rsidR="00BC6F61" w:rsidRDefault="00BC6F61" w:rsidP="00AB27AD"/>
    <w:p w:rsidR="00F549AE" w:rsidRDefault="00F549AE" w:rsidP="00F549AE">
      <w:pPr>
        <w:pStyle w:val="Heading2"/>
      </w:pPr>
      <w:bookmarkStart w:id="35" w:name="_Toc427238720"/>
      <w:r>
        <w:t>Anticipated</w:t>
      </w:r>
      <w:r w:rsidR="000B55BA">
        <w:t xml:space="preserve"> / Requested</w:t>
      </w:r>
      <w:r>
        <w:t xml:space="preserve"> </w:t>
      </w:r>
      <w:r w:rsidRPr="00BC6F61">
        <w:t>Vehicle</w:t>
      </w:r>
      <w:r w:rsidR="000B55BA">
        <w:t>s</w:t>
      </w:r>
      <w:bookmarkEnd w:id="35"/>
    </w:p>
    <w:p w:rsidR="000B55BA" w:rsidRPr="000B55BA" w:rsidRDefault="000B55BA" w:rsidP="000B55BA">
      <w:r>
        <w:t>(vehicles requested through this grant, other funding sources, or already purchased but not yet in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4"/>
        <w:gridCol w:w="1968"/>
        <w:gridCol w:w="1248"/>
        <w:gridCol w:w="1019"/>
        <w:gridCol w:w="1653"/>
        <w:gridCol w:w="1750"/>
        <w:gridCol w:w="1872"/>
        <w:gridCol w:w="2692"/>
      </w:tblGrid>
      <w:tr w:rsidR="00231099" w:rsidRPr="00BC6F61" w:rsidTr="00DA13B4">
        <w:trPr>
          <w:jc w:val="center"/>
        </w:trPr>
        <w:tc>
          <w:tcPr>
            <w:tcW w:w="0" w:type="auto"/>
          </w:tcPr>
          <w:p w:rsidR="00231099" w:rsidRPr="00BC6F61" w:rsidRDefault="00231099" w:rsidP="004636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Replacement or Expansion Vehicle</w:t>
            </w:r>
          </w:p>
        </w:tc>
        <w:tc>
          <w:tcPr>
            <w:tcW w:w="0" w:type="auto"/>
          </w:tcPr>
          <w:p w:rsidR="00231099" w:rsidRPr="00BC6F61" w:rsidRDefault="00231099" w:rsidP="004636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FDOT control #</w:t>
            </w:r>
          </w:p>
          <w:p w:rsidR="00231099" w:rsidRPr="00BC6F61" w:rsidRDefault="00231099" w:rsidP="004636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bCs/>
              </w:rPr>
              <w:t>or VIN of Vehicle Replacing</w:t>
            </w: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rPr>
              <w:t>Make / size /    type</w:t>
            </w: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Ramp or lift</w:t>
            </w:r>
          </w:p>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(specify)</w:t>
            </w: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Seats &amp; W/C positions</w:t>
            </w:r>
          </w:p>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(i.e.  12+2)</w:t>
            </w:r>
          </w:p>
        </w:tc>
        <w:tc>
          <w:tcPr>
            <w:tcW w:w="0" w:type="auto"/>
          </w:tcPr>
          <w:p w:rsidR="00231099" w:rsidRPr="00BC6F61" w:rsidRDefault="000B55BA"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Expected </w:t>
            </w:r>
            <w:r w:rsidR="00231099" w:rsidRPr="00BC6F61">
              <w:rPr>
                <w:rFonts w:ascii="Times New Roman" w:eastAsia="Times New Roman" w:hAnsi="Times New Roman" w:cs="Times New Roman"/>
                <w:b/>
                <w:bCs/>
              </w:rPr>
              <w:t>Avg. miles/Yr.</w:t>
            </w: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BC6F61">
              <w:rPr>
                <w:rFonts w:ascii="Times New Roman" w:eastAsia="Times New Roman" w:hAnsi="Times New Roman" w:cs="Times New Roman"/>
                <w:b/>
                <w:bCs/>
              </w:rPr>
              <w:t>Expected retirement date</w:t>
            </w: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Other equipment </w:t>
            </w:r>
            <w:r w:rsidR="000B55BA">
              <w:rPr>
                <w:rFonts w:ascii="Times New Roman" w:eastAsia="Times New Roman" w:hAnsi="Times New Roman" w:cs="Times New Roman"/>
                <w:b/>
                <w:bCs/>
              </w:rPr>
              <w:t xml:space="preserve">(GPS, onboard computer)  </w:t>
            </w: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r w:rsidR="00231099" w:rsidRPr="00BC6F61" w:rsidTr="00DA13B4">
        <w:trPr>
          <w:jc w:val="center"/>
        </w:trPr>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248"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1019" w:type="dxa"/>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c>
          <w:tcPr>
            <w:tcW w:w="0" w:type="auto"/>
          </w:tcPr>
          <w:p w:rsidR="00231099" w:rsidRPr="00BC6F61" w:rsidRDefault="00231099" w:rsidP="00DA13B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sz w:val="28"/>
                <w:szCs w:val="28"/>
              </w:rPr>
            </w:pPr>
          </w:p>
        </w:tc>
      </w:tr>
    </w:tbl>
    <w:p w:rsidR="00BC6F61" w:rsidRDefault="00BC6F61" w:rsidP="00AB27AD"/>
    <w:p w:rsidR="005C365B" w:rsidRDefault="005C365B" w:rsidP="00AB27AD">
      <w:pPr>
        <w:pStyle w:val="Heading2"/>
        <w:sectPr w:rsidR="005C365B" w:rsidSect="000B55BA">
          <w:pgSz w:w="15840" w:h="12240" w:orient="landscape"/>
          <w:pgMar w:top="720" w:right="720" w:bottom="720" w:left="720" w:header="720" w:footer="720" w:gutter="0"/>
          <w:cols w:space="720"/>
          <w:docGrid w:linePitch="360"/>
        </w:sectPr>
      </w:pPr>
    </w:p>
    <w:p w:rsidR="00AB27AD" w:rsidRDefault="00AB27AD" w:rsidP="00AB27AD">
      <w:pPr>
        <w:pStyle w:val="Heading2"/>
      </w:pPr>
      <w:bookmarkStart w:id="36" w:name="_Toc427238721"/>
      <w:r w:rsidRPr="00E605BA">
        <w:lastRenderedPageBreak/>
        <w:t>Exhibit “A” – Current System Description</w:t>
      </w:r>
      <w:bookmarkEnd w:id="36"/>
    </w:p>
    <w:p w:rsidR="00FC78A4" w:rsidRDefault="00FC78A4" w:rsidP="00FC78A4">
      <w:pPr>
        <w:jc w:val="both"/>
      </w:pPr>
    </w:p>
    <w:p w:rsidR="00FC78A4" w:rsidRDefault="00FC78A4" w:rsidP="00FC78A4">
      <w:r>
        <w:t>NOTE: Applicable only if applicant does not have an active coordination contract with the CTC.</w:t>
      </w:r>
    </w:p>
    <w:p w:rsidR="00FC78A4" w:rsidRDefault="00FC78A4" w:rsidP="00FC78A4">
      <w:pPr>
        <w:jc w:val="both"/>
      </w:pPr>
    </w:p>
    <w:p w:rsidR="00FC78A4" w:rsidRPr="00FC78A4" w:rsidRDefault="00FC78A4" w:rsidP="00FC78A4">
      <w:pPr>
        <w:jc w:val="both"/>
      </w:pPr>
      <w:r w:rsidRPr="00FC78A4">
        <w:t>Applicants must submit Exhibit A as part of their application. Exhibit A should provide a short description of who the applicant is and what services they provide.  It is requested that applicants provide the System Description in a question/answer format.</w:t>
      </w:r>
      <w:r w:rsidR="006D26F2">
        <w:t xml:space="preserve"> Please limit response to two pages.</w:t>
      </w:r>
      <w:r w:rsidRPr="00FC78A4">
        <w:t xml:space="preserve"> The following information shall be included in the narrative in a detailed manner:</w:t>
      </w:r>
    </w:p>
    <w:p w:rsidR="00FC78A4" w:rsidRPr="00FC78A4" w:rsidRDefault="00FC78A4" w:rsidP="00FC78A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rPr>
      </w:pPr>
    </w:p>
    <w:p w:rsidR="00FC78A4" w:rsidRPr="00FC78A4" w:rsidRDefault="00FC78A4" w:rsidP="00FC78A4">
      <w:pPr>
        <w:pStyle w:val="ListParagraph"/>
        <w:numPr>
          <w:ilvl w:val="0"/>
          <w:numId w:val="18"/>
        </w:numPr>
        <w:jc w:val="both"/>
      </w:pPr>
      <w:r w:rsidRPr="00FC78A4">
        <w:t>An overview of the organization including its mission, program goals and objectives</w:t>
      </w:r>
    </w:p>
    <w:p w:rsidR="00FC78A4" w:rsidRPr="00FC78A4" w:rsidRDefault="00FC78A4" w:rsidP="00FC78A4">
      <w:pPr>
        <w:pStyle w:val="ListParagraph"/>
        <w:numPr>
          <w:ilvl w:val="0"/>
          <w:numId w:val="18"/>
        </w:numPr>
        <w:jc w:val="both"/>
      </w:pPr>
      <w:r w:rsidRPr="00FC78A4">
        <w:t>Organizational structure, type of operation, number of employees, and other pertinent organizational information</w:t>
      </w:r>
    </w:p>
    <w:p w:rsidR="00FC78A4" w:rsidRPr="00FC78A4" w:rsidRDefault="00FC78A4" w:rsidP="00FC78A4">
      <w:pPr>
        <w:pStyle w:val="ListParagraph"/>
        <w:numPr>
          <w:ilvl w:val="0"/>
          <w:numId w:val="18"/>
        </w:numPr>
        <w:jc w:val="both"/>
      </w:pPr>
      <w:r w:rsidRPr="00FC78A4">
        <w:t>Who is responsible for insurance, training and management, and administration of the agencies transportation programs</w:t>
      </w:r>
    </w:p>
    <w:p w:rsidR="00FC78A4" w:rsidRPr="00FC78A4" w:rsidRDefault="00FC78A4" w:rsidP="00FC78A4">
      <w:pPr>
        <w:pStyle w:val="ListParagraph"/>
        <w:numPr>
          <w:ilvl w:val="0"/>
          <w:numId w:val="18"/>
        </w:numPr>
        <w:jc w:val="both"/>
      </w:pPr>
      <w:r w:rsidRPr="00FC78A4">
        <w:t>Who provides maintenance</w:t>
      </w:r>
      <w:r w:rsidR="00074C0A">
        <w:t xml:space="preserve"> of the vehicles</w:t>
      </w:r>
    </w:p>
    <w:p w:rsidR="00FC78A4" w:rsidRPr="00FC78A4" w:rsidRDefault="00FC78A4" w:rsidP="00FC78A4">
      <w:pPr>
        <w:pStyle w:val="ListParagraph"/>
        <w:numPr>
          <w:ilvl w:val="0"/>
          <w:numId w:val="18"/>
        </w:numPr>
        <w:jc w:val="both"/>
      </w:pPr>
      <w:r w:rsidRPr="00FC78A4">
        <w:t>Number of transportation related employees</w:t>
      </w:r>
      <w:r w:rsidR="00074C0A">
        <w:t xml:space="preserve"> (drivers, schedulers, dispatchers, etc.)</w:t>
      </w:r>
    </w:p>
    <w:p w:rsidR="00FC78A4" w:rsidRPr="00FC78A4" w:rsidRDefault="00FC78A4" w:rsidP="00FC78A4">
      <w:pPr>
        <w:pStyle w:val="ListParagraph"/>
        <w:numPr>
          <w:ilvl w:val="0"/>
          <w:numId w:val="18"/>
        </w:numPr>
        <w:jc w:val="both"/>
      </w:pPr>
      <w:r w:rsidRPr="00FC78A4">
        <w:t>Who will drive the vehicle, number of drivers, CDL certifications, etc.</w:t>
      </w:r>
    </w:p>
    <w:p w:rsidR="00FC78A4" w:rsidRPr="00FC78A4" w:rsidRDefault="00FC78A4" w:rsidP="00FC78A4">
      <w:pPr>
        <w:pStyle w:val="ListParagraph"/>
        <w:numPr>
          <w:ilvl w:val="0"/>
          <w:numId w:val="18"/>
        </w:numPr>
        <w:jc w:val="both"/>
      </w:pPr>
      <w:r w:rsidRPr="00FC78A4">
        <w:t>A detailed description of service routes</w:t>
      </w:r>
      <w:r w:rsidR="00074C0A">
        <w:t>/areas</w:t>
      </w:r>
      <w:r w:rsidRPr="00FC78A4">
        <w:t xml:space="preserve"> and ridership numbers</w:t>
      </w:r>
    </w:p>
    <w:p w:rsidR="00AB27AD" w:rsidRDefault="00AB27AD" w:rsidP="00AB27AD"/>
    <w:p w:rsidR="00FC78A4" w:rsidRDefault="00FC78A4" w:rsidP="00AB27AD"/>
    <w:p w:rsidR="00FC78A4" w:rsidRDefault="00FC78A4" w:rsidP="00AB27AD"/>
    <w:p w:rsidR="004E1E07" w:rsidRDefault="004E1E07" w:rsidP="00AB27AD">
      <w:pPr>
        <w:pStyle w:val="Heading2"/>
        <w:sectPr w:rsidR="004E1E07">
          <w:pgSz w:w="12240" w:h="15840"/>
          <w:pgMar w:top="1440" w:right="1440" w:bottom="1440" w:left="1440" w:header="720" w:footer="720" w:gutter="0"/>
          <w:cols w:space="720"/>
          <w:docGrid w:linePitch="360"/>
        </w:sectPr>
      </w:pPr>
    </w:p>
    <w:p w:rsidR="00AB27AD" w:rsidRDefault="00FC78A4" w:rsidP="00AB27AD">
      <w:pPr>
        <w:pStyle w:val="Heading2"/>
      </w:pPr>
      <w:bookmarkStart w:id="37" w:name="_Toc427238722"/>
      <w:r>
        <w:lastRenderedPageBreak/>
        <w:t>Exhibit “B</w:t>
      </w:r>
      <w:r w:rsidR="00AB27AD" w:rsidRPr="00E605BA">
        <w:t>” – Fact Sheet (Quick Reference)</w:t>
      </w:r>
      <w:bookmarkEnd w:id="37"/>
    </w:p>
    <w:p w:rsidR="00AB27AD" w:rsidRDefault="00AB27AD" w:rsidP="00AB2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890"/>
        <w:gridCol w:w="2538"/>
      </w:tblGrid>
      <w:tr w:rsidR="004E1E07" w:rsidRPr="008E357E" w:rsidTr="00DF1CE1">
        <w:trPr>
          <w:trHeight w:val="827"/>
          <w:jc w:val="center"/>
        </w:trPr>
        <w:tc>
          <w:tcPr>
            <w:tcW w:w="2688" w:type="pct"/>
            <w:shd w:val="clear" w:color="auto" w:fill="B8CCE4"/>
          </w:tcPr>
          <w:p w:rsidR="004E1E07" w:rsidRPr="00DF1CE1" w:rsidRDefault="004E1E07" w:rsidP="004E1E07">
            <w:pPr>
              <w:rPr>
                <w:sz w:val="36"/>
                <w:szCs w:val="36"/>
              </w:rPr>
            </w:pPr>
            <w:r w:rsidRPr="00DF1CE1">
              <w:rPr>
                <w:sz w:val="36"/>
                <w:szCs w:val="36"/>
              </w:rPr>
              <w:t xml:space="preserve">Fact Sheet </w:t>
            </w:r>
          </w:p>
          <w:p w:rsidR="004E1E07" w:rsidRPr="008E357E" w:rsidRDefault="004E1E07" w:rsidP="004E1E07">
            <w:r w:rsidRPr="00DF1CE1">
              <w:rPr>
                <w:sz w:val="36"/>
                <w:szCs w:val="36"/>
              </w:rPr>
              <w:t xml:space="preserve">    Performance Measures</w:t>
            </w:r>
          </w:p>
        </w:tc>
        <w:tc>
          <w:tcPr>
            <w:tcW w:w="987" w:type="pct"/>
            <w:shd w:val="clear" w:color="auto" w:fill="B8CCE4"/>
            <w:vAlign w:val="center"/>
          </w:tcPr>
          <w:p w:rsidR="004E1E07" w:rsidRDefault="00074C0A" w:rsidP="004E1E07">
            <w:pPr>
              <w:jc w:val="center"/>
              <w:rPr>
                <w:b/>
              </w:rPr>
            </w:pPr>
            <w:r>
              <w:rPr>
                <w:b/>
              </w:rPr>
              <w:t>CURRENT</w:t>
            </w:r>
          </w:p>
          <w:p w:rsidR="00074C0A" w:rsidRPr="00DF1CE1" w:rsidRDefault="00074C0A" w:rsidP="004E1E07">
            <w:pPr>
              <w:jc w:val="center"/>
              <w:rPr>
                <w:b/>
              </w:rPr>
            </w:pPr>
            <w:r>
              <w:rPr>
                <w:b/>
              </w:rPr>
              <w:t>(no grant)</w:t>
            </w:r>
          </w:p>
        </w:tc>
        <w:tc>
          <w:tcPr>
            <w:tcW w:w="1325" w:type="pct"/>
            <w:shd w:val="clear" w:color="auto" w:fill="B8CCE4"/>
            <w:vAlign w:val="center"/>
          </w:tcPr>
          <w:p w:rsidR="004E1E07" w:rsidRPr="00DF1CE1" w:rsidRDefault="004E1E07" w:rsidP="004E1E07">
            <w:pPr>
              <w:jc w:val="center"/>
              <w:rPr>
                <w:b/>
              </w:rPr>
            </w:pPr>
            <w:r w:rsidRPr="00DF1CE1">
              <w:rPr>
                <w:b/>
              </w:rPr>
              <w:t>IF GRANT IS AWARDED</w:t>
            </w:r>
          </w:p>
          <w:p w:rsidR="004E1E07" w:rsidRPr="00DF1CE1" w:rsidRDefault="004E1E07" w:rsidP="004E1E07">
            <w:pPr>
              <w:jc w:val="center"/>
              <w:rPr>
                <w:b/>
              </w:rPr>
            </w:pPr>
            <w:r w:rsidRPr="00DF1CE1">
              <w:rPr>
                <w:b/>
              </w:rPr>
              <w:t>(Estimates are acceptable.)</w:t>
            </w:r>
          </w:p>
        </w:tc>
      </w:tr>
      <w:tr w:rsidR="004E1E07" w:rsidRPr="008E357E" w:rsidTr="00DF1CE1">
        <w:trPr>
          <w:trHeight w:val="781"/>
          <w:jc w:val="center"/>
        </w:trPr>
        <w:tc>
          <w:tcPr>
            <w:tcW w:w="2688" w:type="pct"/>
          </w:tcPr>
          <w:p w:rsidR="004E1E07" w:rsidRPr="00EA4B92" w:rsidRDefault="004E1E07" w:rsidP="004E1E07">
            <w:r>
              <w:t>1. Number of total one-way</w:t>
            </w:r>
            <w:r w:rsidR="006D26F2">
              <w:t xml:space="preserve"> passenger</w:t>
            </w:r>
            <w:r>
              <w:t xml:space="preserve"> trips served by the age</w:t>
            </w:r>
            <w:r w:rsidR="007D0CC3">
              <w:t>ncy PER YEAR (for all purposes)</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1022"/>
          <w:jc w:val="center"/>
        </w:trPr>
        <w:tc>
          <w:tcPr>
            <w:tcW w:w="2688" w:type="pct"/>
          </w:tcPr>
          <w:p w:rsidR="004E1E07" w:rsidRPr="00EA4B92" w:rsidRDefault="004E1E07" w:rsidP="004E1E07">
            <w:r>
              <w:t>2. Number of one-way</w:t>
            </w:r>
            <w:r w:rsidR="006D26F2">
              <w:t xml:space="preserve"> passenger</w:t>
            </w:r>
            <w:r>
              <w:t xml:space="preserve"> trips provided to elderly and pers</w:t>
            </w:r>
            <w:r w:rsidR="007D0CC3">
              <w:t xml:space="preserve">ons with disabilities PER YEAR </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1037"/>
          <w:jc w:val="center"/>
        </w:trPr>
        <w:tc>
          <w:tcPr>
            <w:tcW w:w="2688" w:type="pct"/>
          </w:tcPr>
          <w:p w:rsidR="004E1E07" w:rsidRPr="00EA4B92" w:rsidRDefault="004E1E07" w:rsidP="004E1E07">
            <w:r>
              <w:t xml:space="preserve">3. </w:t>
            </w:r>
            <w:r w:rsidR="00FC78A4">
              <w:t xml:space="preserve">Operating </w:t>
            </w:r>
            <w:r>
              <w:t>Cost per passenger</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766"/>
          <w:jc w:val="center"/>
        </w:trPr>
        <w:tc>
          <w:tcPr>
            <w:tcW w:w="2688" w:type="pct"/>
          </w:tcPr>
          <w:p w:rsidR="004E1E07" w:rsidRPr="00EA4B92" w:rsidRDefault="004E1E07" w:rsidP="00074C0A">
            <w:r>
              <w:t xml:space="preserve">4. </w:t>
            </w:r>
            <w:r w:rsidR="00FC78A4">
              <w:t xml:space="preserve">Operating </w:t>
            </w:r>
            <w:r>
              <w:t>Cost per hour</w:t>
            </w:r>
            <w:r w:rsidR="00074C0A">
              <w:t xml:space="preserve"> of service</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1037"/>
          <w:jc w:val="center"/>
        </w:trPr>
        <w:tc>
          <w:tcPr>
            <w:tcW w:w="2688" w:type="pct"/>
          </w:tcPr>
          <w:p w:rsidR="004E1E07" w:rsidRPr="00EA4B92" w:rsidRDefault="004E1E07" w:rsidP="004E1E07">
            <w:r>
              <w:t>5.</w:t>
            </w:r>
            <w:r w:rsidR="00FC78A4">
              <w:t xml:space="preserve"> Operating</w:t>
            </w:r>
            <w:r>
              <w:t xml:space="preserve"> Cost per mile</w:t>
            </w:r>
            <w:r w:rsidR="00074C0A">
              <w:t xml:space="preserve"> of service</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1277"/>
          <w:jc w:val="center"/>
        </w:trPr>
        <w:tc>
          <w:tcPr>
            <w:tcW w:w="2688" w:type="pct"/>
          </w:tcPr>
          <w:p w:rsidR="004E1E07" w:rsidRPr="00EA4B92" w:rsidRDefault="00DF1CE1" w:rsidP="00663FD5">
            <w:r>
              <w:t>6</w:t>
            </w:r>
            <w:r w:rsidR="004E1E07">
              <w:t>. Normal number of days that vehicl</w:t>
            </w:r>
            <w:r w:rsidR="00663FD5">
              <w:t>es are in operation to provide e</w:t>
            </w:r>
            <w:r w:rsidR="004E1E07">
              <w:t xml:space="preserve">lderly and </w:t>
            </w:r>
            <w:r w:rsidR="00663FD5">
              <w:t>d</w:t>
            </w:r>
            <w:r w:rsidR="004E1E07">
              <w:t>isabled persons service PER WEEK</w:t>
            </w:r>
          </w:p>
        </w:tc>
        <w:tc>
          <w:tcPr>
            <w:tcW w:w="987" w:type="pct"/>
          </w:tcPr>
          <w:p w:rsidR="004E1E07" w:rsidRPr="008E357E" w:rsidRDefault="004E1E07" w:rsidP="004E1E07">
            <w:pPr>
              <w:rPr>
                <w:sz w:val="24"/>
              </w:rPr>
            </w:pPr>
          </w:p>
        </w:tc>
        <w:tc>
          <w:tcPr>
            <w:tcW w:w="1325" w:type="pct"/>
          </w:tcPr>
          <w:p w:rsidR="004E1E07" w:rsidRPr="008E357E" w:rsidRDefault="004E1E07" w:rsidP="004E1E07">
            <w:pPr>
              <w:rPr>
                <w:sz w:val="24"/>
              </w:rPr>
            </w:pPr>
          </w:p>
        </w:tc>
      </w:tr>
      <w:tr w:rsidR="004E1E07" w:rsidRPr="008E357E" w:rsidTr="00DF1CE1">
        <w:trPr>
          <w:trHeight w:val="917"/>
          <w:jc w:val="center"/>
        </w:trPr>
        <w:tc>
          <w:tcPr>
            <w:tcW w:w="2688" w:type="pct"/>
          </w:tcPr>
          <w:p w:rsidR="004E1E07" w:rsidRPr="00EA4B92" w:rsidRDefault="00DF1CE1" w:rsidP="00663FD5">
            <w:r>
              <w:t>7</w:t>
            </w:r>
            <w:r w:rsidR="004E1E07">
              <w:t>. Posted hours of normal operation to</w:t>
            </w:r>
            <w:r>
              <w:t xml:space="preserve"> </w:t>
            </w:r>
            <w:r w:rsidR="004E1E07">
              <w:t>prov</w:t>
            </w:r>
            <w:r w:rsidR="00663FD5">
              <w:t>ide e</w:t>
            </w:r>
            <w:r>
              <w:t xml:space="preserve">lderly and </w:t>
            </w:r>
            <w:r w:rsidR="00663FD5">
              <w:t>d</w:t>
            </w:r>
            <w:r>
              <w:t>isabled persons</w:t>
            </w:r>
            <w:r w:rsidR="004E1E07">
              <w:t xml:space="preserve"> service PER WEEK</w:t>
            </w:r>
          </w:p>
        </w:tc>
        <w:tc>
          <w:tcPr>
            <w:tcW w:w="987" w:type="pct"/>
          </w:tcPr>
          <w:p w:rsidR="004E1E07" w:rsidRDefault="004E1E07" w:rsidP="004E1E07">
            <w:pPr>
              <w:rPr>
                <w:rFonts w:cs="Arial"/>
                <w:szCs w:val="20"/>
              </w:rPr>
            </w:pPr>
            <w:r>
              <w:rPr>
                <w:rFonts w:cs="Arial"/>
                <w:szCs w:val="20"/>
              </w:rPr>
              <w:t>M – F:</w:t>
            </w:r>
          </w:p>
          <w:p w:rsidR="004E1E07" w:rsidRDefault="004E1E07" w:rsidP="004E1E07">
            <w:pPr>
              <w:rPr>
                <w:rFonts w:cs="Arial"/>
                <w:szCs w:val="20"/>
              </w:rPr>
            </w:pPr>
            <w:r>
              <w:rPr>
                <w:rFonts w:cs="Arial"/>
                <w:szCs w:val="20"/>
              </w:rPr>
              <w:t>Saturday:</w:t>
            </w:r>
          </w:p>
          <w:p w:rsidR="004E1E07" w:rsidRDefault="004E1E07" w:rsidP="004E1E07">
            <w:pPr>
              <w:rPr>
                <w:rFonts w:cs="Arial"/>
                <w:szCs w:val="20"/>
              </w:rPr>
            </w:pPr>
            <w:r>
              <w:rPr>
                <w:rFonts w:cs="Arial"/>
                <w:szCs w:val="20"/>
              </w:rPr>
              <w:t>Sunday:</w:t>
            </w:r>
          </w:p>
          <w:p w:rsidR="004E1E07" w:rsidRPr="008E357E" w:rsidRDefault="004E1E07" w:rsidP="004E1E07">
            <w:pPr>
              <w:rPr>
                <w:sz w:val="24"/>
              </w:rPr>
            </w:pPr>
            <w:r>
              <w:rPr>
                <w:rFonts w:cs="Arial"/>
                <w:szCs w:val="20"/>
              </w:rPr>
              <w:t>Total (WEEK):</w:t>
            </w:r>
          </w:p>
        </w:tc>
        <w:tc>
          <w:tcPr>
            <w:tcW w:w="1325" w:type="pct"/>
          </w:tcPr>
          <w:p w:rsidR="004E1E07" w:rsidRDefault="004E1E07" w:rsidP="004E1E07">
            <w:pPr>
              <w:rPr>
                <w:rFonts w:cs="Arial"/>
                <w:szCs w:val="20"/>
              </w:rPr>
            </w:pPr>
            <w:r>
              <w:rPr>
                <w:rFonts w:cs="Arial"/>
                <w:szCs w:val="20"/>
              </w:rPr>
              <w:t>M – F:</w:t>
            </w:r>
          </w:p>
          <w:p w:rsidR="004E1E07" w:rsidRDefault="004E1E07" w:rsidP="004E1E07">
            <w:pPr>
              <w:rPr>
                <w:rFonts w:cs="Arial"/>
                <w:szCs w:val="20"/>
              </w:rPr>
            </w:pPr>
            <w:r>
              <w:rPr>
                <w:rFonts w:cs="Arial"/>
                <w:szCs w:val="20"/>
              </w:rPr>
              <w:t>Saturday:</w:t>
            </w:r>
          </w:p>
          <w:p w:rsidR="004E1E07" w:rsidRDefault="004E1E07" w:rsidP="004E1E07">
            <w:pPr>
              <w:rPr>
                <w:rFonts w:cs="Arial"/>
                <w:szCs w:val="20"/>
              </w:rPr>
            </w:pPr>
            <w:r>
              <w:rPr>
                <w:rFonts w:cs="Arial"/>
                <w:szCs w:val="20"/>
              </w:rPr>
              <w:t>Sunday:</w:t>
            </w:r>
          </w:p>
          <w:p w:rsidR="004E1E07" w:rsidRPr="008E357E" w:rsidRDefault="004E1E07" w:rsidP="004E1E07">
            <w:pPr>
              <w:rPr>
                <w:sz w:val="24"/>
              </w:rPr>
            </w:pPr>
            <w:r>
              <w:rPr>
                <w:rFonts w:cs="Arial"/>
                <w:szCs w:val="20"/>
              </w:rPr>
              <w:t>Total (WEEK):</w:t>
            </w:r>
          </w:p>
        </w:tc>
      </w:tr>
    </w:tbl>
    <w:p w:rsidR="004E1E07" w:rsidRDefault="004E1E07" w:rsidP="00AB27AD"/>
    <w:p w:rsidR="00FC78A4" w:rsidRDefault="00FC78A4" w:rsidP="00AB27AD">
      <w:r>
        <w:t>NOTE: Applicant must show methodology/math for determining each value.</w:t>
      </w:r>
    </w:p>
    <w:p w:rsidR="00FC78A4" w:rsidRDefault="00FC78A4" w:rsidP="00AB27AD"/>
    <w:p w:rsidR="00784E09" w:rsidRDefault="00784E09" w:rsidP="00AB27AD">
      <w:pPr>
        <w:pStyle w:val="Heading2"/>
        <w:sectPr w:rsidR="00784E09">
          <w:pgSz w:w="12240" w:h="15840"/>
          <w:pgMar w:top="1440" w:right="1440" w:bottom="1440" w:left="1440" w:header="720" w:footer="720" w:gutter="0"/>
          <w:cols w:space="720"/>
          <w:docGrid w:linePitch="360"/>
        </w:sectPr>
      </w:pPr>
    </w:p>
    <w:p w:rsidR="001851E5" w:rsidRDefault="001851E5" w:rsidP="00AB27AD">
      <w:pPr>
        <w:pStyle w:val="Heading2"/>
      </w:pPr>
      <w:bookmarkStart w:id="38" w:name="_Toc427238723"/>
      <w:r>
        <w:lastRenderedPageBreak/>
        <w:t>Exhibit “C” – Annual Operating Report (AOR)</w:t>
      </w:r>
      <w:bookmarkEnd w:id="38"/>
    </w:p>
    <w:p w:rsidR="00327D2A" w:rsidRDefault="00327D2A" w:rsidP="00327D2A">
      <w:r>
        <w:t xml:space="preserve">As support for the information provided on the Budget Calculation pages and in Exhibit B, please provide a copy of the most recent Annual Operating Report (AOR). </w:t>
      </w:r>
    </w:p>
    <w:p w:rsidR="00327D2A" w:rsidRDefault="00327D2A" w:rsidP="00327D2A">
      <w:r>
        <w:t>The following pages are templates of the pages required for application submission.</w:t>
      </w:r>
    </w:p>
    <w:p w:rsidR="0039226C" w:rsidRDefault="0039226C" w:rsidP="00327D2A"/>
    <w:p w:rsidR="0039226C" w:rsidRDefault="0039226C" w:rsidP="00327D2A"/>
    <w:p w:rsidR="0039226C" w:rsidRDefault="0039226C" w:rsidP="00327D2A">
      <w:pPr>
        <w:sectPr w:rsidR="0039226C">
          <w:pgSz w:w="12240" w:h="15840"/>
          <w:pgMar w:top="1440" w:right="1440" w:bottom="1440" w:left="1440" w:header="720" w:footer="720" w:gutter="0"/>
          <w:cols w:space="720"/>
          <w:docGrid w:linePitch="360"/>
        </w:sectPr>
      </w:pPr>
    </w:p>
    <w:bookmarkStart w:id="39" w:name="_MON_1500805705"/>
    <w:bookmarkEnd w:id="39"/>
    <w:p w:rsidR="00CC6C5C" w:rsidRDefault="00B13B14" w:rsidP="00327D2A">
      <w:r>
        <w:object w:dxaOrig="9363" w:dyaOrig="1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50.2pt" o:ole="">
            <v:imagedata r:id="rId26" o:title=""/>
          </v:shape>
          <o:OLEObject Type="Embed" ProgID="Excel.Sheet.12" ShapeID="_x0000_i1025" DrawAspect="Content" ObjectID="_1500980674" r:id="rId27"/>
        </w:object>
      </w:r>
    </w:p>
    <w:p w:rsidR="00B13B14" w:rsidRDefault="00B13B14" w:rsidP="00327D2A"/>
    <w:p w:rsidR="00B13B14" w:rsidRDefault="00B13B14" w:rsidP="00327D2A">
      <w:pPr>
        <w:sectPr w:rsidR="00B13B14">
          <w:pgSz w:w="12240" w:h="15840"/>
          <w:pgMar w:top="1440" w:right="1440" w:bottom="1440" w:left="1440" w:header="720" w:footer="720" w:gutter="0"/>
          <w:cols w:space="720"/>
          <w:docGrid w:linePitch="360"/>
        </w:sectPr>
      </w:pPr>
    </w:p>
    <w:bookmarkStart w:id="40" w:name="_MON_1500804388"/>
    <w:bookmarkEnd w:id="40"/>
    <w:p w:rsidR="00CC6C5C" w:rsidRDefault="001E7069" w:rsidP="00327D2A">
      <w:r>
        <w:object w:dxaOrig="9868" w:dyaOrig="11903">
          <v:shape id="_x0000_i1026" type="#_x0000_t75" style="width:493.2pt;height:595.2pt" o:ole="">
            <v:imagedata r:id="rId28" o:title=""/>
          </v:shape>
          <o:OLEObject Type="Embed" ProgID="Excel.Sheet.12" ShapeID="_x0000_i1026" DrawAspect="Content" ObjectID="_1500980675" r:id="rId29"/>
        </w:object>
      </w:r>
    </w:p>
    <w:p w:rsidR="00CC6C5C" w:rsidRDefault="00CC6C5C" w:rsidP="00327D2A">
      <w:pPr>
        <w:sectPr w:rsidR="00CC6C5C">
          <w:pgSz w:w="12240" w:h="15840"/>
          <w:pgMar w:top="1440" w:right="1440" w:bottom="1440" w:left="1440" w:header="720" w:footer="720" w:gutter="0"/>
          <w:cols w:space="720"/>
          <w:docGrid w:linePitch="360"/>
        </w:sectPr>
      </w:pPr>
    </w:p>
    <w:bookmarkStart w:id="41" w:name="_MON_1500804625"/>
    <w:bookmarkEnd w:id="41"/>
    <w:p w:rsidR="00CC6C5C" w:rsidRDefault="001E7069" w:rsidP="00327D2A">
      <w:pPr>
        <w:sectPr w:rsidR="00CC6C5C">
          <w:pgSz w:w="12240" w:h="15840"/>
          <w:pgMar w:top="1440" w:right="1440" w:bottom="1440" w:left="1440" w:header="720" w:footer="720" w:gutter="0"/>
          <w:cols w:space="720"/>
          <w:docGrid w:linePitch="360"/>
        </w:sectPr>
      </w:pPr>
      <w:r>
        <w:object w:dxaOrig="9029" w:dyaOrig="12412">
          <v:shape id="_x0000_i1027" type="#_x0000_t75" style="width:451.2pt;height:620.4pt" o:ole="">
            <v:imagedata r:id="rId30" o:title=""/>
          </v:shape>
          <o:OLEObject Type="Embed" ProgID="Excel.Sheet.12" ShapeID="_x0000_i1027" DrawAspect="Content" ObjectID="_1500980676" r:id="rId31"/>
        </w:object>
      </w:r>
    </w:p>
    <w:bookmarkStart w:id="42" w:name="_MON_1500804876"/>
    <w:bookmarkEnd w:id="42"/>
    <w:p w:rsidR="001E7069" w:rsidRDefault="001E7069" w:rsidP="00327D2A">
      <w:pPr>
        <w:sectPr w:rsidR="001E7069">
          <w:pgSz w:w="12240" w:h="15840"/>
          <w:pgMar w:top="1440" w:right="1440" w:bottom="1440" w:left="1440" w:header="720" w:footer="720" w:gutter="0"/>
          <w:cols w:space="720"/>
          <w:docGrid w:linePitch="360"/>
        </w:sectPr>
      </w:pPr>
      <w:r>
        <w:object w:dxaOrig="9072" w:dyaOrig="12096">
          <v:shape id="_x0000_i1028" type="#_x0000_t75" style="width:453.6pt;height:604.8pt" o:ole="">
            <v:imagedata r:id="rId32" o:title=""/>
          </v:shape>
          <o:OLEObject Type="Embed" ProgID="Excel.Sheet.12" ShapeID="_x0000_i1028" DrawAspect="Content" ObjectID="_1500980677" r:id="rId33"/>
        </w:object>
      </w:r>
    </w:p>
    <w:bookmarkStart w:id="43" w:name="_MON_1500805245"/>
    <w:bookmarkEnd w:id="43"/>
    <w:p w:rsidR="00CC6C5C" w:rsidRDefault="001E7069" w:rsidP="00327D2A">
      <w:r>
        <w:object w:dxaOrig="9029" w:dyaOrig="8220">
          <v:shape id="_x0000_i1029" type="#_x0000_t75" style="width:451.2pt;height:411pt" o:ole="">
            <v:imagedata r:id="rId34" o:title=""/>
          </v:shape>
          <o:OLEObject Type="Embed" ProgID="Excel.Sheet.12" ShapeID="_x0000_i1029" DrawAspect="Content" ObjectID="_1500980678" r:id="rId35"/>
        </w:object>
      </w:r>
    </w:p>
    <w:p w:rsidR="0039226C" w:rsidRDefault="0039226C" w:rsidP="00327D2A"/>
    <w:p w:rsidR="001E7069" w:rsidRDefault="001E7069" w:rsidP="00327D2A">
      <w:pPr>
        <w:sectPr w:rsidR="001E7069">
          <w:pgSz w:w="12240" w:h="15840"/>
          <w:pgMar w:top="1440" w:right="1440" w:bottom="1440" w:left="1440" w:header="720" w:footer="720" w:gutter="0"/>
          <w:cols w:space="720"/>
          <w:docGrid w:linePitch="360"/>
        </w:sectPr>
      </w:pPr>
    </w:p>
    <w:bookmarkStart w:id="44" w:name="_MON_1500805428"/>
    <w:bookmarkEnd w:id="44"/>
    <w:p w:rsidR="0039226C" w:rsidRDefault="001E7069" w:rsidP="00327D2A">
      <w:r>
        <w:object w:dxaOrig="9029" w:dyaOrig="11319">
          <v:shape id="_x0000_i1030" type="#_x0000_t75" style="width:451.2pt;height:565.8pt" o:ole="">
            <v:imagedata r:id="rId36" o:title=""/>
          </v:shape>
          <o:OLEObject Type="Embed" ProgID="Excel.Sheet.12" ShapeID="_x0000_i1030" DrawAspect="Content" ObjectID="_1500980679" r:id="rId37"/>
        </w:object>
      </w:r>
    </w:p>
    <w:p w:rsidR="001E7069" w:rsidRDefault="001E7069" w:rsidP="00327D2A"/>
    <w:p w:rsidR="001E7069" w:rsidRDefault="001E7069" w:rsidP="00327D2A">
      <w:pPr>
        <w:sectPr w:rsidR="001E7069">
          <w:pgSz w:w="12240" w:h="15840"/>
          <w:pgMar w:top="1440" w:right="1440" w:bottom="1440" w:left="1440" w:header="720" w:footer="720" w:gutter="0"/>
          <w:cols w:space="720"/>
          <w:docGrid w:linePitch="360"/>
        </w:sectPr>
      </w:pPr>
    </w:p>
    <w:bookmarkStart w:id="45" w:name="_MON_1500805586"/>
    <w:bookmarkEnd w:id="45"/>
    <w:p w:rsidR="001E7069" w:rsidRDefault="001E7069" w:rsidP="00327D2A">
      <w:r>
        <w:object w:dxaOrig="9029" w:dyaOrig="12356">
          <v:shape id="_x0000_i1031" type="#_x0000_t75" style="width:451.2pt;height:618pt" o:ole="">
            <v:imagedata r:id="rId38" o:title=""/>
          </v:shape>
          <o:OLEObject Type="Embed" ProgID="Excel.Sheet.12" ShapeID="_x0000_i1031" DrawAspect="Content" ObjectID="_1500980680" r:id="rId39"/>
        </w:object>
      </w:r>
    </w:p>
    <w:p w:rsidR="001E7069" w:rsidRDefault="001E7069" w:rsidP="00327D2A"/>
    <w:p w:rsidR="001E7069" w:rsidRDefault="001E7069" w:rsidP="00327D2A">
      <w:pPr>
        <w:sectPr w:rsidR="001E7069">
          <w:pgSz w:w="12240" w:h="15840"/>
          <w:pgMar w:top="1440" w:right="1440" w:bottom="1440" w:left="1440" w:header="720" w:footer="720" w:gutter="0"/>
          <w:cols w:space="720"/>
          <w:docGrid w:linePitch="360"/>
        </w:sectPr>
      </w:pPr>
    </w:p>
    <w:p w:rsidR="00AB27AD" w:rsidRDefault="000F5F13" w:rsidP="00AB27AD">
      <w:pPr>
        <w:pStyle w:val="Heading2"/>
      </w:pPr>
      <w:bookmarkStart w:id="46" w:name="_Toc427238724"/>
      <w:r>
        <w:lastRenderedPageBreak/>
        <w:t>Exhibit “</w:t>
      </w:r>
      <w:r w:rsidR="001851E5">
        <w:t>D</w:t>
      </w:r>
      <w:r w:rsidR="00AB27AD" w:rsidRPr="00E605BA">
        <w:t>” – Proposed Project Description</w:t>
      </w:r>
      <w:bookmarkEnd w:id="46"/>
    </w:p>
    <w:p w:rsidR="00AB27AD" w:rsidRDefault="00AB27AD" w:rsidP="00AB27AD"/>
    <w:p w:rsidR="00784E09" w:rsidRDefault="000358BC" w:rsidP="000358BC">
      <w:pPr>
        <w:jc w:val="both"/>
      </w:pPr>
      <w:r w:rsidRPr="00EA4B92">
        <w:t>The proposed project description should be thorough as</w:t>
      </w:r>
      <w:r w:rsidR="00687118">
        <w:t xml:space="preserve"> the evaluation committee</w:t>
      </w:r>
      <w:r w:rsidRPr="00EA4B92">
        <w:t xml:space="preserve"> will rely heavily on the narrative in reviewing and ranking a grant application.</w:t>
      </w:r>
      <w:r>
        <w:t xml:space="preserve"> </w:t>
      </w:r>
      <w:r w:rsidRPr="00F21E6D">
        <w:rPr>
          <w:b/>
        </w:rPr>
        <w:t xml:space="preserve"> It is required that all applicants provide the Project Description in a question/answer format.</w:t>
      </w:r>
      <w:r w:rsidRPr="00EA4B92">
        <w:t xml:space="preserve">  </w:t>
      </w:r>
    </w:p>
    <w:p w:rsidR="0041455F" w:rsidRDefault="000358BC" w:rsidP="00351A9C">
      <w:pPr>
        <w:pStyle w:val="ListParagraph"/>
        <w:numPr>
          <w:ilvl w:val="0"/>
          <w:numId w:val="12"/>
        </w:numPr>
        <w:spacing w:before="240"/>
        <w:contextualSpacing w:val="0"/>
        <w:jc w:val="both"/>
      </w:pPr>
      <w:r>
        <w:t>How will the project meet the purpose of the 5310 program, as outlined in the “Background” section of this document?</w:t>
      </w:r>
    </w:p>
    <w:p w:rsidR="000358BC" w:rsidRDefault="000358BC" w:rsidP="00351A9C">
      <w:pPr>
        <w:pStyle w:val="ListParagraph"/>
        <w:numPr>
          <w:ilvl w:val="0"/>
          <w:numId w:val="12"/>
        </w:numPr>
        <w:spacing w:before="240"/>
        <w:contextualSpacing w:val="0"/>
        <w:jc w:val="both"/>
      </w:pPr>
      <w:r>
        <w:t>How will the project address the priorities for the Urbanized Orlando and Kissimmee areas, as outlined in the “Background” section of this document?</w:t>
      </w:r>
    </w:p>
    <w:p w:rsidR="000358BC" w:rsidRDefault="004F21A5" w:rsidP="00351A9C">
      <w:pPr>
        <w:pStyle w:val="ListParagraph"/>
        <w:numPr>
          <w:ilvl w:val="0"/>
          <w:numId w:val="12"/>
        </w:numPr>
        <w:spacing w:before="240"/>
        <w:contextualSpacing w:val="0"/>
        <w:jc w:val="both"/>
      </w:pPr>
      <w:r>
        <w:t>Will the project maintain existing services, expand existing services, or provide a new service?</w:t>
      </w:r>
    </w:p>
    <w:p w:rsidR="004F21A5" w:rsidRDefault="004F21A5" w:rsidP="00351A9C">
      <w:pPr>
        <w:pStyle w:val="ListParagraph"/>
        <w:numPr>
          <w:ilvl w:val="1"/>
          <w:numId w:val="12"/>
        </w:numPr>
        <w:spacing w:before="240"/>
        <w:contextualSpacing w:val="0"/>
        <w:jc w:val="both"/>
      </w:pPr>
      <w:r>
        <w:t>If maintaining existing services,</w:t>
      </w:r>
      <w:r w:rsidR="007D5FA5">
        <w:t xml:space="preserve"> will the quality</w:t>
      </w:r>
      <w:r w:rsidR="000F5F13">
        <w:t xml:space="preserve"> or efficiency</w:t>
      </w:r>
      <w:r w:rsidR="007D5FA5">
        <w:t xml:space="preserve"> of service improve</w:t>
      </w:r>
      <w:r>
        <w:t>?</w:t>
      </w:r>
    </w:p>
    <w:p w:rsidR="004F21A5" w:rsidRDefault="004F21A5" w:rsidP="00351A9C">
      <w:pPr>
        <w:pStyle w:val="ListParagraph"/>
        <w:numPr>
          <w:ilvl w:val="1"/>
          <w:numId w:val="12"/>
        </w:numPr>
        <w:spacing w:before="240"/>
        <w:contextualSpacing w:val="0"/>
        <w:jc w:val="both"/>
      </w:pPr>
      <w:r>
        <w:t>If an expansion of existing services, how does this project achieve that expansion (i.e. through increased service hours, increased number of vehicles in service, coordination with other transportation providers</w:t>
      </w:r>
      <w:r w:rsidR="000F5F13">
        <w:t>, expanded service area, etc.</w:t>
      </w:r>
      <w:r>
        <w:t>)?</w:t>
      </w:r>
    </w:p>
    <w:p w:rsidR="004F21A5" w:rsidRDefault="004F21A5" w:rsidP="00351A9C">
      <w:pPr>
        <w:pStyle w:val="ListParagraph"/>
        <w:numPr>
          <w:ilvl w:val="1"/>
          <w:numId w:val="12"/>
        </w:numPr>
        <w:spacing w:before="240"/>
        <w:contextualSpacing w:val="0"/>
        <w:jc w:val="both"/>
      </w:pPr>
      <w:r>
        <w:t>If a new service, what is the demand for such a project (what factors led to this project’s development</w:t>
      </w:r>
      <w:r w:rsidR="000F5F13">
        <w:t>; what analysis was conducted to verify need/demand</w:t>
      </w:r>
      <w:r>
        <w:t>)?</w:t>
      </w:r>
    </w:p>
    <w:p w:rsidR="004F21A5" w:rsidRDefault="004F21A5" w:rsidP="00351A9C">
      <w:pPr>
        <w:pStyle w:val="ListParagraph"/>
        <w:numPr>
          <w:ilvl w:val="0"/>
          <w:numId w:val="12"/>
        </w:numPr>
        <w:spacing w:before="240"/>
        <w:contextualSpacing w:val="0"/>
        <w:jc w:val="both"/>
      </w:pPr>
      <w:r>
        <w:t>How does the proposed project fit into the coordinated transportation system in the LYNX service area?</w:t>
      </w:r>
      <w:r w:rsidR="00687118">
        <w:t xml:space="preserve"> (The required conversation with CTC will help with answering this question)</w:t>
      </w:r>
    </w:p>
    <w:p w:rsidR="004F21A5" w:rsidRDefault="004F21A5" w:rsidP="00351A9C">
      <w:pPr>
        <w:pStyle w:val="ListParagraph"/>
        <w:numPr>
          <w:ilvl w:val="0"/>
          <w:numId w:val="12"/>
        </w:numPr>
        <w:contextualSpacing w:val="0"/>
      </w:pPr>
      <w:r w:rsidRPr="004F21A5">
        <w:t xml:space="preserve">Please explain the geographic location of your proposed service area. </w:t>
      </w:r>
      <w:r>
        <w:t xml:space="preserve"> Will the service operate entirely within the urbanized areas of Orlando and/or Kissimmee, or will some of t</w:t>
      </w:r>
      <w:r w:rsidR="00E919C4">
        <w:t>he services span</w:t>
      </w:r>
      <w:r w:rsidR="000F5F13">
        <w:t xml:space="preserve"> both</w:t>
      </w:r>
      <w:r w:rsidR="00E919C4">
        <w:t xml:space="preserve"> urban and non-urbanized</w:t>
      </w:r>
      <w:r>
        <w:t xml:space="preserve"> areas? </w:t>
      </w:r>
    </w:p>
    <w:p w:rsidR="004F21A5" w:rsidRDefault="004F21A5" w:rsidP="00351A9C">
      <w:pPr>
        <w:pStyle w:val="ListParagraph"/>
        <w:numPr>
          <w:ilvl w:val="1"/>
          <w:numId w:val="12"/>
        </w:numPr>
        <w:contextualSpacing w:val="0"/>
      </w:pPr>
      <w:r>
        <w:t>If s</w:t>
      </w:r>
      <w:r w:rsidR="00E919C4">
        <w:t>ervices span both urban and non-urbanized</w:t>
      </w:r>
      <w:r>
        <w:t xml:space="preserve"> areas, please explain the methodology used to determine this project will predominately serve the urbanized areas.</w:t>
      </w:r>
    </w:p>
    <w:p w:rsidR="004F21A5" w:rsidRPr="004F21A5" w:rsidRDefault="004F21A5" w:rsidP="00351A9C">
      <w:pPr>
        <w:pStyle w:val="ListParagraph"/>
        <w:numPr>
          <w:ilvl w:val="1"/>
          <w:numId w:val="12"/>
        </w:numPr>
        <w:contextualSpacing w:val="0"/>
      </w:pPr>
      <w:r>
        <w:t xml:space="preserve"> The maps provided by LYNX</w:t>
      </w:r>
      <w:r w:rsidRPr="004F21A5">
        <w:t xml:space="preserve"> must be marked up clearly</w:t>
      </w:r>
      <w:r>
        <w:t xml:space="preserve"> (in color please)</w:t>
      </w:r>
      <w:r w:rsidRPr="004F21A5">
        <w:t xml:space="preserve"> to show the proposed service areas and included in the grant application.</w:t>
      </w:r>
    </w:p>
    <w:p w:rsidR="004F21A5" w:rsidRDefault="00C07459" w:rsidP="00351A9C">
      <w:pPr>
        <w:pStyle w:val="ListParagraph"/>
        <w:numPr>
          <w:ilvl w:val="0"/>
          <w:numId w:val="12"/>
        </w:numPr>
        <w:spacing w:before="240"/>
        <w:contextualSpacing w:val="0"/>
        <w:jc w:val="both"/>
      </w:pPr>
      <w:r>
        <w:t>What priorities does the project address in the LYNX TDSP?</w:t>
      </w:r>
    </w:p>
    <w:p w:rsidR="00C07459" w:rsidRDefault="00C07459" w:rsidP="00351A9C">
      <w:pPr>
        <w:pStyle w:val="ListParagraph"/>
        <w:numPr>
          <w:ilvl w:val="1"/>
          <w:numId w:val="12"/>
        </w:numPr>
        <w:spacing w:before="240"/>
        <w:contextualSpacing w:val="0"/>
        <w:jc w:val="both"/>
      </w:pPr>
      <w:r>
        <w:t>Are unmet needs or gaps (temporal or geographic) addressed by this project? Which?</w:t>
      </w:r>
      <w:r w:rsidR="00805544">
        <w:t xml:space="preserve"> Please cite the pages and specific references from the TDSP for support.</w:t>
      </w:r>
    </w:p>
    <w:p w:rsidR="00C07459" w:rsidRDefault="00C07459" w:rsidP="00351A9C">
      <w:pPr>
        <w:pStyle w:val="ListParagraph"/>
        <w:numPr>
          <w:ilvl w:val="0"/>
          <w:numId w:val="12"/>
        </w:numPr>
        <w:spacing w:before="240"/>
        <w:contextualSpacing w:val="0"/>
        <w:jc w:val="both"/>
      </w:pPr>
      <w:r>
        <w:t>If this project help</w:t>
      </w:r>
      <w:r w:rsidR="00B104CC">
        <w:t>s</w:t>
      </w:r>
      <w:r>
        <w:t xml:space="preserve"> realize service (operational) efficiencies; </w:t>
      </w:r>
      <w:r w:rsidR="00D96E9E">
        <w:t>what</w:t>
      </w:r>
      <w:r>
        <w:t xml:space="preserve"> are those efficiencies? How does the project help realize those efficiencies?</w:t>
      </w:r>
    </w:p>
    <w:p w:rsidR="00C07459" w:rsidRDefault="00C07459" w:rsidP="00351A9C">
      <w:pPr>
        <w:pStyle w:val="ListParagraph"/>
        <w:numPr>
          <w:ilvl w:val="0"/>
          <w:numId w:val="12"/>
        </w:numPr>
        <w:spacing w:before="240"/>
        <w:contextualSpacing w:val="0"/>
        <w:jc w:val="both"/>
      </w:pPr>
      <w:r>
        <w:lastRenderedPageBreak/>
        <w:t>What population(s) will the project serve (elderly, disabled, other transportation disadvantaged groups, general population)?</w:t>
      </w:r>
    </w:p>
    <w:p w:rsidR="00C07459" w:rsidRDefault="00C07459" w:rsidP="00351A9C">
      <w:pPr>
        <w:pStyle w:val="ListParagraph"/>
        <w:numPr>
          <w:ilvl w:val="0"/>
          <w:numId w:val="12"/>
        </w:numPr>
        <w:spacing w:before="240"/>
        <w:contextualSpacing w:val="0"/>
        <w:jc w:val="both"/>
      </w:pPr>
      <w:r>
        <w:t>How does the project provide a service that the CTC cannot, or at a more efficient rate than the CTC?</w:t>
      </w:r>
    </w:p>
    <w:p w:rsidR="00C07459" w:rsidRDefault="00C07459" w:rsidP="00351A9C">
      <w:pPr>
        <w:pStyle w:val="ListParagraph"/>
        <w:numPr>
          <w:ilvl w:val="0"/>
          <w:numId w:val="12"/>
        </w:numPr>
        <w:spacing w:before="240"/>
        <w:contextualSpacing w:val="0"/>
        <w:jc w:val="both"/>
      </w:pPr>
      <w:r>
        <w:t>Will the project be sustainable after initial award, or is it only feasible to provide the service(s) with the support of these funds?</w:t>
      </w:r>
    </w:p>
    <w:p w:rsidR="00C07459" w:rsidRDefault="00C07459" w:rsidP="00351A9C">
      <w:pPr>
        <w:pStyle w:val="ListParagraph"/>
        <w:numPr>
          <w:ilvl w:val="1"/>
          <w:numId w:val="12"/>
        </w:numPr>
        <w:spacing w:before="240"/>
        <w:contextualSpacing w:val="0"/>
        <w:jc w:val="both"/>
      </w:pPr>
      <w:r>
        <w:t>If applicable, how will the project become sustainable?</w:t>
      </w:r>
    </w:p>
    <w:p w:rsidR="000358BC" w:rsidRDefault="000358BC" w:rsidP="000358BC">
      <w:pPr>
        <w:jc w:val="both"/>
        <w:sectPr w:rsidR="000358BC">
          <w:pgSz w:w="12240" w:h="15840"/>
          <w:pgMar w:top="1440" w:right="1440" w:bottom="1440" w:left="1440" w:header="720" w:footer="720" w:gutter="0"/>
          <w:cols w:space="720"/>
          <w:docGrid w:linePitch="360"/>
        </w:sectPr>
      </w:pPr>
      <w:r>
        <w:t xml:space="preserve"> </w:t>
      </w:r>
    </w:p>
    <w:p w:rsidR="00AB27AD" w:rsidRDefault="000F5F13" w:rsidP="00AB27AD">
      <w:pPr>
        <w:pStyle w:val="Heading2"/>
      </w:pPr>
      <w:bookmarkStart w:id="47" w:name="_Toc427238725"/>
      <w:r>
        <w:lastRenderedPageBreak/>
        <w:t>Exhibit “</w:t>
      </w:r>
      <w:r w:rsidR="001851E5">
        <w:t>E</w:t>
      </w:r>
      <w:r w:rsidR="00AB27AD" w:rsidRPr="00E605BA">
        <w:t>” – CTC Coordination Contract</w:t>
      </w:r>
      <w:bookmarkEnd w:id="47"/>
    </w:p>
    <w:p w:rsidR="00CB3F17" w:rsidRPr="00CB3F17" w:rsidRDefault="00CB3F17" w:rsidP="00CB3F17">
      <w:r>
        <w:t>(If applicable at time of application submission)</w:t>
      </w:r>
    </w:p>
    <w:p w:rsidR="00AB27AD" w:rsidRDefault="00AB27AD" w:rsidP="00AB27AD"/>
    <w:p w:rsidR="00DD0E83" w:rsidRPr="00DD0E83" w:rsidRDefault="00DD0E83" w:rsidP="00DD0E83">
      <w:pPr>
        <w:jc w:val="center"/>
        <w:rPr>
          <w:b/>
        </w:rPr>
      </w:pPr>
      <w:r w:rsidRPr="00DD0E83">
        <w:rPr>
          <w:b/>
        </w:rPr>
        <w:t>Coordination</w:t>
      </w:r>
    </w:p>
    <w:p w:rsidR="00CB3F17" w:rsidRDefault="00B104CC" w:rsidP="00DD0E83">
      <w:pPr>
        <w:jc w:val="both"/>
      </w:pPr>
      <w:r>
        <w:t>A</w:t>
      </w:r>
      <w:r w:rsidR="00DD0E83" w:rsidRPr="008E357E">
        <w:t xml:space="preserve"> copy of the written coordination agreement between the applicant and the CTC in the appropriate service area should be identified as Exhibit </w:t>
      </w:r>
      <w:r w:rsidR="006D26F2">
        <w:t>E</w:t>
      </w:r>
      <w:r w:rsidR="00DD0E83" w:rsidRPr="008E357E">
        <w:t xml:space="preserve"> and included in the application.  The agreement must be specific as to how the </w:t>
      </w:r>
      <w:r w:rsidR="00DD0E83">
        <w:t>services to be provided will complimentary to the services the CTC provides</w:t>
      </w:r>
      <w:r w:rsidR="00DD0E83" w:rsidRPr="008E357E">
        <w:t xml:space="preserve">, and how duplication and fragmentation of services will be avoided.  If the applicant’s service extends into areas covered by more than one CTC, copies of all applicable coordination agreements should be included </w:t>
      </w:r>
      <w:r w:rsidR="00CB3F17">
        <w:t xml:space="preserve">in the application. </w:t>
      </w:r>
    </w:p>
    <w:p w:rsidR="00CB3F17" w:rsidRPr="00CB3F17" w:rsidRDefault="00CB3F17" w:rsidP="00DD0E83">
      <w:pPr>
        <w:jc w:val="both"/>
        <w:rPr>
          <w:b/>
        </w:rPr>
      </w:pPr>
      <w:r w:rsidRPr="00CB3F17">
        <w:rPr>
          <w:b/>
        </w:rPr>
        <w:t>If agency does not have a current Coordination Contract with the CTC, a letter of intent to do so is required in place of the contract for Exhibit “E”</w:t>
      </w:r>
      <w:r>
        <w:rPr>
          <w:b/>
        </w:rPr>
        <w:t>.</w:t>
      </w:r>
    </w:p>
    <w:p w:rsidR="00DD0E83" w:rsidRDefault="00DD0E83" w:rsidP="00DD0E83">
      <w:pPr>
        <w:jc w:val="both"/>
      </w:pPr>
      <w:r w:rsidRPr="008E357E">
        <w:t>Grant awards will not be made without an appropriate coordination agreement.</w:t>
      </w:r>
    </w:p>
    <w:p w:rsidR="0041455F" w:rsidRDefault="0041455F" w:rsidP="00AB27AD"/>
    <w:p w:rsidR="0064684E" w:rsidRDefault="0064684E" w:rsidP="00AB27AD">
      <w:pPr>
        <w:pStyle w:val="Heading2"/>
        <w:sectPr w:rsidR="0064684E">
          <w:pgSz w:w="12240" w:h="15840"/>
          <w:pgMar w:top="1440" w:right="1440" w:bottom="1440" w:left="1440" w:header="720" w:footer="720" w:gutter="0"/>
          <w:cols w:space="720"/>
          <w:docGrid w:linePitch="360"/>
        </w:sectPr>
      </w:pPr>
    </w:p>
    <w:p w:rsidR="00AB27AD" w:rsidRDefault="000F5F13" w:rsidP="00AB27AD">
      <w:pPr>
        <w:pStyle w:val="Heading2"/>
      </w:pPr>
      <w:bookmarkStart w:id="48" w:name="_Toc427238726"/>
      <w:r>
        <w:lastRenderedPageBreak/>
        <w:t>Exhibit “</w:t>
      </w:r>
      <w:r w:rsidR="001851E5">
        <w:t>F</w:t>
      </w:r>
      <w:r w:rsidR="00AB27AD" w:rsidRPr="00E605BA">
        <w:t>” – Single Audit, or Certification of Exemption</w:t>
      </w:r>
      <w:bookmarkEnd w:id="48"/>
    </w:p>
    <w:p w:rsidR="00AB27AD" w:rsidRDefault="00AB27AD" w:rsidP="00AB27AD"/>
    <w:p w:rsidR="0064684E" w:rsidRDefault="0064684E" w:rsidP="00AB27AD">
      <w:r>
        <w:t>NOTE: In this space, Applicants will provide their most recent Single Audit Report, with any findings and corrective actions; or, if the audit is not applicable, Applicants will provide a Certification of Exemption from Single Audit Act.</w:t>
      </w:r>
    </w:p>
    <w:p w:rsidR="0064684E" w:rsidRDefault="0064684E" w:rsidP="00AB27AD"/>
    <w:p w:rsidR="0064684E" w:rsidRDefault="0064684E" w:rsidP="00AB27AD"/>
    <w:p w:rsidR="0064684E" w:rsidRPr="0064684E" w:rsidRDefault="0064684E" w:rsidP="0064684E">
      <w:pPr>
        <w:jc w:val="center"/>
        <w:rPr>
          <w:sz w:val="36"/>
          <w:szCs w:val="36"/>
        </w:rPr>
      </w:pPr>
      <w:r w:rsidRPr="0064684E">
        <w:rPr>
          <w:sz w:val="36"/>
          <w:szCs w:val="36"/>
        </w:rPr>
        <w:t>Certification of Exemption from Single Audit Act</w:t>
      </w:r>
    </w:p>
    <w:p w:rsidR="0064684E" w:rsidRPr="00600675" w:rsidRDefault="0064684E" w:rsidP="0064684E">
      <w:r w:rsidRPr="00600675">
        <w:t>IT IS HEREBY CERTIFIED THAT th</w:t>
      </w:r>
      <w:r>
        <w:t>e A</w:t>
      </w:r>
      <w:r w:rsidRPr="00600675">
        <w:t>pplicant:</w:t>
      </w:r>
    </w:p>
    <w:p w:rsidR="0064684E" w:rsidRPr="00600675" w:rsidRDefault="0064684E" w:rsidP="0064684E"/>
    <w:p w:rsidR="0064684E" w:rsidRPr="00600675" w:rsidRDefault="00695786" w:rsidP="0064684E">
      <w:r>
        <w:t>1.</w:t>
      </w:r>
      <w:r>
        <w:tab/>
        <w:t>Will not receive $750</w:t>
      </w:r>
      <w:r w:rsidR="0064684E" w:rsidRPr="00600675">
        <w:t>,000 or more for the current Fiscal Year from all federal sources combined, and is, therefore, exempt from the Single Audit Act as described in OMB A-133; and</w:t>
      </w:r>
    </w:p>
    <w:p w:rsidR="0064684E" w:rsidRDefault="0064684E" w:rsidP="0064684E">
      <w:r w:rsidRPr="00600675">
        <w:t>2.</w:t>
      </w:r>
      <w:r w:rsidRPr="00600675">
        <w:tab/>
        <w:t>In the event</w:t>
      </w:r>
      <w:r w:rsidR="00695786">
        <w:t xml:space="preserve"> the applicant does receive $750</w:t>
      </w:r>
      <w:r w:rsidRPr="00600675">
        <w:t xml:space="preserve">,000 or more in total from all federal sources during the current fiscal year, the applicant will comply with the Single Audit Act and submit </w:t>
      </w:r>
      <w:r>
        <w:t>LYNX</w:t>
      </w:r>
      <w:r w:rsidRPr="00600675">
        <w:t xml:space="preserve"> a copy of its most recent audit conducted in compliance with the Act.  </w:t>
      </w:r>
    </w:p>
    <w:p w:rsidR="0064684E" w:rsidRDefault="0064684E" w:rsidP="0064684E"/>
    <w:p w:rsidR="0064684E" w:rsidRPr="00600675" w:rsidRDefault="0064684E" w:rsidP="0064684E">
      <w:pPr>
        <w:spacing w:after="0"/>
      </w:pPr>
      <w:r w:rsidRPr="00600675">
        <w:t>________________________________</w:t>
      </w:r>
      <w:r>
        <w:t>______</w:t>
      </w:r>
      <w:r w:rsidRPr="00600675">
        <w:t xml:space="preserve">   ______________________________   ___________</w:t>
      </w:r>
    </w:p>
    <w:p w:rsidR="0064684E" w:rsidRPr="00600675" w:rsidRDefault="0064684E" w:rsidP="0064684E">
      <w:r w:rsidRPr="00600675">
        <w:t xml:space="preserve"> (Typed name and title of authorized individual)      (Signature of authorized individual)</w:t>
      </w:r>
      <w:r w:rsidRPr="00600675">
        <w:tab/>
        <w:t xml:space="preserve">     (Date)</w:t>
      </w:r>
    </w:p>
    <w:p w:rsidR="0064684E" w:rsidRDefault="0064684E" w:rsidP="00AB27AD"/>
    <w:p w:rsidR="008811EC" w:rsidRDefault="008811EC" w:rsidP="00AB27AD">
      <w:pPr>
        <w:pStyle w:val="Heading2"/>
        <w:sectPr w:rsidR="008811EC">
          <w:pgSz w:w="12240" w:h="15840"/>
          <w:pgMar w:top="1440" w:right="1440" w:bottom="1440" w:left="1440" w:header="720" w:footer="720" w:gutter="0"/>
          <w:cols w:space="720"/>
          <w:docGrid w:linePitch="360"/>
        </w:sectPr>
      </w:pPr>
    </w:p>
    <w:p w:rsidR="00AB27AD" w:rsidRDefault="00AB27AD" w:rsidP="00AB27AD">
      <w:pPr>
        <w:pStyle w:val="Heading2"/>
      </w:pPr>
      <w:bookmarkStart w:id="49" w:name="_Toc427238727"/>
      <w:r w:rsidRPr="00E605BA">
        <w:lastRenderedPageBreak/>
        <w:t>Exhibit “</w:t>
      </w:r>
      <w:r w:rsidR="00454A23">
        <w:t>G</w:t>
      </w:r>
      <w:r w:rsidRPr="00E605BA">
        <w:t>” – Coordinated Public Transit-Human Services Transportation Plan</w:t>
      </w:r>
      <w:bookmarkEnd w:id="49"/>
    </w:p>
    <w:p w:rsidR="00AB27AD" w:rsidRDefault="00AB27AD" w:rsidP="00AB27AD"/>
    <w:p w:rsidR="00470EF9" w:rsidRPr="00470EF9" w:rsidRDefault="00470EF9" w:rsidP="00470EF9">
      <w:pPr>
        <w:jc w:val="center"/>
        <w:rPr>
          <w:sz w:val="36"/>
          <w:szCs w:val="36"/>
        </w:rPr>
      </w:pPr>
      <w:r w:rsidRPr="00470EF9">
        <w:rPr>
          <w:sz w:val="36"/>
          <w:szCs w:val="36"/>
        </w:rPr>
        <w:t>Coordinated Public Transit-Human Services Transportation Plan</w:t>
      </w:r>
    </w:p>
    <w:p w:rsidR="00470EF9" w:rsidRPr="00470EF9" w:rsidRDefault="00470EF9" w:rsidP="00470EF9">
      <w:pPr>
        <w:jc w:val="both"/>
        <w:rPr>
          <w:b/>
        </w:rPr>
      </w:pPr>
      <w:r w:rsidRPr="00470EF9">
        <w:rPr>
          <w:b/>
        </w:rPr>
        <w:t>To be completed and signed by an individual authorized by the governing board of the applicant agency and submitted with the grant application.</w:t>
      </w:r>
    </w:p>
    <w:p w:rsidR="00470EF9" w:rsidRPr="001E411A" w:rsidRDefault="00470EF9" w:rsidP="00470EF9">
      <w:r w:rsidRPr="001E411A">
        <w:t xml:space="preserve">The ______________________________________certifies and assures to the </w:t>
      </w:r>
      <w:r>
        <w:t xml:space="preserve">Central Florida Regional Transportation Authority (dba LYNX) </w:t>
      </w:r>
      <w:r w:rsidRPr="001E411A">
        <w:t>in regard to its Application for Assistance under U.S.C. Section 5310 dated ___________</w:t>
      </w:r>
      <w:r>
        <w:t>____</w:t>
      </w:r>
      <w:r w:rsidRPr="001E411A">
        <w:t>:</w:t>
      </w:r>
    </w:p>
    <w:p w:rsidR="00470EF9" w:rsidRDefault="00470EF9" w:rsidP="00470EF9">
      <w:r w:rsidRPr="004D45B1">
        <w:t>This grant request is derived from a coordinate</w:t>
      </w:r>
      <w:r>
        <w:t>d</w:t>
      </w:r>
      <w:r w:rsidRPr="004D45B1">
        <w:t xml:space="preserve"> plan compliant with Federal Transit Administration </w:t>
      </w:r>
      <w:r w:rsidR="00B104CC">
        <w:t>Circular 9070.1G</w:t>
      </w:r>
      <w:r w:rsidRPr="004D45B1">
        <w:t>.</w:t>
      </w:r>
    </w:p>
    <w:p w:rsidR="00470EF9" w:rsidRPr="004D45B1" w:rsidRDefault="00470EF9" w:rsidP="00351A9C">
      <w:pPr>
        <w:pStyle w:val="ListParagraph"/>
        <w:numPr>
          <w:ilvl w:val="0"/>
          <w:numId w:val="11"/>
        </w:numPr>
      </w:pPr>
      <w:r w:rsidRPr="004D45B1">
        <w:t>The name of this coordinated plan is</w:t>
      </w:r>
      <w:r w:rsidR="00454A23">
        <w:t>:</w:t>
      </w:r>
    </w:p>
    <w:p w:rsidR="00470EF9" w:rsidRPr="004D45B1" w:rsidRDefault="00470EF9" w:rsidP="00470EF9">
      <w:pPr>
        <w:ind w:firstLine="720"/>
      </w:pPr>
      <w:r w:rsidRPr="004D45B1">
        <w:t>_____________________________________________________</w:t>
      </w:r>
      <w:r>
        <w:t>_________________________</w:t>
      </w:r>
    </w:p>
    <w:p w:rsidR="00470EF9" w:rsidRPr="004D45B1" w:rsidRDefault="00470EF9" w:rsidP="00470EF9"/>
    <w:p w:rsidR="00470EF9" w:rsidRPr="004D45B1" w:rsidRDefault="00470EF9" w:rsidP="00351A9C">
      <w:pPr>
        <w:pStyle w:val="ListParagraph"/>
        <w:numPr>
          <w:ilvl w:val="0"/>
          <w:numId w:val="11"/>
        </w:numPr>
      </w:pPr>
      <w:r w:rsidRPr="004D45B1">
        <w:t xml:space="preserve">The agency that adopted this coordinated plan </w:t>
      </w:r>
      <w:r w:rsidR="00454A23">
        <w:t>was:</w:t>
      </w:r>
    </w:p>
    <w:p w:rsidR="00470EF9" w:rsidRPr="004D45B1" w:rsidRDefault="00470EF9" w:rsidP="00470EF9">
      <w:pPr>
        <w:ind w:firstLine="720"/>
      </w:pPr>
      <w:r w:rsidRPr="004D45B1">
        <w:t>_____________________________________________________</w:t>
      </w:r>
      <w:r>
        <w:t>_________________________</w:t>
      </w:r>
    </w:p>
    <w:p w:rsidR="00470EF9" w:rsidRPr="004D45B1" w:rsidRDefault="00470EF9" w:rsidP="00470EF9"/>
    <w:p w:rsidR="00470EF9" w:rsidRPr="004D45B1" w:rsidRDefault="00470EF9" w:rsidP="00351A9C">
      <w:pPr>
        <w:pStyle w:val="ListParagraph"/>
        <w:numPr>
          <w:ilvl w:val="0"/>
          <w:numId w:val="11"/>
        </w:numPr>
      </w:pPr>
      <w:r w:rsidRPr="004D45B1">
        <w:t>The date the coordinated plan was ado</w:t>
      </w:r>
      <w:r w:rsidR="00B32AC5">
        <w:t>pted was:</w:t>
      </w:r>
    </w:p>
    <w:p w:rsidR="00470EF9" w:rsidRPr="004D45B1" w:rsidRDefault="00470EF9" w:rsidP="00470EF9">
      <w:pPr>
        <w:ind w:firstLine="720"/>
      </w:pPr>
      <w:r w:rsidRPr="004D45B1">
        <w:t>____________________________________________________</w:t>
      </w:r>
      <w:r>
        <w:t>__________________________</w:t>
      </w:r>
      <w:r w:rsidRPr="004D45B1">
        <w:tab/>
      </w:r>
    </w:p>
    <w:p w:rsidR="00470EF9" w:rsidRDefault="00470EF9" w:rsidP="00470EF9"/>
    <w:p w:rsidR="00470EF9" w:rsidRPr="004D45B1" w:rsidRDefault="00470EF9" w:rsidP="00351A9C">
      <w:pPr>
        <w:pStyle w:val="ListParagraph"/>
        <w:numPr>
          <w:ilvl w:val="0"/>
          <w:numId w:val="11"/>
        </w:numPr>
      </w:pPr>
      <w:r w:rsidRPr="004D45B1">
        <w:t>The page number of the coordinated plan</w:t>
      </w:r>
      <w:r w:rsidR="00B32AC5">
        <w:t xml:space="preserve"> that this application supports:</w:t>
      </w:r>
    </w:p>
    <w:p w:rsidR="00470EF9" w:rsidRPr="004D45B1" w:rsidRDefault="00470EF9" w:rsidP="00470EF9">
      <w:pPr>
        <w:ind w:firstLine="720"/>
      </w:pPr>
      <w:r w:rsidRPr="004D45B1">
        <w:t>_____________________________________________________</w:t>
      </w:r>
      <w:r>
        <w:t>_________________________</w:t>
      </w:r>
    </w:p>
    <w:p w:rsidR="00470EF9" w:rsidRPr="001E411A" w:rsidRDefault="00470EF9" w:rsidP="00470EF9"/>
    <w:p w:rsidR="00470EF9" w:rsidRPr="001E411A" w:rsidRDefault="00470EF9" w:rsidP="00470EF9">
      <w:r w:rsidRPr="001E411A">
        <w:t xml:space="preserve">Date: </w:t>
      </w:r>
      <w:r>
        <w:t xml:space="preserve"> _________________________</w:t>
      </w:r>
      <w:r w:rsidRPr="001E411A">
        <w:tab/>
      </w:r>
      <w:r>
        <w:t xml:space="preserve">       </w:t>
      </w:r>
      <w:r w:rsidRPr="001E411A">
        <w:t xml:space="preserve">Signature: </w:t>
      </w:r>
      <w:r>
        <w:tab/>
      </w:r>
      <w:r w:rsidRPr="001E411A">
        <w:t>___________________________</w:t>
      </w:r>
      <w:r>
        <w:t>_________</w:t>
      </w:r>
    </w:p>
    <w:p w:rsidR="00470EF9" w:rsidRPr="001E411A" w:rsidRDefault="00470EF9" w:rsidP="00470EF9">
      <w:pPr>
        <w:spacing w:after="0"/>
      </w:pPr>
      <w:r w:rsidRPr="001E411A">
        <w:tab/>
      </w:r>
      <w:r w:rsidRPr="001E411A">
        <w:tab/>
      </w:r>
      <w:r w:rsidRPr="001E411A">
        <w:tab/>
      </w:r>
      <w:r w:rsidRPr="001E411A">
        <w:tab/>
      </w:r>
      <w:r w:rsidRPr="001E411A">
        <w:tab/>
      </w:r>
      <w:r>
        <w:tab/>
      </w:r>
      <w:r>
        <w:tab/>
      </w:r>
      <w:r w:rsidRPr="001E411A">
        <w:t>____________________________________</w:t>
      </w:r>
    </w:p>
    <w:p w:rsidR="00470EF9" w:rsidRDefault="00470EF9" w:rsidP="00470EF9">
      <w:r w:rsidRPr="001E411A">
        <w:tab/>
      </w:r>
      <w:r w:rsidRPr="001E411A">
        <w:tab/>
      </w:r>
      <w:r w:rsidRPr="001E411A">
        <w:tab/>
      </w:r>
      <w:r w:rsidRPr="001E411A">
        <w:tab/>
      </w:r>
      <w:r w:rsidRPr="001E411A">
        <w:tab/>
      </w:r>
      <w:r w:rsidRPr="001E411A">
        <w:tab/>
        <w:t xml:space="preserve">                     </w:t>
      </w:r>
      <w:r>
        <w:t xml:space="preserve">   </w:t>
      </w:r>
      <w:r w:rsidRPr="001E411A">
        <w:t>Typed name and title</w:t>
      </w:r>
    </w:p>
    <w:p w:rsidR="006A0F29" w:rsidRDefault="006A0F29" w:rsidP="00AB27AD"/>
    <w:p w:rsidR="00C43FBF" w:rsidRDefault="00C43FBF" w:rsidP="00AB27AD">
      <w:pPr>
        <w:pStyle w:val="Heading1"/>
        <w:sectPr w:rsidR="00C43FBF">
          <w:pgSz w:w="12240" w:h="15840"/>
          <w:pgMar w:top="1440" w:right="1440" w:bottom="1440" w:left="1440" w:header="720" w:footer="720" w:gutter="0"/>
          <w:cols w:space="720"/>
          <w:docGrid w:linePitch="360"/>
        </w:sectPr>
      </w:pPr>
    </w:p>
    <w:p w:rsidR="00AB27AD" w:rsidRDefault="00AB27AD" w:rsidP="00AB27AD">
      <w:pPr>
        <w:pStyle w:val="Heading1"/>
      </w:pPr>
      <w:bookmarkStart w:id="50" w:name="_Toc427238728"/>
      <w:r>
        <w:lastRenderedPageBreak/>
        <w:t>Appendix</w:t>
      </w:r>
      <w:bookmarkEnd w:id="50"/>
    </w:p>
    <w:p w:rsidR="00AB27AD" w:rsidRDefault="00AB27AD" w:rsidP="00AB27AD"/>
    <w:p w:rsidR="00AB27AD" w:rsidRDefault="00FC4B89" w:rsidP="00AB27AD">
      <w:pPr>
        <w:pStyle w:val="Heading2"/>
      </w:pPr>
      <w:bookmarkStart w:id="51" w:name="_Toc427238729"/>
      <w:r w:rsidRPr="003A134F">
        <w:t>Glossary</w:t>
      </w:r>
      <w:bookmarkEnd w:id="51"/>
    </w:p>
    <w:p w:rsidR="00E919C4" w:rsidRPr="00E919C4" w:rsidRDefault="00E919C4" w:rsidP="00092FBA">
      <w:pPr>
        <w:jc w:val="both"/>
        <w:rPr>
          <w:bCs/>
        </w:rPr>
      </w:pPr>
    </w:p>
    <w:p w:rsidR="00092FBA" w:rsidRPr="005E21CD" w:rsidRDefault="00092FBA" w:rsidP="00092FBA">
      <w:pPr>
        <w:jc w:val="both"/>
      </w:pPr>
      <w:r w:rsidRPr="005E21CD">
        <w:rPr>
          <w:b/>
          <w:bCs/>
        </w:rPr>
        <w:t>community transportation coordinator (CTC)</w:t>
      </w:r>
      <w:r w:rsidRPr="005E21CD">
        <w:t xml:space="preserve"> - A transportation entity recommended by an MPO, or by the appropriate designated official planning agency, as provided for in Sections 427.015(1), Florida Statutes, in an area outside the purview of an MPO, to ensure that coordinated transportation services are provided to the transportation disadvantaged population in a designated service area.</w:t>
      </w:r>
    </w:p>
    <w:p w:rsidR="00092FBA" w:rsidRPr="005E21CD" w:rsidRDefault="00092FBA" w:rsidP="00092FBA">
      <w:pPr>
        <w:jc w:val="both"/>
      </w:pPr>
      <w:r w:rsidRPr="005E21CD">
        <w:rPr>
          <w:b/>
          <w:bCs/>
        </w:rPr>
        <w:t xml:space="preserve">disabled person – </w:t>
      </w:r>
      <w:r w:rsidRPr="005E21CD">
        <w:t>See elderly individual</w:t>
      </w:r>
      <w:r>
        <w:t xml:space="preserve"> and individual</w:t>
      </w:r>
      <w:r w:rsidRPr="005E21CD">
        <w:t xml:space="preserve"> with disabilities.  </w:t>
      </w:r>
    </w:p>
    <w:p w:rsidR="00092FBA" w:rsidRPr="005E21CD" w:rsidRDefault="00092FBA" w:rsidP="00092FBA">
      <w:pPr>
        <w:jc w:val="both"/>
      </w:pPr>
      <w:r w:rsidRPr="005E21CD">
        <w:rPr>
          <w:b/>
        </w:rPr>
        <w:t xml:space="preserve">elderly individual – </w:t>
      </w:r>
      <w:r w:rsidRPr="005E21CD">
        <w:t>includes, at a minimum, all persons 65 years of age or older.  Grantees may use a definition that extends eligibility for service to younger (e. g., 62 and older, 60 and over) persons.</w:t>
      </w:r>
    </w:p>
    <w:p w:rsidR="00092FBA" w:rsidRPr="005E21CD" w:rsidRDefault="00092FBA" w:rsidP="00092FBA">
      <w:pPr>
        <w:jc w:val="both"/>
        <w:rPr>
          <w:b/>
          <w:bCs/>
        </w:rPr>
      </w:pPr>
      <w:r w:rsidRPr="005E21CD">
        <w:rPr>
          <w:b/>
        </w:rPr>
        <w:t>individual with a disability</w:t>
      </w:r>
      <w:r>
        <w:t xml:space="preserve"> – means a</w:t>
      </w:r>
      <w:r w:rsidRPr="005E21CD">
        <w:t>n individual who, because of illness, injury, age, congenital malfunction, or other incapacity or temporary or permanent disability (including an individual who is a wheelchair user or has semi-ambulatory capability), cannot use effectively, without special facilities, planning or design, public transportation service or a public transportation facility.</w:t>
      </w:r>
    </w:p>
    <w:p w:rsidR="00092FBA" w:rsidRPr="005E21CD" w:rsidRDefault="00092FBA" w:rsidP="00092FBA">
      <w:pPr>
        <w:jc w:val="both"/>
      </w:pPr>
      <w:r w:rsidRPr="005E21CD">
        <w:rPr>
          <w:b/>
        </w:rPr>
        <w:t>locally developed, coordinated public transit-human services transportation plan</w:t>
      </w:r>
      <w:r w:rsidRPr="005E21CD">
        <w:t xml:space="preserve"> – means a plan that identifies the transportation needs of individuals with disabilities, older adults, and people with low incomes, provide strategies for meeting those local needs, and prioritizes transportation services for funding and implementation.  Projects considered for Section 5310 funding must serve identified needs of the disabled population.  A locally developed Transportation Disadvantages Services Plan (TDSP) will qualify in most instances.  All stakeholders identified in the circular must be included in the development of the TDSP.</w:t>
      </w:r>
    </w:p>
    <w:p w:rsidR="00092FBA" w:rsidRPr="005E21CD" w:rsidRDefault="00092FBA" w:rsidP="00092FBA">
      <w:pPr>
        <w:jc w:val="both"/>
      </w:pPr>
      <w:r w:rsidRPr="005E21CD">
        <w:rPr>
          <w:b/>
          <w:bCs/>
        </w:rPr>
        <w:t>non-urbanized area</w:t>
      </w:r>
      <w:r w:rsidRPr="005E21CD">
        <w:t xml:space="preserve"> - The area outside of an urbanized area, as defined by the U.S. Bureau of the Census.</w:t>
      </w:r>
    </w:p>
    <w:p w:rsidR="00092FBA" w:rsidRDefault="00092FBA" w:rsidP="00092FBA">
      <w:pPr>
        <w:jc w:val="both"/>
      </w:pPr>
      <w:r w:rsidRPr="005E21CD">
        <w:rPr>
          <w:b/>
          <w:bCs/>
        </w:rPr>
        <w:t xml:space="preserve">one-way passenger trips - </w:t>
      </w:r>
      <w:r w:rsidRPr="005E21CD">
        <w:t xml:space="preserve">A person who rides a transportation vehicle in one direction between two points for a specific purpose. </w:t>
      </w:r>
    </w:p>
    <w:p w:rsidR="00824164" w:rsidRPr="005E21CD" w:rsidRDefault="00824164" w:rsidP="00092FBA">
      <w:pPr>
        <w:jc w:val="both"/>
      </w:pPr>
      <w:r>
        <w:rPr>
          <w:b/>
          <w:bCs/>
        </w:rPr>
        <w:t>p</w:t>
      </w:r>
      <w:r w:rsidRPr="00824164">
        <w:rPr>
          <w:b/>
          <w:bCs/>
        </w:rPr>
        <w:t>ublic transportation –</w:t>
      </w:r>
      <w:r>
        <w:t xml:space="preserve"> shared ride surface transportation services.</w:t>
      </w:r>
    </w:p>
    <w:p w:rsidR="00092FBA" w:rsidRPr="005E21CD" w:rsidRDefault="00092FBA" w:rsidP="00092FBA">
      <w:pPr>
        <w:jc w:val="both"/>
      </w:pPr>
      <w:r w:rsidRPr="005E21CD">
        <w:rPr>
          <w:b/>
          <w:bCs/>
        </w:rPr>
        <w:t xml:space="preserve">unrestricted Federal funds – </w:t>
      </w:r>
      <w:r w:rsidRPr="005E21CD">
        <w:t>funds received by Section 531</w:t>
      </w:r>
      <w:r w:rsidR="000F5F13">
        <w:t>0</w:t>
      </w:r>
      <w:r w:rsidRPr="005E21CD">
        <w:t xml:space="preserve"> applicants pursuant to service agreements with state or local social service agencies or private social service organizations, and used to match Section 531</w:t>
      </w:r>
      <w:r w:rsidR="000F5F13">
        <w:t>0</w:t>
      </w:r>
      <w:r w:rsidRPr="005E21CD">
        <w:t xml:space="preserve"> funds, even though the original source of such funds may have been another Federal program. </w:t>
      </w:r>
    </w:p>
    <w:p w:rsidR="00092FBA" w:rsidRDefault="00092FBA" w:rsidP="00092FBA">
      <w:pPr>
        <w:jc w:val="both"/>
      </w:pPr>
      <w:r w:rsidRPr="005E21CD">
        <w:rPr>
          <w:b/>
          <w:bCs/>
        </w:rPr>
        <w:t>urbanized area</w:t>
      </w:r>
      <w:r w:rsidRPr="005E21CD">
        <w:t xml:space="preserve"> – means an area encompassing a population of not less than 50,000 people that has been defined and designated in the most recent decennial census as an “urbanized area” by the </w:t>
      </w:r>
      <w:r w:rsidRPr="005E21CD">
        <w:lastRenderedPageBreak/>
        <w:t>Secretary of Commerce.  Small urbanized areas as used in the context of</w:t>
      </w:r>
      <w:r w:rsidR="00E919C4">
        <w:t xml:space="preserve"> Federal Transit Administration</w:t>
      </w:r>
      <w:r w:rsidRPr="005E21CD">
        <w:t xml:space="preserve"> formula grant programs are urbanized areas with a population of at least 50,000 but less than 200,000.</w:t>
      </w:r>
    </w:p>
    <w:p w:rsidR="004B7880" w:rsidRPr="004B7880" w:rsidRDefault="004B7880" w:rsidP="00092FBA">
      <w:pPr>
        <w:jc w:val="both"/>
      </w:pPr>
      <w:r w:rsidRPr="004B7880">
        <w:rPr>
          <w:b/>
        </w:rPr>
        <w:t xml:space="preserve">Vehicle hour </w:t>
      </w:r>
      <w:r w:rsidR="003A134F">
        <w:rPr>
          <w:b/>
        </w:rPr>
        <w:t>–</w:t>
      </w:r>
      <w:r w:rsidRPr="004B7880">
        <w:rPr>
          <w:b/>
        </w:rPr>
        <w:t xml:space="preserve"> </w:t>
      </w:r>
      <w:r w:rsidR="003A134F">
        <w:t>the total time spent operating vehicles; including in between passenger trips, travel to initial pick-up and from final drop-off.</w:t>
      </w:r>
    </w:p>
    <w:p w:rsidR="00092FBA" w:rsidRPr="00092FBA" w:rsidRDefault="00092FBA" w:rsidP="00092FBA"/>
    <w:p w:rsidR="00FC4B89" w:rsidRDefault="00FC4B89" w:rsidP="00FC4B89"/>
    <w:p w:rsidR="00FC4B89" w:rsidRPr="00FC4B89" w:rsidRDefault="00FC4B89" w:rsidP="00FC4B89"/>
    <w:p w:rsidR="00C43FBF" w:rsidRDefault="00C43FBF" w:rsidP="00AB27AD"/>
    <w:p w:rsidR="006C58AA" w:rsidRDefault="006C58AA" w:rsidP="00AB27AD">
      <w:pPr>
        <w:pStyle w:val="Heading2"/>
        <w:sectPr w:rsidR="006C58AA">
          <w:pgSz w:w="12240" w:h="15840"/>
          <w:pgMar w:top="1440" w:right="1440" w:bottom="1440" w:left="1440" w:header="720" w:footer="720" w:gutter="0"/>
          <w:cols w:space="720"/>
          <w:docGrid w:linePitch="360"/>
        </w:sectPr>
      </w:pPr>
    </w:p>
    <w:p w:rsidR="00AB27AD" w:rsidRDefault="00AB27AD" w:rsidP="00AB27AD">
      <w:pPr>
        <w:pStyle w:val="Heading2"/>
      </w:pPr>
      <w:bookmarkStart w:id="52" w:name="_Toc427238730"/>
      <w:r w:rsidRPr="00E605BA">
        <w:lastRenderedPageBreak/>
        <w:t>Sample Resolution Form</w:t>
      </w:r>
      <w:bookmarkEnd w:id="52"/>
    </w:p>
    <w:p w:rsidR="00663FD5" w:rsidRPr="00663FD5" w:rsidRDefault="00663FD5" w:rsidP="00663FD5"/>
    <w:p w:rsidR="006C58AA" w:rsidRPr="006C58AA" w:rsidRDefault="006C58AA" w:rsidP="006C58AA">
      <w:pPr>
        <w:jc w:val="center"/>
        <w:rPr>
          <w:sz w:val="36"/>
          <w:szCs w:val="36"/>
        </w:rPr>
      </w:pPr>
      <w:r w:rsidRPr="006C58AA">
        <w:rPr>
          <w:sz w:val="36"/>
          <w:szCs w:val="36"/>
        </w:rPr>
        <w:t>RESOLUTION FORM</w:t>
      </w:r>
    </w:p>
    <w:p w:rsidR="006C58AA" w:rsidRPr="003023AC" w:rsidRDefault="006C58AA" w:rsidP="006C58AA">
      <w:pPr>
        <w:jc w:val="both"/>
      </w:pPr>
      <w:r w:rsidRPr="003023AC">
        <w:t xml:space="preserve">A </w:t>
      </w:r>
      <w:r w:rsidRPr="003023AC">
        <w:rPr>
          <w:bCs/>
        </w:rPr>
        <w:t>RESOLUTION</w:t>
      </w:r>
      <w:r w:rsidRPr="003023AC">
        <w:t xml:space="preserve"> of the </w:t>
      </w:r>
      <w:r w:rsidR="00B32AC5">
        <w:t>______________ (Governing Bo</w:t>
      </w:r>
      <w:r w:rsidRPr="003023AC">
        <w:t>d</w:t>
      </w:r>
      <w:r w:rsidR="00B32AC5">
        <w:t>y</w:t>
      </w:r>
      <w:r w:rsidRPr="003023AC">
        <w:t xml:space="preserve">)__________________________ authorizing the signing and submission of a grant application and supporting </w:t>
      </w:r>
      <w:r>
        <w:t>documents and assurances to the Central Florida Regional Transportation Authority (dba LYNX)</w:t>
      </w:r>
      <w:r w:rsidRPr="003023AC">
        <w:t>, and the acceptance of a</w:t>
      </w:r>
      <w:r>
        <w:t xml:space="preserve"> grant award from LYNX</w:t>
      </w:r>
      <w:r w:rsidRPr="003023AC">
        <w:t xml:space="preserve">.  </w:t>
      </w:r>
    </w:p>
    <w:p w:rsidR="006C58AA" w:rsidRPr="003023AC" w:rsidRDefault="006C58AA" w:rsidP="006C58AA">
      <w:pPr>
        <w:spacing w:after="0"/>
        <w:jc w:val="both"/>
        <w:rPr>
          <w:u w:val="single"/>
        </w:rPr>
      </w:pPr>
      <w:r w:rsidRPr="003023AC">
        <w:tab/>
      </w:r>
      <w:r w:rsidRPr="003023AC">
        <w:rPr>
          <w:bCs/>
        </w:rPr>
        <w:t>WHEREAS</w:t>
      </w:r>
      <w:r w:rsidRPr="003023AC">
        <w:t>, ______________</w:t>
      </w:r>
      <w:r>
        <w:t xml:space="preserve">____ </w:t>
      </w:r>
      <w:r w:rsidRPr="003023AC">
        <w:t>(Applicant) ______________________________</w:t>
      </w:r>
    </w:p>
    <w:p w:rsidR="006C58AA" w:rsidRPr="003023AC" w:rsidRDefault="006C58AA" w:rsidP="006C58AA">
      <w:pPr>
        <w:jc w:val="both"/>
      </w:pPr>
      <w:r w:rsidRPr="003023AC">
        <w:t xml:space="preserve">has the authority to apply for and accept grant awards made by </w:t>
      </w:r>
      <w:r>
        <w:t>LYNX</w:t>
      </w:r>
      <w:r w:rsidRPr="003023AC">
        <w:t xml:space="preserve"> as authorized by Chapter 341, Florida Statutes and/or by the Federal Transit Administration Act of 1964, as amended;</w:t>
      </w:r>
    </w:p>
    <w:p w:rsidR="006C58AA" w:rsidRPr="003023AC" w:rsidRDefault="006C58AA" w:rsidP="006C58AA">
      <w:pPr>
        <w:jc w:val="both"/>
      </w:pPr>
      <w:r w:rsidRPr="003023AC">
        <w:tab/>
      </w:r>
      <w:r w:rsidRPr="003023AC">
        <w:rPr>
          <w:bCs/>
        </w:rPr>
        <w:t xml:space="preserve">NOW, THEREFORE, BE IT RESOLVED BY THE </w:t>
      </w:r>
      <w:r w:rsidRPr="003023AC">
        <w:t>______</w:t>
      </w:r>
      <w:r>
        <w:t>________</w:t>
      </w:r>
      <w:r w:rsidRPr="003023AC">
        <w:t>_</w:t>
      </w:r>
      <w:r w:rsidR="00BF788E">
        <w:t xml:space="preserve"> </w:t>
      </w:r>
      <w:r w:rsidR="00B32AC5">
        <w:t>(Governing Bo</w:t>
      </w:r>
      <w:r w:rsidRPr="003023AC">
        <w:t>d</w:t>
      </w:r>
      <w:r w:rsidR="00B32AC5">
        <w:t>y</w:t>
      </w:r>
      <w:r w:rsidRPr="003023AC">
        <w:t>)_____</w:t>
      </w:r>
    </w:p>
    <w:p w:rsidR="006C58AA" w:rsidRPr="003023AC" w:rsidRDefault="006C58AA" w:rsidP="006C58AA">
      <w:pPr>
        <w:jc w:val="both"/>
      </w:pPr>
      <w:r w:rsidRPr="003023AC">
        <w:t>________________________________________, FLORIDA:</w:t>
      </w:r>
    </w:p>
    <w:p w:rsidR="006C58AA" w:rsidRPr="006C58AA" w:rsidRDefault="006C58AA" w:rsidP="00351A9C">
      <w:pPr>
        <w:pStyle w:val="ListParagraph"/>
        <w:numPr>
          <w:ilvl w:val="0"/>
          <w:numId w:val="10"/>
        </w:numPr>
        <w:jc w:val="both"/>
        <w:rPr>
          <w:u w:val="single"/>
        </w:rPr>
      </w:pPr>
      <w:r w:rsidRPr="003023AC">
        <w:t>This resolution applies to Federal Program(s) under U.S.C. Section(s)</w:t>
      </w:r>
      <w:r>
        <w:t xml:space="preserve"> </w:t>
      </w:r>
      <w:r w:rsidRPr="003023AC">
        <w:t>_________________.</w:t>
      </w:r>
    </w:p>
    <w:p w:rsidR="006C58AA" w:rsidRDefault="006C58AA" w:rsidP="006C58AA">
      <w:pPr>
        <w:pStyle w:val="ListParagraph"/>
        <w:spacing w:before="240"/>
        <w:jc w:val="both"/>
      </w:pPr>
    </w:p>
    <w:p w:rsidR="006C58AA" w:rsidRDefault="006C58AA" w:rsidP="00351A9C">
      <w:pPr>
        <w:pStyle w:val="ListParagraph"/>
        <w:numPr>
          <w:ilvl w:val="0"/>
          <w:numId w:val="10"/>
        </w:numPr>
        <w:spacing w:before="240"/>
        <w:jc w:val="both"/>
      </w:pPr>
      <w:r w:rsidRPr="003023AC">
        <w:t>The submission of a grant application(s), supporting documents, and assurances to the Florida Department of Transportation is approved.</w:t>
      </w:r>
    </w:p>
    <w:p w:rsidR="006C58AA" w:rsidRPr="003023AC" w:rsidRDefault="006C58AA" w:rsidP="006C58AA">
      <w:pPr>
        <w:pStyle w:val="ListParagraph"/>
        <w:spacing w:before="240"/>
        <w:jc w:val="both"/>
      </w:pPr>
    </w:p>
    <w:p w:rsidR="006C58AA" w:rsidRPr="006C58AA" w:rsidRDefault="006C58AA" w:rsidP="00351A9C">
      <w:pPr>
        <w:pStyle w:val="ListParagraph"/>
        <w:numPr>
          <w:ilvl w:val="0"/>
          <w:numId w:val="10"/>
        </w:numPr>
        <w:jc w:val="both"/>
        <w:rPr>
          <w:u w:val="single"/>
        </w:rPr>
      </w:pPr>
      <w:r w:rsidRPr="003023AC">
        <w:t>______________ (Authorized Individual by Name and Title) _____________is authorized to sign the application and accept a grant award, unless specifically rescinded.</w:t>
      </w:r>
      <w:r w:rsidRPr="006C58AA">
        <w:rPr>
          <w:u w:val="single"/>
        </w:rPr>
        <w:t xml:space="preserve">      </w:t>
      </w:r>
    </w:p>
    <w:p w:rsidR="006C58AA" w:rsidRPr="003023AC" w:rsidRDefault="006C58AA" w:rsidP="006C58AA">
      <w:pPr>
        <w:jc w:val="both"/>
        <w:rPr>
          <w:u w:val="single"/>
        </w:rPr>
      </w:pPr>
    </w:p>
    <w:p w:rsidR="006C58AA" w:rsidRPr="003023AC" w:rsidRDefault="006C58AA" w:rsidP="006C58AA">
      <w:pPr>
        <w:jc w:val="both"/>
        <w:rPr>
          <w:u w:val="single"/>
        </w:rPr>
      </w:pPr>
      <w:r w:rsidRPr="003023AC">
        <w:rPr>
          <w:bCs/>
        </w:rPr>
        <w:t xml:space="preserve">DULY PASSED AND ADOPTED THIS </w:t>
      </w:r>
      <w:r w:rsidRPr="003023AC">
        <w:t>_____________________________ , 20_____</w:t>
      </w:r>
    </w:p>
    <w:p w:rsidR="006C58AA" w:rsidRPr="003023AC" w:rsidRDefault="006C58AA" w:rsidP="00BF788E">
      <w:pPr>
        <w:spacing w:after="0"/>
        <w:rPr>
          <w:u w:val="single"/>
        </w:rPr>
      </w:pPr>
      <w:r w:rsidRPr="003023AC">
        <w:tab/>
      </w:r>
      <w:r w:rsidRPr="003023AC">
        <w:tab/>
      </w:r>
      <w:r w:rsidRPr="003023AC">
        <w:tab/>
      </w:r>
      <w:r w:rsidRPr="003023AC">
        <w:tab/>
      </w:r>
      <w:r w:rsidRPr="003023AC">
        <w:tab/>
      </w:r>
      <w:r w:rsidRPr="003023AC">
        <w:tab/>
      </w:r>
      <w:r w:rsidRPr="003023AC">
        <w:tab/>
        <w:t>By:</w:t>
      </w:r>
      <w:r>
        <w:tab/>
      </w:r>
      <w:r w:rsidRPr="003023AC">
        <w:t xml:space="preserve">______________________________ </w:t>
      </w:r>
      <w:r w:rsidRPr="003023AC">
        <w:rPr>
          <w:u w:val="single"/>
        </w:rPr>
        <w:t xml:space="preserve">       </w:t>
      </w:r>
    </w:p>
    <w:p w:rsidR="006C58AA" w:rsidRPr="003023AC" w:rsidRDefault="006C58AA" w:rsidP="006C58AA">
      <w:r w:rsidRPr="003023AC">
        <w:tab/>
      </w:r>
      <w:r w:rsidRPr="003023AC">
        <w:tab/>
      </w:r>
      <w:r w:rsidRPr="003023AC">
        <w:tab/>
      </w:r>
      <w:r w:rsidRPr="003023AC">
        <w:tab/>
      </w:r>
      <w:r w:rsidRPr="003023AC">
        <w:tab/>
      </w:r>
      <w:r w:rsidRPr="003023AC">
        <w:tab/>
      </w:r>
      <w:r w:rsidRPr="003023AC">
        <w:tab/>
      </w:r>
      <w:r w:rsidRPr="003023AC">
        <w:tab/>
        <w:t>(</w:t>
      </w:r>
      <w:r>
        <w:t>S</w:t>
      </w:r>
      <w:r w:rsidRPr="003023AC">
        <w:t>ignature)</w:t>
      </w:r>
    </w:p>
    <w:p w:rsidR="006C58AA" w:rsidRPr="003023AC" w:rsidRDefault="006C58AA" w:rsidP="00BF788E">
      <w:pPr>
        <w:spacing w:after="0"/>
      </w:pPr>
      <w:r w:rsidRPr="003023AC">
        <w:tab/>
      </w:r>
      <w:r w:rsidRPr="003023AC">
        <w:tab/>
      </w:r>
      <w:r w:rsidRPr="003023AC">
        <w:tab/>
      </w:r>
      <w:r w:rsidRPr="003023AC">
        <w:tab/>
      </w:r>
      <w:r w:rsidRPr="003023AC">
        <w:tab/>
      </w:r>
      <w:r w:rsidRPr="003023AC">
        <w:tab/>
      </w:r>
      <w:r w:rsidRPr="003023AC">
        <w:tab/>
      </w:r>
      <w:r>
        <w:tab/>
      </w:r>
      <w:r w:rsidRPr="003023AC">
        <w:t xml:space="preserve"> __________________________</w:t>
      </w:r>
      <w:r>
        <w:t>____</w:t>
      </w:r>
      <w:r w:rsidRPr="003023AC">
        <w:t xml:space="preserve">  </w:t>
      </w:r>
      <w:r w:rsidRPr="003023AC">
        <w:rPr>
          <w:u w:val="single"/>
        </w:rPr>
        <w:t xml:space="preserve"> </w:t>
      </w:r>
      <w:r w:rsidRPr="003023AC">
        <w:t xml:space="preserve">  </w:t>
      </w:r>
    </w:p>
    <w:p w:rsidR="006C58AA" w:rsidRPr="003023AC" w:rsidRDefault="006C58AA" w:rsidP="006C58AA">
      <w:r w:rsidRPr="003023AC">
        <w:tab/>
      </w:r>
      <w:r w:rsidRPr="003023AC">
        <w:tab/>
      </w:r>
      <w:r w:rsidRPr="003023AC">
        <w:tab/>
      </w:r>
      <w:r w:rsidRPr="003023AC">
        <w:tab/>
      </w:r>
      <w:r w:rsidRPr="003023AC">
        <w:tab/>
      </w:r>
      <w:r w:rsidRPr="003023AC">
        <w:tab/>
      </w:r>
      <w:r w:rsidRPr="003023AC">
        <w:tab/>
        <w:t xml:space="preserve">         </w:t>
      </w:r>
      <w:r>
        <w:tab/>
      </w:r>
      <w:r w:rsidRPr="003023AC">
        <w:t>(</w:t>
      </w:r>
      <w:r>
        <w:t>T</w:t>
      </w:r>
      <w:r w:rsidRPr="003023AC">
        <w:t>yped name &amp; title)</w:t>
      </w:r>
    </w:p>
    <w:p w:rsidR="006C58AA" w:rsidRPr="008E357E" w:rsidRDefault="006C58AA" w:rsidP="006C58AA">
      <w:pPr>
        <w:rPr>
          <w:szCs w:val="33"/>
        </w:rPr>
      </w:pPr>
    </w:p>
    <w:p w:rsidR="006C58AA" w:rsidRPr="008E357E" w:rsidRDefault="006C58AA" w:rsidP="006C58AA">
      <w:pPr>
        <w:rPr>
          <w:bCs/>
          <w:sz w:val="28"/>
        </w:rPr>
      </w:pPr>
      <w:r w:rsidRPr="008E357E">
        <w:rPr>
          <w:bCs/>
          <w:sz w:val="28"/>
        </w:rPr>
        <w:t>ATTEST:</w:t>
      </w:r>
    </w:p>
    <w:p w:rsidR="006C58AA" w:rsidRDefault="006C58AA" w:rsidP="006C58AA">
      <w:pPr>
        <w:rPr>
          <w:sz w:val="24"/>
        </w:rPr>
      </w:pPr>
      <w:r w:rsidRPr="008E357E">
        <w:rPr>
          <w:sz w:val="28"/>
        </w:rPr>
        <w:t>__________________________</w:t>
      </w:r>
      <w:r w:rsidRPr="008E357E">
        <w:rPr>
          <w:sz w:val="24"/>
        </w:rPr>
        <w:t xml:space="preserve"> (seal)</w:t>
      </w:r>
    </w:p>
    <w:p w:rsidR="006C58AA" w:rsidRDefault="006C58AA" w:rsidP="00AB27AD"/>
    <w:p w:rsidR="006C58AA" w:rsidRDefault="006C58AA" w:rsidP="00AB27AD"/>
    <w:p w:rsidR="008B6261" w:rsidRDefault="008B6261" w:rsidP="00AB27AD">
      <w:pPr>
        <w:sectPr w:rsidR="008B6261">
          <w:pgSz w:w="12240" w:h="15840"/>
          <w:pgMar w:top="1440" w:right="1440" w:bottom="1440" w:left="1440" w:header="720" w:footer="720" w:gutter="0"/>
          <w:cols w:space="720"/>
          <w:docGrid w:linePitch="360"/>
        </w:sectPr>
      </w:pPr>
    </w:p>
    <w:p w:rsidR="00AB27AD" w:rsidRDefault="00AB27AD" w:rsidP="00AB27AD">
      <w:pPr>
        <w:pStyle w:val="Heading2"/>
      </w:pPr>
      <w:bookmarkStart w:id="53" w:name="_Toc427238731"/>
      <w:r w:rsidRPr="00E605BA">
        <w:lastRenderedPageBreak/>
        <w:t>Required Cover Letter</w:t>
      </w:r>
      <w:bookmarkEnd w:id="53"/>
    </w:p>
    <w:p w:rsidR="00663FD5" w:rsidRPr="00663FD5" w:rsidRDefault="00663FD5" w:rsidP="00663FD5"/>
    <w:p w:rsidR="00F4087B" w:rsidRPr="00F4087B" w:rsidRDefault="00F4087B" w:rsidP="00F4087B">
      <w:pPr>
        <w:jc w:val="center"/>
        <w:rPr>
          <w:sz w:val="36"/>
          <w:szCs w:val="36"/>
        </w:rPr>
      </w:pPr>
      <w:r w:rsidRPr="00F4087B">
        <w:rPr>
          <w:sz w:val="36"/>
          <w:szCs w:val="36"/>
        </w:rPr>
        <w:t>COVER LETTER</w:t>
      </w:r>
    </w:p>
    <w:p w:rsidR="00F4087B" w:rsidRPr="008E357E" w:rsidRDefault="00F4087B" w:rsidP="00F4087B">
      <w:pPr>
        <w:jc w:val="center"/>
        <w:rPr>
          <w:sz w:val="28"/>
        </w:rPr>
      </w:pPr>
      <w:r>
        <w:rPr>
          <w:sz w:val="28"/>
        </w:rPr>
        <w:t>CENTRAL FLORIDA REGIONAL TRANSPORTATION AUTHORITY</w:t>
      </w:r>
    </w:p>
    <w:p w:rsidR="00F4087B" w:rsidRPr="008E357E" w:rsidRDefault="00F4087B" w:rsidP="00F4087B">
      <w:pPr>
        <w:jc w:val="center"/>
        <w:rPr>
          <w:sz w:val="28"/>
        </w:rPr>
      </w:pPr>
      <w:r w:rsidRPr="008E357E">
        <w:rPr>
          <w:sz w:val="28"/>
        </w:rPr>
        <w:t>GRANT APPLICATION</w:t>
      </w:r>
    </w:p>
    <w:p w:rsidR="00F4087B" w:rsidRPr="00B87AE2" w:rsidRDefault="00F4087B" w:rsidP="00F4087B">
      <w:r w:rsidRPr="00B87AE2">
        <w:t>____________________ (agency name) submits this Application for the Section 5310 Program Grant and agrees to comply with all assurances and exhibits attached hereto and by this reference made a part thereof, as itemized in the Checklist for Application Completeness.</w:t>
      </w:r>
    </w:p>
    <w:p w:rsidR="00F4087B" w:rsidRPr="00B87AE2" w:rsidRDefault="00F4087B" w:rsidP="00F4087B"/>
    <w:p w:rsidR="00F4087B" w:rsidRPr="00B87AE2" w:rsidRDefault="00F4087B" w:rsidP="00F4087B">
      <w:r w:rsidRPr="00B87AE2">
        <w:t xml:space="preserve"> ___________________ (agency name) further agrees, to the extent provided by law (in case of a government agency in accordance with Sections 129.07 and 768.28, Florida Statutes) to indemnify, defend and hold harmless </w:t>
      </w:r>
      <w:r w:rsidR="00B104CC">
        <w:t>LYNX</w:t>
      </w:r>
      <w:r w:rsidRPr="00B87AE2">
        <w:t xml:space="preserve"> and all of its officers, agents and employees from any claim, loss, damage, cost, charge, or expense arising out of the non-compliance by the Agency, its officers, agents or employees, with any of the assurances stated in this Application.</w:t>
      </w:r>
    </w:p>
    <w:p w:rsidR="00F4087B" w:rsidRPr="00B87AE2" w:rsidRDefault="00F4087B" w:rsidP="00F4087B"/>
    <w:p w:rsidR="00F4087B" w:rsidRPr="00B87AE2" w:rsidRDefault="00F4087B" w:rsidP="00F4087B">
      <w:r w:rsidRPr="00B87AE2">
        <w:t>This Application is submitted on this _______ day of ____________, 20 ___ with two (2) original resolutions or certified copies of the original resolution authorizing _________________ (Name &amp; Title) to sign this Application.</w:t>
      </w:r>
    </w:p>
    <w:p w:rsidR="00F4087B" w:rsidRPr="00B87AE2" w:rsidRDefault="00F4087B" w:rsidP="00F4087B">
      <w:r w:rsidRPr="008E357E">
        <w:rPr>
          <w:sz w:val="24"/>
        </w:rPr>
        <w:tab/>
      </w:r>
      <w:r w:rsidRPr="008E357E">
        <w:rPr>
          <w:sz w:val="24"/>
        </w:rPr>
        <w:tab/>
      </w:r>
      <w:r w:rsidRPr="008E357E">
        <w:rPr>
          <w:sz w:val="24"/>
        </w:rPr>
        <w:tab/>
      </w:r>
      <w:r w:rsidRPr="008E357E">
        <w:rPr>
          <w:sz w:val="24"/>
        </w:rPr>
        <w:tab/>
      </w:r>
      <w:r w:rsidRPr="008E357E">
        <w:rPr>
          <w:sz w:val="24"/>
        </w:rPr>
        <w:tab/>
      </w:r>
      <w:r w:rsidRPr="008E357E">
        <w:rPr>
          <w:sz w:val="24"/>
        </w:rPr>
        <w:tab/>
      </w:r>
      <w:r w:rsidRPr="008E357E">
        <w:rPr>
          <w:sz w:val="24"/>
        </w:rPr>
        <w:tab/>
      </w:r>
      <w:r w:rsidRPr="00B87AE2">
        <w:t>Agency Name</w:t>
      </w:r>
    </w:p>
    <w:p w:rsidR="00F4087B" w:rsidRPr="00B87AE2" w:rsidRDefault="00F4087B" w:rsidP="00F4087B">
      <w:r w:rsidRPr="00B87AE2">
        <w:tab/>
      </w:r>
      <w:r w:rsidRPr="00B87AE2">
        <w:tab/>
      </w:r>
      <w:r w:rsidRPr="00B87AE2">
        <w:tab/>
      </w:r>
      <w:r w:rsidRPr="00B87AE2">
        <w:tab/>
      </w:r>
      <w:r w:rsidRPr="00B87AE2">
        <w:tab/>
      </w:r>
      <w:r w:rsidRPr="00B87AE2">
        <w:tab/>
      </w:r>
      <w:r w:rsidRPr="00B87AE2">
        <w:tab/>
      </w:r>
    </w:p>
    <w:p w:rsidR="00F4087B" w:rsidRPr="00B87AE2" w:rsidRDefault="00F4087B" w:rsidP="00F4087B">
      <w:r w:rsidRPr="00B87AE2">
        <w:tab/>
      </w:r>
      <w:r w:rsidRPr="00B87AE2">
        <w:tab/>
      </w:r>
      <w:r w:rsidRPr="00B87AE2">
        <w:tab/>
      </w:r>
      <w:r w:rsidRPr="00B87AE2">
        <w:tab/>
      </w:r>
      <w:r w:rsidRPr="00B87AE2">
        <w:tab/>
      </w:r>
      <w:r w:rsidRPr="00B87AE2">
        <w:tab/>
      </w:r>
      <w:r w:rsidRPr="00B87AE2">
        <w:tab/>
        <w:t>By _______________</w:t>
      </w:r>
      <w:r>
        <w:t>_____</w:t>
      </w:r>
      <w:r w:rsidRPr="00B87AE2">
        <w:t xml:space="preserve"> Date__________</w:t>
      </w:r>
    </w:p>
    <w:p w:rsidR="00F4087B" w:rsidRPr="00B87AE2" w:rsidRDefault="00F4087B" w:rsidP="00F4087B">
      <w:r w:rsidRPr="00B87AE2">
        <w:tab/>
      </w:r>
      <w:r w:rsidRPr="00B87AE2">
        <w:tab/>
      </w:r>
      <w:r w:rsidRPr="00B87AE2">
        <w:tab/>
      </w:r>
      <w:r w:rsidRPr="00B87AE2">
        <w:tab/>
      </w:r>
      <w:r w:rsidRPr="00B87AE2">
        <w:tab/>
      </w:r>
      <w:r w:rsidRPr="00B87AE2">
        <w:tab/>
      </w:r>
      <w:r w:rsidRPr="00B87AE2">
        <w:tab/>
      </w:r>
    </w:p>
    <w:p w:rsidR="008B6261" w:rsidRDefault="00F4087B" w:rsidP="00AB27AD">
      <w:r w:rsidRPr="00B87AE2">
        <w:tab/>
      </w:r>
      <w:r w:rsidRPr="00B87AE2">
        <w:tab/>
      </w:r>
      <w:r w:rsidRPr="00B87AE2">
        <w:tab/>
      </w:r>
      <w:r w:rsidRPr="00B87AE2">
        <w:tab/>
      </w:r>
      <w:r w:rsidRPr="00B87AE2">
        <w:tab/>
      </w:r>
      <w:r w:rsidRPr="00B87AE2">
        <w:tab/>
      </w:r>
      <w:r w:rsidRPr="00B87AE2">
        <w:tab/>
        <w:t>Title ___________________________</w:t>
      </w:r>
      <w:r>
        <w:t>____</w:t>
      </w:r>
      <w:r w:rsidRPr="00B87AE2">
        <w:t>_</w:t>
      </w:r>
    </w:p>
    <w:p w:rsidR="0021643E" w:rsidRDefault="0021643E" w:rsidP="00AB27AD"/>
    <w:p w:rsidR="0021643E" w:rsidRDefault="0021643E" w:rsidP="00AB27AD">
      <w:pPr>
        <w:sectPr w:rsidR="0021643E">
          <w:pgSz w:w="12240" w:h="15840"/>
          <w:pgMar w:top="1440" w:right="1440" w:bottom="1440" w:left="1440" w:header="720" w:footer="720" w:gutter="0"/>
          <w:cols w:space="720"/>
          <w:docGrid w:linePitch="360"/>
        </w:sectPr>
      </w:pPr>
    </w:p>
    <w:p w:rsidR="0021643E" w:rsidRPr="005C365B" w:rsidRDefault="0021643E" w:rsidP="0021643E">
      <w:pPr>
        <w:pStyle w:val="Heading2"/>
      </w:pPr>
      <w:bookmarkStart w:id="54" w:name="_Toc427238732"/>
      <w:r>
        <w:lastRenderedPageBreak/>
        <w:t>List of Clearinghouses / Regional Planning Councils</w:t>
      </w:r>
      <w:bookmarkEnd w:id="54"/>
    </w:p>
    <w:p w:rsidR="0021643E" w:rsidRDefault="0021643E" w:rsidP="0021643E">
      <w:pPr>
        <w:pStyle w:val="ListParagraph"/>
        <w:numPr>
          <w:ilvl w:val="0"/>
          <w:numId w:val="3"/>
        </w:numPr>
      </w:pPr>
      <w:r w:rsidRPr="008E357E">
        <w:t>East Central Florida RPC</w:t>
      </w:r>
      <w:r w:rsidRPr="008E357E">
        <w:tab/>
      </w:r>
      <w:r w:rsidRPr="008E357E">
        <w:tab/>
      </w:r>
    </w:p>
    <w:p w:rsidR="0021643E" w:rsidRPr="008E357E" w:rsidRDefault="0021643E" w:rsidP="0021643E">
      <w:pPr>
        <w:pStyle w:val="ListParagraph"/>
        <w:numPr>
          <w:ilvl w:val="1"/>
          <w:numId w:val="3"/>
        </w:numPr>
      </w:pPr>
      <w:r w:rsidRPr="008E357E">
        <w:t>Brevard, Lake, Orange, Osceola,</w:t>
      </w:r>
      <w:r>
        <w:t xml:space="preserve"> </w:t>
      </w:r>
      <w:r w:rsidRPr="008E357E">
        <w:t>Seminole, Volusia</w:t>
      </w:r>
    </w:p>
    <w:p w:rsidR="0021643E" w:rsidRDefault="0021643E" w:rsidP="0021643E">
      <w:pPr>
        <w:pStyle w:val="ListParagraph"/>
        <w:numPr>
          <w:ilvl w:val="1"/>
          <w:numId w:val="3"/>
        </w:numPr>
      </w:pPr>
      <w:r>
        <w:t xml:space="preserve">309 Cranes Roost Boulevard Suite 2000, </w:t>
      </w:r>
      <w:r w:rsidRPr="004A62BB">
        <w:t>Altamonte</w:t>
      </w:r>
      <w:r>
        <w:t xml:space="preserve"> Springs</w:t>
      </w:r>
      <w:r w:rsidRPr="008E357E">
        <w:t>, FL 327</w:t>
      </w:r>
      <w:r>
        <w:t>0</w:t>
      </w:r>
      <w:r w:rsidRPr="008E357E">
        <w:t>1</w:t>
      </w:r>
      <w:r w:rsidRPr="008E357E">
        <w:tab/>
      </w:r>
    </w:p>
    <w:p w:rsidR="0021643E" w:rsidRDefault="0021643E" w:rsidP="0021643E">
      <w:pPr>
        <w:pStyle w:val="ListParagraph"/>
        <w:numPr>
          <w:ilvl w:val="1"/>
          <w:numId w:val="3"/>
        </w:numPr>
      </w:pPr>
      <w:r>
        <w:t xml:space="preserve">Contact: Mr. Hugh W. Harling, Jr.    Email: </w:t>
      </w:r>
      <w:hyperlink r:id="rId40" w:history="1">
        <w:r w:rsidRPr="004A62BB">
          <w:rPr>
            <w:rStyle w:val="Hyperlink"/>
            <w:rFonts w:ascii="Times New Roman" w:hAnsi="Times New Roman"/>
          </w:rPr>
          <w:t>hharling@ecfrpc.org</w:t>
        </w:r>
      </w:hyperlink>
      <w:r>
        <w:t xml:space="preserve"> ; </w:t>
      </w:r>
      <w:r w:rsidRPr="008E357E">
        <w:t>407</w:t>
      </w:r>
      <w:r w:rsidRPr="008E357E">
        <w:noBreakHyphen/>
      </w:r>
      <w:r>
        <w:t>262-7772</w:t>
      </w:r>
      <w:r>
        <w:tab/>
      </w:r>
      <w:r>
        <w:tab/>
      </w:r>
    </w:p>
    <w:p w:rsidR="0021643E" w:rsidRDefault="0021643E" w:rsidP="0021643E">
      <w:pPr>
        <w:pStyle w:val="Heading2"/>
      </w:pPr>
      <w:bookmarkStart w:id="55" w:name="_Toc427238733"/>
      <w:r>
        <w:t>LYNX Contacts</w:t>
      </w:r>
      <w:bookmarkEnd w:id="55"/>
    </w:p>
    <w:p w:rsidR="0021643E" w:rsidRDefault="0021643E" w:rsidP="0021643E">
      <w:r>
        <w:t xml:space="preserve">Belinda Balleras – Manager of Grants; </w:t>
      </w:r>
      <w:hyperlink r:id="rId41" w:history="1">
        <w:r w:rsidRPr="00CD7463">
          <w:rPr>
            <w:rStyle w:val="Hyperlink"/>
          </w:rPr>
          <w:t>bballeras@golynx.com</w:t>
        </w:r>
      </w:hyperlink>
      <w:r>
        <w:t xml:space="preserve"> ; 407.254.6115</w:t>
      </w:r>
    </w:p>
    <w:p w:rsidR="0021643E" w:rsidRDefault="00B32AC5" w:rsidP="0021643E">
      <w:r>
        <w:t>Tim May</w:t>
      </w:r>
      <w:r w:rsidR="0021643E">
        <w:t xml:space="preserve"> – Manager of Paratransit; </w:t>
      </w:r>
      <w:hyperlink r:id="rId42" w:history="1">
        <w:r w:rsidRPr="00340728">
          <w:rPr>
            <w:rStyle w:val="Hyperlink"/>
          </w:rPr>
          <w:t>tmay@golynx.com</w:t>
        </w:r>
      </w:hyperlink>
      <w:r>
        <w:t xml:space="preserve"> ; 407.254.6055</w:t>
      </w:r>
    </w:p>
    <w:p w:rsidR="0021643E" w:rsidRDefault="0021643E" w:rsidP="0021643E">
      <w:r>
        <w:t>Selita Stubbs – Gr</w:t>
      </w:r>
      <w:r w:rsidR="00B32AC5">
        <w:t>ants &amp; Budget Compliance Analyst</w:t>
      </w:r>
      <w:r>
        <w:t xml:space="preserve">; </w:t>
      </w:r>
      <w:hyperlink r:id="rId43" w:history="1">
        <w:r w:rsidR="00B32AC5" w:rsidRPr="00340728">
          <w:rPr>
            <w:rStyle w:val="Hyperlink"/>
          </w:rPr>
          <w:t>smaldonado@golynx.com</w:t>
        </w:r>
      </w:hyperlink>
      <w:r w:rsidR="00B32AC5">
        <w:t xml:space="preserve"> ; 407.254.6148</w:t>
      </w:r>
    </w:p>
    <w:p w:rsidR="0021643E" w:rsidRDefault="0021643E" w:rsidP="0021643E">
      <w:r>
        <w:t xml:space="preserve">Myles O’Keefe – </w:t>
      </w:r>
      <w:r w:rsidR="00B32AC5">
        <w:t>Senior Planner</w:t>
      </w:r>
      <w:r>
        <w:t xml:space="preserve">; </w:t>
      </w:r>
      <w:hyperlink r:id="rId44" w:history="1">
        <w:r w:rsidRPr="00CD7463">
          <w:rPr>
            <w:rStyle w:val="Hyperlink"/>
          </w:rPr>
          <w:t>mokeefe@golynx.com</w:t>
        </w:r>
      </w:hyperlink>
      <w:r>
        <w:t xml:space="preserve"> ; 407.254.6076</w:t>
      </w:r>
    </w:p>
    <w:p w:rsidR="0021643E" w:rsidRDefault="00207AD0" w:rsidP="0021643E">
      <w:r>
        <w:t>Christopher Smullins</w:t>
      </w:r>
      <w:r w:rsidR="00B32AC5">
        <w:t xml:space="preserve"> – vRide Contractor; </w:t>
      </w:r>
      <w:hyperlink r:id="rId45" w:history="1">
        <w:r w:rsidR="00F377B9" w:rsidRPr="00077B93">
          <w:rPr>
            <w:rStyle w:val="Hyperlink"/>
          </w:rPr>
          <w:t>csmullins@golynx.com</w:t>
        </w:r>
      </w:hyperlink>
      <w:r w:rsidR="00C3218E">
        <w:t>; 40</w:t>
      </w:r>
      <w:r>
        <w:t>7.254.6016</w:t>
      </w:r>
    </w:p>
    <w:p w:rsidR="00C3218E" w:rsidRDefault="00C3218E" w:rsidP="0021643E"/>
    <w:p w:rsidR="00C3218E" w:rsidRPr="0021643E" w:rsidRDefault="00C3218E" w:rsidP="0021643E">
      <w:pPr>
        <w:sectPr w:rsidR="00C3218E" w:rsidRPr="0021643E" w:rsidSect="00346609">
          <w:footerReference w:type="default" r:id="rId46"/>
          <w:footerReference w:type="first" r:id="rId47"/>
          <w:pgSz w:w="12240" w:h="15840"/>
          <w:pgMar w:top="1440" w:right="1800" w:bottom="1440" w:left="1800" w:header="720" w:footer="720" w:gutter="0"/>
          <w:cols w:space="720"/>
          <w:titlePg/>
          <w:docGrid w:linePitch="360"/>
        </w:sectPr>
      </w:pPr>
    </w:p>
    <w:p w:rsidR="00F05C68" w:rsidRDefault="00F05C68" w:rsidP="00745A94"/>
    <w:p w:rsidR="00F05C68" w:rsidRDefault="00F05C68" w:rsidP="00745A94"/>
    <w:p w:rsidR="00F05C68" w:rsidRPr="00F05C68" w:rsidRDefault="00F05C68" w:rsidP="00F05C68">
      <w:pPr>
        <w:jc w:val="center"/>
        <w:rPr>
          <w:b/>
          <w:sz w:val="36"/>
          <w:szCs w:val="36"/>
        </w:rPr>
      </w:pPr>
      <w:r w:rsidRPr="00F05C68">
        <w:rPr>
          <w:b/>
          <w:sz w:val="36"/>
          <w:szCs w:val="36"/>
        </w:rPr>
        <w:t>END OF MANUAL</w:t>
      </w:r>
    </w:p>
    <w:sectPr w:rsidR="00F05C68" w:rsidRPr="00F05C68">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9EE" w:rsidRDefault="009B39EE">
      <w:pPr>
        <w:spacing w:after="0" w:line="240" w:lineRule="auto"/>
      </w:pPr>
      <w:r>
        <w:separator/>
      </w:r>
    </w:p>
  </w:endnote>
  <w:endnote w:type="continuationSeparator" w:id="0">
    <w:p w:rsidR="009B39EE" w:rsidRDefault="009B3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899302"/>
      <w:docPartObj>
        <w:docPartGallery w:val="Page Numbers (Bottom of Page)"/>
        <w:docPartUnique/>
      </w:docPartObj>
    </w:sdtPr>
    <w:sdtEndPr>
      <w:rPr>
        <w:noProof/>
      </w:rPr>
    </w:sdtEndPr>
    <w:sdtContent>
      <w:p w:rsidR="009B39EE" w:rsidRDefault="009B39EE">
        <w:pPr>
          <w:pStyle w:val="Footer"/>
          <w:jc w:val="right"/>
        </w:pPr>
        <w:r>
          <w:fldChar w:fldCharType="begin"/>
        </w:r>
        <w:r>
          <w:instrText xml:space="preserve"> PAGE   \* MERGEFORMAT </w:instrText>
        </w:r>
        <w:r>
          <w:fldChar w:fldCharType="separate"/>
        </w:r>
        <w:r w:rsidR="00C30378">
          <w:rPr>
            <w:noProof/>
          </w:rPr>
          <w:t>21</w:t>
        </w:r>
        <w:r>
          <w:rPr>
            <w:noProof/>
          </w:rPr>
          <w:fldChar w:fldCharType="end"/>
        </w:r>
      </w:p>
    </w:sdtContent>
  </w:sdt>
  <w:p w:rsidR="009B39EE" w:rsidRDefault="009B3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EE" w:rsidRDefault="009B39EE">
    <w:pPr>
      <w:pStyle w:val="Footer"/>
      <w:jc w:val="right"/>
    </w:pPr>
    <w:r>
      <w:fldChar w:fldCharType="begin"/>
    </w:r>
    <w:r>
      <w:instrText xml:space="preserve"> PAGE   \* MERGEFORMAT </w:instrText>
    </w:r>
    <w:r>
      <w:fldChar w:fldCharType="separate"/>
    </w:r>
    <w:r>
      <w:rPr>
        <w:noProof/>
      </w:rPr>
      <w:t>37</w:t>
    </w:r>
    <w:r>
      <w:fldChar w:fldCharType="end"/>
    </w:r>
  </w:p>
  <w:p w:rsidR="009B39EE" w:rsidRDefault="009B39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EE" w:rsidRDefault="009B39EE">
    <w:pPr>
      <w:pStyle w:val="Footer"/>
      <w:jc w:val="right"/>
    </w:pPr>
    <w:r>
      <w:fldChar w:fldCharType="begin"/>
    </w:r>
    <w:r>
      <w:instrText xml:space="preserve"> PAGE   \* MERGEFORMAT </w:instrText>
    </w:r>
    <w:r>
      <w:fldChar w:fldCharType="separate"/>
    </w:r>
    <w:r w:rsidR="00C30378">
      <w:rPr>
        <w:noProof/>
      </w:rPr>
      <w:t>44</w:t>
    </w:r>
    <w:r>
      <w:fldChar w:fldCharType="end"/>
    </w:r>
  </w:p>
  <w:p w:rsidR="009B39EE" w:rsidRDefault="009B39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EE" w:rsidRDefault="009B39EE">
    <w:pPr>
      <w:pStyle w:val="Footer"/>
      <w:jc w:val="right"/>
    </w:pPr>
    <w:r>
      <w:fldChar w:fldCharType="begin"/>
    </w:r>
    <w:r>
      <w:instrText xml:space="preserve"> PAGE   \* MERGEFORMAT </w:instrText>
    </w:r>
    <w:r>
      <w:fldChar w:fldCharType="separate"/>
    </w:r>
    <w:r w:rsidR="00C30378">
      <w:rPr>
        <w:noProof/>
      </w:rPr>
      <w:t>45</w:t>
    </w:r>
    <w:r>
      <w:fldChar w:fldCharType="end"/>
    </w:r>
  </w:p>
  <w:p w:rsidR="009B39EE" w:rsidRPr="00850C87" w:rsidRDefault="009B39EE" w:rsidP="00346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9EE" w:rsidRDefault="009B39EE">
      <w:pPr>
        <w:spacing w:after="0" w:line="240" w:lineRule="auto"/>
      </w:pPr>
      <w:r>
        <w:separator/>
      </w:r>
    </w:p>
  </w:footnote>
  <w:footnote w:type="continuationSeparator" w:id="0">
    <w:p w:rsidR="009B39EE" w:rsidRDefault="009B39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EE" w:rsidRDefault="009B39EE" w:rsidP="003466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8408D"/>
    <w:multiLevelType w:val="hybridMultilevel"/>
    <w:tmpl w:val="E34A0C32"/>
    <w:lvl w:ilvl="0" w:tplc="3EFE038A">
      <w:start w:val="2"/>
      <w:numFmt w:val="none"/>
      <w:lvlText w:val="6."/>
      <w:lvlJc w:val="left"/>
      <w:pPr>
        <w:tabs>
          <w:tab w:val="num" w:pos="1110"/>
        </w:tabs>
        <w:ind w:left="1110" w:hanging="390"/>
      </w:pPr>
      <w:rPr>
        <w:rFonts w:hint="default"/>
      </w:rPr>
    </w:lvl>
    <w:lvl w:ilvl="1" w:tplc="DAC8EE46">
      <w:start w:val="1"/>
      <w:numFmt w:val="upp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4327FB0"/>
    <w:multiLevelType w:val="hybridMultilevel"/>
    <w:tmpl w:val="D3B2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F21E3"/>
    <w:multiLevelType w:val="hybridMultilevel"/>
    <w:tmpl w:val="7FAAF996"/>
    <w:lvl w:ilvl="0" w:tplc="86DE523C">
      <w:start w:val="8"/>
      <w:numFmt w:val="decimal"/>
      <w:lvlText w:val="%1."/>
      <w:lvlJc w:val="left"/>
      <w:pPr>
        <w:ind w:hanging="177"/>
      </w:pPr>
      <w:rPr>
        <w:rFonts w:ascii="Arial" w:eastAsia="Arial" w:hAnsi="Arial" w:hint="default"/>
        <w:b/>
        <w:bCs/>
        <w:w w:val="99"/>
        <w:sz w:val="16"/>
        <w:szCs w:val="16"/>
      </w:rPr>
    </w:lvl>
    <w:lvl w:ilvl="1" w:tplc="6290A2CC">
      <w:start w:val="1"/>
      <w:numFmt w:val="upperLetter"/>
      <w:lvlText w:val="%2."/>
      <w:lvlJc w:val="left"/>
      <w:pPr>
        <w:ind w:hanging="194"/>
      </w:pPr>
      <w:rPr>
        <w:rFonts w:ascii="Arial" w:eastAsia="Arial" w:hAnsi="Arial" w:hint="default"/>
        <w:w w:val="99"/>
        <w:sz w:val="16"/>
        <w:szCs w:val="16"/>
      </w:rPr>
    </w:lvl>
    <w:lvl w:ilvl="2" w:tplc="E6167102">
      <w:start w:val="1"/>
      <w:numFmt w:val="bullet"/>
      <w:lvlText w:val="•"/>
      <w:lvlJc w:val="left"/>
      <w:rPr>
        <w:rFonts w:hint="default"/>
      </w:rPr>
    </w:lvl>
    <w:lvl w:ilvl="3" w:tplc="D1D440D6">
      <w:start w:val="1"/>
      <w:numFmt w:val="bullet"/>
      <w:lvlText w:val="•"/>
      <w:lvlJc w:val="left"/>
      <w:rPr>
        <w:rFonts w:hint="default"/>
      </w:rPr>
    </w:lvl>
    <w:lvl w:ilvl="4" w:tplc="CD8AE4CC">
      <w:start w:val="1"/>
      <w:numFmt w:val="bullet"/>
      <w:lvlText w:val="•"/>
      <w:lvlJc w:val="left"/>
      <w:rPr>
        <w:rFonts w:hint="default"/>
      </w:rPr>
    </w:lvl>
    <w:lvl w:ilvl="5" w:tplc="F8F472DC">
      <w:start w:val="1"/>
      <w:numFmt w:val="bullet"/>
      <w:lvlText w:val="•"/>
      <w:lvlJc w:val="left"/>
      <w:rPr>
        <w:rFonts w:hint="default"/>
      </w:rPr>
    </w:lvl>
    <w:lvl w:ilvl="6" w:tplc="E40650CE">
      <w:start w:val="1"/>
      <w:numFmt w:val="bullet"/>
      <w:lvlText w:val="•"/>
      <w:lvlJc w:val="left"/>
      <w:rPr>
        <w:rFonts w:hint="default"/>
      </w:rPr>
    </w:lvl>
    <w:lvl w:ilvl="7" w:tplc="6E82ED30">
      <w:start w:val="1"/>
      <w:numFmt w:val="bullet"/>
      <w:lvlText w:val="•"/>
      <w:lvlJc w:val="left"/>
      <w:rPr>
        <w:rFonts w:hint="default"/>
      </w:rPr>
    </w:lvl>
    <w:lvl w:ilvl="8" w:tplc="D46A7C92">
      <w:start w:val="1"/>
      <w:numFmt w:val="bullet"/>
      <w:lvlText w:val="•"/>
      <w:lvlJc w:val="left"/>
      <w:rPr>
        <w:rFonts w:hint="default"/>
      </w:rPr>
    </w:lvl>
  </w:abstractNum>
  <w:abstractNum w:abstractNumId="3" w15:restartNumberingAfterBreak="0">
    <w:nsid w:val="1C81488E"/>
    <w:multiLevelType w:val="hybridMultilevel"/>
    <w:tmpl w:val="96328F7A"/>
    <w:lvl w:ilvl="0" w:tplc="326E2C84">
      <w:start w:val="1"/>
      <w:numFmt w:val="decimal"/>
      <w:lvlText w:val="(%1)"/>
      <w:lvlJc w:val="left"/>
      <w:pPr>
        <w:ind w:left="720" w:hanging="360"/>
      </w:pPr>
      <w:rPr>
        <w:rFonts w:hint="default"/>
      </w:rPr>
    </w:lvl>
    <w:lvl w:ilvl="1" w:tplc="E09EA4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E75EC"/>
    <w:multiLevelType w:val="hybridMultilevel"/>
    <w:tmpl w:val="53AC579C"/>
    <w:lvl w:ilvl="0" w:tplc="E09EA44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04CEF"/>
    <w:multiLevelType w:val="hybridMultilevel"/>
    <w:tmpl w:val="22A2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846FD"/>
    <w:multiLevelType w:val="hybridMultilevel"/>
    <w:tmpl w:val="5B00A010"/>
    <w:lvl w:ilvl="0" w:tplc="161ECB90">
      <w:start w:val="7"/>
      <w:numFmt w:val="decimal"/>
      <w:lvlText w:val="%1."/>
      <w:lvlJc w:val="left"/>
      <w:pPr>
        <w:ind w:hanging="177"/>
      </w:pPr>
      <w:rPr>
        <w:rFonts w:ascii="Arial" w:eastAsia="Arial" w:hAnsi="Arial" w:hint="default"/>
        <w:b/>
        <w:bCs/>
        <w:w w:val="98"/>
        <w:sz w:val="16"/>
        <w:szCs w:val="16"/>
      </w:rPr>
    </w:lvl>
    <w:lvl w:ilvl="1" w:tplc="CA1C0DA4">
      <w:start w:val="1"/>
      <w:numFmt w:val="upperLetter"/>
      <w:lvlText w:val="%2."/>
      <w:lvlJc w:val="left"/>
      <w:pPr>
        <w:ind w:hanging="194"/>
      </w:pPr>
      <w:rPr>
        <w:rFonts w:ascii="Arial" w:eastAsia="Arial" w:hAnsi="Arial" w:hint="default"/>
        <w:w w:val="98"/>
        <w:sz w:val="16"/>
        <w:szCs w:val="16"/>
      </w:rPr>
    </w:lvl>
    <w:lvl w:ilvl="2" w:tplc="CFC8DE16">
      <w:start w:val="1"/>
      <w:numFmt w:val="bullet"/>
      <w:lvlText w:val="•"/>
      <w:lvlJc w:val="left"/>
      <w:rPr>
        <w:rFonts w:hint="default"/>
      </w:rPr>
    </w:lvl>
    <w:lvl w:ilvl="3" w:tplc="A2506364">
      <w:start w:val="1"/>
      <w:numFmt w:val="bullet"/>
      <w:lvlText w:val="•"/>
      <w:lvlJc w:val="left"/>
      <w:rPr>
        <w:rFonts w:hint="default"/>
      </w:rPr>
    </w:lvl>
    <w:lvl w:ilvl="4" w:tplc="55B80E26">
      <w:start w:val="1"/>
      <w:numFmt w:val="bullet"/>
      <w:lvlText w:val="•"/>
      <w:lvlJc w:val="left"/>
      <w:rPr>
        <w:rFonts w:hint="default"/>
      </w:rPr>
    </w:lvl>
    <w:lvl w:ilvl="5" w:tplc="3C865716">
      <w:start w:val="1"/>
      <w:numFmt w:val="bullet"/>
      <w:lvlText w:val="•"/>
      <w:lvlJc w:val="left"/>
      <w:rPr>
        <w:rFonts w:hint="default"/>
      </w:rPr>
    </w:lvl>
    <w:lvl w:ilvl="6" w:tplc="784A298E">
      <w:start w:val="1"/>
      <w:numFmt w:val="bullet"/>
      <w:lvlText w:val="•"/>
      <w:lvlJc w:val="left"/>
      <w:rPr>
        <w:rFonts w:hint="default"/>
      </w:rPr>
    </w:lvl>
    <w:lvl w:ilvl="7" w:tplc="BB0EA2FE">
      <w:start w:val="1"/>
      <w:numFmt w:val="bullet"/>
      <w:lvlText w:val="•"/>
      <w:lvlJc w:val="left"/>
      <w:rPr>
        <w:rFonts w:hint="default"/>
      </w:rPr>
    </w:lvl>
    <w:lvl w:ilvl="8" w:tplc="6C1A9BF4">
      <w:start w:val="1"/>
      <w:numFmt w:val="bullet"/>
      <w:lvlText w:val="•"/>
      <w:lvlJc w:val="left"/>
      <w:rPr>
        <w:rFonts w:hint="default"/>
      </w:rPr>
    </w:lvl>
  </w:abstractNum>
  <w:abstractNum w:abstractNumId="7" w15:restartNumberingAfterBreak="0">
    <w:nsid w:val="2F5805D8"/>
    <w:multiLevelType w:val="hybridMultilevel"/>
    <w:tmpl w:val="E37E0882"/>
    <w:lvl w:ilvl="0" w:tplc="0409000F">
      <w:start w:val="4"/>
      <w:numFmt w:val="decimal"/>
      <w:lvlText w:val="%1."/>
      <w:lvlJc w:val="left"/>
      <w:pPr>
        <w:tabs>
          <w:tab w:val="num" w:pos="720"/>
        </w:tabs>
        <w:ind w:left="720" w:hanging="360"/>
      </w:pPr>
      <w:rPr>
        <w:rFonts w:hint="default"/>
      </w:rPr>
    </w:lvl>
    <w:lvl w:ilvl="1" w:tplc="AF027DB8">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34703B"/>
    <w:multiLevelType w:val="hybridMultilevel"/>
    <w:tmpl w:val="7362F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31D13"/>
    <w:multiLevelType w:val="hybridMultilevel"/>
    <w:tmpl w:val="215884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15581A"/>
    <w:multiLevelType w:val="hybridMultilevel"/>
    <w:tmpl w:val="6FFEF9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7633AD"/>
    <w:multiLevelType w:val="hybridMultilevel"/>
    <w:tmpl w:val="45BA6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E5263"/>
    <w:multiLevelType w:val="hybridMultilevel"/>
    <w:tmpl w:val="701C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E304B"/>
    <w:multiLevelType w:val="hybridMultilevel"/>
    <w:tmpl w:val="BCBE66F6"/>
    <w:lvl w:ilvl="0" w:tplc="17789536">
      <w:start w:val="5"/>
      <w:numFmt w:val="none"/>
      <w:lvlText w:val="8."/>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3D77DC"/>
    <w:multiLevelType w:val="hybridMultilevel"/>
    <w:tmpl w:val="030E7A54"/>
    <w:lvl w:ilvl="0" w:tplc="04090015">
      <w:start w:val="2"/>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96C517A"/>
    <w:multiLevelType w:val="multilevel"/>
    <w:tmpl w:val="C862E374"/>
    <w:lvl w:ilvl="0">
      <w:start w:val="2"/>
      <w:numFmt w:val="lowerLetter"/>
      <w:lvlText w:val="%1."/>
      <w:lvlJc w:val="left"/>
      <w:pPr>
        <w:tabs>
          <w:tab w:val="num" w:pos="360"/>
        </w:tabs>
        <w:ind w:left="360" w:hanging="360"/>
      </w:pPr>
      <w:rPr>
        <w:sz w:val="24"/>
        <w:szCs w:val="24"/>
      </w:rPr>
    </w:lvl>
    <w:lvl w:ilvl="1">
      <w:start w:val="2"/>
      <w:numFmt w:val="lowerLetter"/>
      <w:pStyle w:val="OutlineaChar"/>
      <w:lvlText w:val="%2."/>
      <w:lvlJc w:val="left"/>
      <w:pPr>
        <w:tabs>
          <w:tab w:val="num" w:pos="1080"/>
        </w:tabs>
        <w:ind w:left="1080" w:hanging="360"/>
      </w:pPr>
      <w:rPr>
        <w:b w:val="0"/>
      </w:rPr>
    </w:lvl>
    <w:lvl w:ilvl="2">
      <w:start w:val="3"/>
      <w:numFmt w:val="decimal"/>
      <w:pStyle w:val="Outline1Char"/>
      <w:lvlText w:val="(%3)"/>
      <w:lvlJc w:val="left"/>
      <w:pPr>
        <w:tabs>
          <w:tab w:val="num" w:pos="792"/>
        </w:tabs>
        <w:ind w:left="792" w:hanging="432"/>
      </w:pPr>
    </w:lvl>
    <w:lvl w:ilvl="3">
      <w:start w:val="1"/>
      <w:numFmt w:val="lowerLetter"/>
      <w:pStyle w:val="Outlinea"/>
      <w:lvlText w:val="(%4)"/>
      <w:lvlJc w:val="left"/>
      <w:pPr>
        <w:tabs>
          <w:tab w:val="num" w:pos="1224"/>
        </w:tabs>
        <w:ind w:left="1224" w:hanging="432"/>
      </w:pPr>
    </w:lvl>
    <w:lvl w:ilvl="4">
      <w:start w:val="1"/>
      <w:numFmt w:val="decimal"/>
      <w:pStyle w:val="Outlinelevel5"/>
      <w:lvlText w:val="%5"/>
      <w:lvlJc w:val="left"/>
      <w:pPr>
        <w:tabs>
          <w:tab w:val="num" w:pos="1584"/>
        </w:tabs>
        <w:ind w:left="1584" w:hanging="360"/>
      </w:pPr>
      <w:rPr>
        <w:u w:val="words"/>
      </w:rPr>
    </w:lvl>
    <w:lvl w:ilvl="5">
      <w:start w:val="1"/>
      <w:numFmt w:val="lowerLetter"/>
      <w:pStyle w:val="Outlinelevel6"/>
      <w:lvlText w:val="%6"/>
      <w:lvlJc w:val="left"/>
      <w:pPr>
        <w:tabs>
          <w:tab w:val="num" w:pos="1944"/>
        </w:tabs>
        <w:ind w:left="1944" w:hanging="360"/>
      </w:pPr>
      <w:rPr>
        <w:u w:val="words"/>
      </w:rPr>
    </w:lvl>
    <w:lvl w:ilvl="6">
      <w:start w:val="1"/>
      <w:numFmt w:val="decimal"/>
      <w:lvlText w:val="%7."/>
      <w:lvlJc w:val="left"/>
      <w:pPr>
        <w:tabs>
          <w:tab w:val="num" w:pos="2304"/>
        </w:tabs>
        <w:ind w:left="2304" w:hanging="360"/>
      </w:pPr>
    </w:lvl>
    <w:lvl w:ilvl="7">
      <w:start w:val="1"/>
      <w:numFmt w:val="lowerLetter"/>
      <w:lvlText w:val="%8."/>
      <w:lvlJc w:val="left"/>
      <w:pPr>
        <w:tabs>
          <w:tab w:val="num" w:pos="2664"/>
        </w:tabs>
        <w:ind w:left="2664" w:hanging="360"/>
      </w:pPr>
    </w:lvl>
    <w:lvl w:ilvl="8">
      <w:start w:val="1"/>
      <w:numFmt w:val="decimal"/>
      <w:lvlText w:val="%9."/>
      <w:lvlJc w:val="left"/>
      <w:pPr>
        <w:tabs>
          <w:tab w:val="num" w:pos="3024"/>
        </w:tabs>
        <w:ind w:left="3024" w:hanging="360"/>
      </w:pPr>
    </w:lvl>
  </w:abstractNum>
  <w:abstractNum w:abstractNumId="16" w15:restartNumberingAfterBreak="0">
    <w:nsid w:val="5BC301CB"/>
    <w:multiLevelType w:val="hybridMultilevel"/>
    <w:tmpl w:val="F1F8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D1113"/>
    <w:multiLevelType w:val="hybridMultilevel"/>
    <w:tmpl w:val="87E28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ED129E"/>
    <w:multiLevelType w:val="hybridMultilevel"/>
    <w:tmpl w:val="CDAE3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AD4434"/>
    <w:multiLevelType w:val="hybridMultilevel"/>
    <w:tmpl w:val="62E2E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1F6889"/>
    <w:multiLevelType w:val="hybridMultilevel"/>
    <w:tmpl w:val="B20638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34D4B"/>
    <w:multiLevelType w:val="hybridMultilevel"/>
    <w:tmpl w:val="0786E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4DB47B5"/>
    <w:multiLevelType w:val="hybridMultilevel"/>
    <w:tmpl w:val="3D88DA26"/>
    <w:lvl w:ilvl="0" w:tplc="1E3C438E">
      <w:start w:val="1"/>
      <w:numFmt w:val="none"/>
      <w:lvlText w:val="2."/>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FB2196"/>
    <w:multiLevelType w:val="hybridMultilevel"/>
    <w:tmpl w:val="4F025CEC"/>
    <w:lvl w:ilvl="0" w:tplc="4FD03F7C">
      <w:start w:val="16"/>
      <w:numFmt w:val="decimal"/>
      <w:lvlText w:val="%1."/>
      <w:lvlJc w:val="left"/>
      <w:pPr>
        <w:ind w:hanging="265"/>
      </w:pPr>
      <w:rPr>
        <w:rFonts w:ascii="Arial" w:eastAsia="Arial" w:hAnsi="Arial" w:hint="default"/>
        <w:b/>
        <w:bCs/>
        <w:w w:val="99"/>
        <w:sz w:val="16"/>
        <w:szCs w:val="16"/>
      </w:rPr>
    </w:lvl>
    <w:lvl w:ilvl="1" w:tplc="CBB8DF92">
      <w:start w:val="1"/>
      <w:numFmt w:val="lowerLetter"/>
      <w:lvlText w:val="%2."/>
      <w:lvlJc w:val="left"/>
      <w:pPr>
        <w:ind w:hanging="177"/>
      </w:pPr>
      <w:rPr>
        <w:rFonts w:ascii="Arial" w:eastAsia="Arial" w:hAnsi="Arial" w:hint="default"/>
        <w:w w:val="98"/>
        <w:sz w:val="16"/>
        <w:szCs w:val="16"/>
      </w:rPr>
    </w:lvl>
    <w:lvl w:ilvl="2" w:tplc="79FC2D6C">
      <w:start w:val="1"/>
      <w:numFmt w:val="bullet"/>
      <w:lvlText w:val="•"/>
      <w:lvlJc w:val="left"/>
      <w:rPr>
        <w:rFonts w:hint="default"/>
      </w:rPr>
    </w:lvl>
    <w:lvl w:ilvl="3" w:tplc="067C1556">
      <w:start w:val="1"/>
      <w:numFmt w:val="bullet"/>
      <w:lvlText w:val="•"/>
      <w:lvlJc w:val="left"/>
      <w:rPr>
        <w:rFonts w:hint="default"/>
      </w:rPr>
    </w:lvl>
    <w:lvl w:ilvl="4" w:tplc="F6B642D6">
      <w:start w:val="1"/>
      <w:numFmt w:val="bullet"/>
      <w:lvlText w:val="•"/>
      <w:lvlJc w:val="left"/>
      <w:rPr>
        <w:rFonts w:hint="default"/>
      </w:rPr>
    </w:lvl>
    <w:lvl w:ilvl="5" w:tplc="7830541E">
      <w:start w:val="1"/>
      <w:numFmt w:val="bullet"/>
      <w:lvlText w:val="•"/>
      <w:lvlJc w:val="left"/>
      <w:rPr>
        <w:rFonts w:hint="default"/>
      </w:rPr>
    </w:lvl>
    <w:lvl w:ilvl="6" w:tplc="940ACB66">
      <w:start w:val="1"/>
      <w:numFmt w:val="bullet"/>
      <w:lvlText w:val="•"/>
      <w:lvlJc w:val="left"/>
      <w:rPr>
        <w:rFonts w:hint="default"/>
      </w:rPr>
    </w:lvl>
    <w:lvl w:ilvl="7" w:tplc="8B0CC8BA">
      <w:start w:val="1"/>
      <w:numFmt w:val="bullet"/>
      <w:lvlText w:val="•"/>
      <w:lvlJc w:val="left"/>
      <w:rPr>
        <w:rFonts w:hint="default"/>
      </w:rPr>
    </w:lvl>
    <w:lvl w:ilvl="8" w:tplc="44FA93EC">
      <w:start w:val="1"/>
      <w:numFmt w:val="bullet"/>
      <w:lvlText w:val="•"/>
      <w:lvlJc w:val="left"/>
      <w:rPr>
        <w:rFonts w:hint="default"/>
      </w:rPr>
    </w:lvl>
  </w:abstractNum>
  <w:num w:numId="1">
    <w:abstractNumId w:val="1"/>
  </w:num>
  <w:num w:numId="2">
    <w:abstractNumId w:val="17"/>
  </w:num>
  <w:num w:numId="3">
    <w:abstractNumId w:val="8"/>
  </w:num>
  <w:num w:numId="4">
    <w:abstractNumId w:val="15"/>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2"/>
  </w:num>
  <w:num w:numId="7">
    <w:abstractNumId w:val="7"/>
  </w:num>
  <w:num w:numId="8">
    <w:abstractNumId w:val="13"/>
  </w:num>
  <w:num w:numId="9">
    <w:abstractNumId w:val="14"/>
  </w:num>
  <w:num w:numId="10">
    <w:abstractNumId w:val="5"/>
  </w:num>
  <w:num w:numId="11">
    <w:abstractNumId w:val="18"/>
  </w:num>
  <w:num w:numId="12">
    <w:abstractNumId w:val="20"/>
  </w:num>
  <w:num w:numId="13">
    <w:abstractNumId w:val="12"/>
  </w:num>
  <w:num w:numId="14">
    <w:abstractNumId w:val="23"/>
  </w:num>
  <w:num w:numId="15">
    <w:abstractNumId w:val="2"/>
  </w:num>
  <w:num w:numId="16">
    <w:abstractNumId w:val="6"/>
  </w:num>
  <w:num w:numId="17">
    <w:abstractNumId w:val="11"/>
  </w:num>
  <w:num w:numId="18">
    <w:abstractNumId w:val="16"/>
  </w:num>
  <w:num w:numId="19">
    <w:abstractNumId w:val="3"/>
  </w:num>
  <w:num w:numId="20">
    <w:abstractNumId w:val="19"/>
  </w:num>
  <w:num w:numId="21">
    <w:abstractNumId w:val="21"/>
  </w:num>
  <w:num w:numId="22">
    <w:abstractNumId w:val="9"/>
  </w:num>
  <w:num w:numId="23">
    <w:abstractNumId w:val="10"/>
  </w:num>
  <w:num w:numId="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992"/>
    <w:rsid w:val="000058A8"/>
    <w:rsid w:val="00014400"/>
    <w:rsid w:val="0002379F"/>
    <w:rsid w:val="000358BC"/>
    <w:rsid w:val="00050181"/>
    <w:rsid w:val="000607D2"/>
    <w:rsid w:val="00074C0A"/>
    <w:rsid w:val="00092FBA"/>
    <w:rsid w:val="00094A06"/>
    <w:rsid w:val="000A4C24"/>
    <w:rsid w:val="000B3CE1"/>
    <w:rsid w:val="000B55BA"/>
    <w:rsid w:val="000E37DE"/>
    <w:rsid w:val="000F5F13"/>
    <w:rsid w:val="00102151"/>
    <w:rsid w:val="001133E4"/>
    <w:rsid w:val="00122D10"/>
    <w:rsid w:val="001255AF"/>
    <w:rsid w:val="001417A1"/>
    <w:rsid w:val="00156309"/>
    <w:rsid w:val="0017213E"/>
    <w:rsid w:val="001851E5"/>
    <w:rsid w:val="00186142"/>
    <w:rsid w:val="001A34F2"/>
    <w:rsid w:val="001A6E07"/>
    <w:rsid w:val="001A74F0"/>
    <w:rsid w:val="001E3F71"/>
    <w:rsid w:val="001E7069"/>
    <w:rsid w:val="001F67DF"/>
    <w:rsid w:val="0020024E"/>
    <w:rsid w:val="002023EA"/>
    <w:rsid w:val="00207AD0"/>
    <w:rsid w:val="0021643E"/>
    <w:rsid w:val="00222466"/>
    <w:rsid w:val="00231099"/>
    <w:rsid w:val="00236D48"/>
    <w:rsid w:val="00271717"/>
    <w:rsid w:val="00275D21"/>
    <w:rsid w:val="00286900"/>
    <w:rsid w:val="002C5DE2"/>
    <w:rsid w:val="002E6F65"/>
    <w:rsid w:val="002F4680"/>
    <w:rsid w:val="00303D97"/>
    <w:rsid w:val="0032192B"/>
    <w:rsid w:val="00327D2A"/>
    <w:rsid w:val="00346609"/>
    <w:rsid w:val="00351A9C"/>
    <w:rsid w:val="0035444E"/>
    <w:rsid w:val="003762B4"/>
    <w:rsid w:val="00381680"/>
    <w:rsid w:val="0038207D"/>
    <w:rsid w:val="00383E62"/>
    <w:rsid w:val="0039226C"/>
    <w:rsid w:val="003A134F"/>
    <w:rsid w:val="003B444B"/>
    <w:rsid w:val="003D3B41"/>
    <w:rsid w:val="003D7D8C"/>
    <w:rsid w:val="003E1083"/>
    <w:rsid w:val="003E6DA7"/>
    <w:rsid w:val="003F1A22"/>
    <w:rsid w:val="0040305D"/>
    <w:rsid w:val="004125AD"/>
    <w:rsid w:val="0041455F"/>
    <w:rsid w:val="00440A0B"/>
    <w:rsid w:val="00454A23"/>
    <w:rsid w:val="00460B15"/>
    <w:rsid w:val="004636DC"/>
    <w:rsid w:val="00470EF9"/>
    <w:rsid w:val="004773B9"/>
    <w:rsid w:val="004A62BB"/>
    <w:rsid w:val="004B1992"/>
    <w:rsid w:val="004B7880"/>
    <w:rsid w:val="004E1E07"/>
    <w:rsid w:val="004F21A5"/>
    <w:rsid w:val="00540B97"/>
    <w:rsid w:val="005800CA"/>
    <w:rsid w:val="005B0044"/>
    <w:rsid w:val="005B1943"/>
    <w:rsid w:val="005B3FD7"/>
    <w:rsid w:val="005C365B"/>
    <w:rsid w:val="005E584E"/>
    <w:rsid w:val="005F29FF"/>
    <w:rsid w:val="00600F06"/>
    <w:rsid w:val="00600F46"/>
    <w:rsid w:val="00616DBF"/>
    <w:rsid w:val="00624BF2"/>
    <w:rsid w:val="0064684E"/>
    <w:rsid w:val="006604B7"/>
    <w:rsid w:val="00663FD5"/>
    <w:rsid w:val="00683866"/>
    <w:rsid w:val="00687118"/>
    <w:rsid w:val="00695786"/>
    <w:rsid w:val="006A0F29"/>
    <w:rsid w:val="006B1813"/>
    <w:rsid w:val="006C58AA"/>
    <w:rsid w:val="006C7ABC"/>
    <w:rsid w:val="006D26F2"/>
    <w:rsid w:val="006F14A5"/>
    <w:rsid w:val="00732F59"/>
    <w:rsid w:val="00745A94"/>
    <w:rsid w:val="007634AA"/>
    <w:rsid w:val="00765749"/>
    <w:rsid w:val="00784E09"/>
    <w:rsid w:val="007A3E3A"/>
    <w:rsid w:val="007C329A"/>
    <w:rsid w:val="007C64F0"/>
    <w:rsid w:val="007D0CC3"/>
    <w:rsid w:val="007D19FC"/>
    <w:rsid w:val="007D5FA5"/>
    <w:rsid w:val="007F0027"/>
    <w:rsid w:val="007F4887"/>
    <w:rsid w:val="007F5205"/>
    <w:rsid w:val="00805544"/>
    <w:rsid w:val="008161FC"/>
    <w:rsid w:val="00824164"/>
    <w:rsid w:val="00824C43"/>
    <w:rsid w:val="00832911"/>
    <w:rsid w:val="00844EAD"/>
    <w:rsid w:val="00854305"/>
    <w:rsid w:val="008811EC"/>
    <w:rsid w:val="008B24CE"/>
    <w:rsid w:val="008B6261"/>
    <w:rsid w:val="008E24AA"/>
    <w:rsid w:val="008F2AEB"/>
    <w:rsid w:val="008F42EB"/>
    <w:rsid w:val="008F72C0"/>
    <w:rsid w:val="009038AC"/>
    <w:rsid w:val="00906CFA"/>
    <w:rsid w:val="00933557"/>
    <w:rsid w:val="00936C3D"/>
    <w:rsid w:val="009746E1"/>
    <w:rsid w:val="00981463"/>
    <w:rsid w:val="009934A7"/>
    <w:rsid w:val="009B39EE"/>
    <w:rsid w:val="009C3AA7"/>
    <w:rsid w:val="009D5048"/>
    <w:rsid w:val="009D7EAD"/>
    <w:rsid w:val="009E220F"/>
    <w:rsid w:val="00A129EF"/>
    <w:rsid w:val="00A24609"/>
    <w:rsid w:val="00A65009"/>
    <w:rsid w:val="00A654D2"/>
    <w:rsid w:val="00A6554B"/>
    <w:rsid w:val="00A72991"/>
    <w:rsid w:val="00AB27AD"/>
    <w:rsid w:val="00AD5536"/>
    <w:rsid w:val="00AE698C"/>
    <w:rsid w:val="00AF0671"/>
    <w:rsid w:val="00B00C52"/>
    <w:rsid w:val="00B104CC"/>
    <w:rsid w:val="00B13B14"/>
    <w:rsid w:val="00B16182"/>
    <w:rsid w:val="00B32AC5"/>
    <w:rsid w:val="00B5324B"/>
    <w:rsid w:val="00B54D47"/>
    <w:rsid w:val="00BA2B6C"/>
    <w:rsid w:val="00BB1D61"/>
    <w:rsid w:val="00BB370E"/>
    <w:rsid w:val="00BC0752"/>
    <w:rsid w:val="00BC639A"/>
    <w:rsid w:val="00BC6F61"/>
    <w:rsid w:val="00BE3C33"/>
    <w:rsid w:val="00BF788E"/>
    <w:rsid w:val="00BF78F1"/>
    <w:rsid w:val="00C033D4"/>
    <w:rsid w:val="00C07459"/>
    <w:rsid w:val="00C1244C"/>
    <w:rsid w:val="00C21DEF"/>
    <w:rsid w:val="00C26804"/>
    <w:rsid w:val="00C30378"/>
    <w:rsid w:val="00C3218E"/>
    <w:rsid w:val="00C37625"/>
    <w:rsid w:val="00C43B97"/>
    <w:rsid w:val="00C43FBF"/>
    <w:rsid w:val="00C64AF5"/>
    <w:rsid w:val="00C813F0"/>
    <w:rsid w:val="00C818B9"/>
    <w:rsid w:val="00C87C6A"/>
    <w:rsid w:val="00C87F65"/>
    <w:rsid w:val="00C9304C"/>
    <w:rsid w:val="00CA4131"/>
    <w:rsid w:val="00CB3F17"/>
    <w:rsid w:val="00CC0280"/>
    <w:rsid w:val="00CC312F"/>
    <w:rsid w:val="00CC6C5C"/>
    <w:rsid w:val="00D01ED8"/>
    <w:rsid w:val="00D1501C"/>
    <w:rsid w:val="00D201EB"/>
    <w:rsid w:val="00D339C1"/>
    <w:rsid w:val="00D4024D"/>
    <w:rsid w:val="00D57D07"/>
    <w:rsid w:val="00D9397D"/>
    <w:rsid w:val="00D96E9E"/>
    <w:rsid w:val="00DA13B4"/>
    <w:rsid w:val="00DB2B40"/>
    <w:rsid w:val="00DD0E83"/>
    <w:rsid w:val="00DF1CE1"/>
    <w:rsid w:val="00E2533C"/>
    <w:rsid w:val="00E605BA"/>
    <w:rsid w:val="00E66B5A"/>
    <w:rsid w:val="00E73B2E"/>
    <w:rsid w:val="00E81379"/>
    <w:rsid w:val="00E919C4"/>
    <w:rsid w:val="00E95B5A"/>
    <w:rsid w:val="00EB4AF6"/>
    <w:rsid w:val="00EC654D"/>
    <w:rsid w:val="00F042C4"/>
    <w:rsid w:val="00F05C68"/>
    <w:rsid w:val="00F15958"/>
    <w:rsid w:val="00F208E4"/>
    <w:rsid w:val="00F377B9"/>
    <w:rsid w:val="00F4087B"/>
    <w:rsid w:val="00F50264"/>
    <w:rsid w:val="00F549AE"/>
    <w:rsid w:val="00F60705"/>
    <w:rsid w:val="00F64B71"/>
    <w:rsid w:val="00F72205"/>
    <w:rsid w:val="00FC03EB"/>
    <w:rsid w:val="00FC4B89"/>
    <w:rsid w:val="00FC5683"/>
    <w:rsid w:val="00FC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EA361F6-D50B-4325-AB20-9BA4620A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4B19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57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4305"/>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9D7E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7E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028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02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992"/>
    <w:rPr>
      <w:rFonts w:ascii="Tahoma" w:hAnsi="Tahoma" w:cs="Tahoma"/>
      <w:sz w:val="16"/>
      <w:szCs w:val="16"/>
    </w:rPr>
  </w:style>
  <w:style w:type="character" w:customStyle="1" w:styleId="Heading1Char">
    <w:name w:val="Heading 1 Char"/>
    <w:basedOn w:val="DefaultParagraphFont"/>
    <w:link w:val="Heading1"/>
    <w:uiPriority w:val="9"/>
    <w:rsid w:val="004B199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1992"/>
    <w:pPr>
      <w:outlineLvl w:val="9"/>
    </w:pPr>
    <w:rPr>
      <w:lang w:eastAsia="ja-JP"/>
    </w:rPr>
  </w:style>
  <w:style w:type="paragraph" w:styleId="TOC2">
    <w:name w:val="toc 2"/>
    <w:basedOn w:val="Normal"/>
    <w:next w:val="Normal"/>
    <w:autoRedefine/>
    <w:uiPriority w:val="39"/>
    <w:unhideWhenUsed/>
    <w:qFormat/>
    <w:rsid w:val="004B1992"/>
    <w:pPr>
      <w:spacing w:after="100"/>
      <w:ind w:left="220"/>
    </w:pPr>
    <w:rPr>
      <w:rFonts w:eastAsiaTheme="minorEastAsia"/>
      <w:lang w:eastAsia="ja-JP"/>
    </w:rPr>
  </w:style>
  <w:style w:type="paragraph" w:styleId="TOC1">
    <w:name w:val="toc 1"/>
    <w:basedOn w:val="Normal"/>
    <w:next w:val="Normal"/>
    <w:autoRedefine/>
    <w:uiPriority w:val="39"/>
    <w:unhideWhenUsed/>
    <w:qFormat/>
    <w:rsid w:val="004B1992"/>
    <w:pPr>
      <w:spacing w:after="100"/>
    </w:pPr>
    <w:rPr>
      <w:rFonts w:eastAsiaTheme="minorEastAsia"/>
      <w:lang w:eastAsia="ja-JP"/>
    </w:rPr>
  </w:style>
  <w:style w:type="paragraph" w:styleId="TOC3">
    <w:name w:val="toc 3"/>
    <w:basedOn w:val="Normal"/>
    <w:next w:val="Normal"/>
    <w:autoRedefine/>
    <w:uiPriority w:val="39"/>
    <w:unhideWhenUsed/>
    <w:qFormat/>
    <w:rsid w:val="004B1992"/>
    <w:pPr>
      <w:spacing w:after="100"/>
      <w:ind w:left="440"/>
    </w:pPr>
    <w:rPr>
      <w:rFonts w:eastAsiaTheme="minorEastAsia"/>
      <w:lang w:eastAsia="ja-JP"/>
    </w:rPr>
  </w:style>
  <w:style w:type="paragraph" w:styleId="Title">
    <w:name w:val="Title"/>
    <w:basedOn w:val="Normal"/>
    <w:next w:val="Normal"/>
    <w:link w:val="TitleChar"/>
    <w:uiPriority w:val="10"/>
    <w:qFormat/>
    <w:rsid w:val="00BB3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370E"/>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BB370E"/>
    <w:rPr>
      <w:color w:val="0000FF" w:themeColor="hyperlink"/>
      <w:u w:val="single"/>
    </w:rPr>
  </w:style>
  <w:style w:type="character" w:customStyle="1" w:styleId="Heading2Char">
    <w:name w:val="Heading 2 Char"/>
    <w:basedOn w:val="DefaultParagraphFont"/>
    <w:link w:val="Heading2"/>
    <w:uiPriority w:val="9"/>
    <w:rsid w:val="0076574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rsid w:val="007657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5749"/>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E81379"/>
    <w:pPr>
      <w:ind w:left="720"/>
      <w:contextualSpacing/>
    </w:pPr>
  </w:style>
  <w:style w:type="character" w:customStyle="1" w:styleId="Heading3Char">
    <w:name w:val="Heading 3 Char"/>
    <w:basedOn w:val="DefaultParagraphFont"/>
    <w:link w:val="Heading3"/>
    <w:uiPriority w:val="9"/>
    <w:rsid w:val="00854305"/>
    <w:rPr>
      <w:rFonts w:asciiTheme="majorHAnsi" w:eastAsiaTheme="majorEastAsia" w:hAnsiTheme="majorHAnsi" w:cstheme="majorBidi"/>
      <w:b/>
      <w:bCs/>
      <w:color w:val="4F81BD" w:themeColor="accent1"/>
    </w:rPr>
  </w:style>
  <w:style w:type="paragraph" w:customStyle="1" w:styleId="Default">
    <w:name w:val="Default"/>
    <w:rsid w:val="00616DBF"/>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616DBF"/>
    <w:pPr>
      <w:spacing w:after="0" w:line="240" w:lineRule="auto"/>
    </w:pPr>
  </w:style>
  <w:style w:type="paragraph" w:styleId="Header">
    <w:name w:val="header"/>
    <w:basedOn w:val="Normal"/>
    <w:link w:val="HeaderChar"/>
    <w:unhideWhenUsed/>
    <w:rsid w:val="00616DBF"/>
    <w:pPr>
      <w:tabs>
        <w:tab w:val="center" w:pos="4680"/>
        <w:tab w:val="right" w:pos="9360"/>
      </w:tabs>
      <w:spacing w:after="0" w:line="240" w:lineRule="auto"/>
    </w:pPr>
  </w:style>
  <w:style w:type="character" w:customStyle="1" w:styleId="HeaderChar">
    <w:name w:val="Header Char"/>
    <w:basedOn w:val="DefaultParagraphFont"/>
    <w:link w:val="Header"/>
    <w:rsid w:val="00616DBF"/>
  </w:style>
  <w:style w:type="paragraph" w:styleId="Footer">
    <w:name w:val="footer"/>
    <w:basedOn w:val="Normal"/>
    <w:link w:val="FooterChar"/>
    <w:uiPriority w:val="99"/>
    <w:unhideWhenUsed/>
    <w:rsid w:val="00616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BF"/>
  </w:style>
  <w:style w:type="paragraph" w:customStyle="1" w:styleId="Outlinelevel5">
    <w:name w:val="Outline level 5"/>
    <w:basedOn w:val="BodyText"/>
    <w:rsid w:val="00616DBF"/>
    <w:pPr>
      <w:numPr>
        <w:ilvl w:val="4"/>
        <w:numId w:val="4"/>
      </w:numPr>
      <w:tabs>
        <w:tab w:val="clear" w:pos="1584"/>
        <w:tab w:val="num" w:pos="360"/>
        <w:tab w:val="left" w:pos="2592"/>
      </w:tabs>
      <w:spacing w:after="240" w:line="240" w:lineRule="auto"/>
      <w:ind w:left="0" w:firstLine="0"/>
    </w:pPr>
    <w:rPr>
      <w:rFonts w:ascii="Times New Roman" w:eastAsia="Times New Roman" w:hAnsi="Times New Roman" w:cs="Times New Roman"/>
      <w:sz w:val="24"/>
      <w:szCs w:val="20"/>
    </w:rPr>
  </w:style>
  <w:style w:type="character" w:customStyle="1" w:styleId="Outline1Char0">
    <w:name w:val="Outline 1 Char"/>
    <w:basedOn w:val="BodyTextChar"/>
    <w:link w:val="Outline1"/>
    <w:locked/>
    <w:rsid w:val="00616DBF"/>
    <w:rPr>
      <w:rFonts w:ascii="Times New Roman" w:eastAsia="Times New Roman" w:hAnsi="Times New Roman" w:cs="Times New Roman"/>
      <w:sz w:val="24"/>
      <w:szCs w:val="20"/>
    </w:rPr>
  </w:style>
  <w:style w:type="paragraph" w:customStyle="1" w:styleId="Outline1">
    <w:name w:val="Outline 1"/>
    <w:basedOn w:val="BodyText"/>
    <w:link w:val="Outline1Char0"/>
    <w:rsid w:val="00616DBF"/>
    <w:pPr>
      <w:tabs>
        <w:tab w:val="left" w:pos="504"/>
      </w:tabs>
      <w:spacing w:after="240" w:line="240" w:lineRule="auto"/>
    </w:pPr>
    <w:rPr>
      <w:rFonts w:ascii="Times New Roman" w:eastAsia="Times New Roman" w:hAnsi="Times New Roman" w:cs="Times New Roman"/>
      <w:sz w:val="24"/>
      <w:szCs w:val="20"/>
    </w:rPr>
  </w:style>
  <w:style w:type="character" w:customStyle="1" w:styleId="OutlineaCharChar">
    <w:name w:val="Outline a Char Char"/>
    <w:basedOn w:val="BodyTextChar"/>
    <w:link w:val="OutlineaChar"/>
    <w:locked/>
    <w:rsid w:val="00616DBF"/>
    <w:rPr>
      <w:rFonts w:ascii="Times New Roman" w:eastAsia="Times New Roman" w:hAnsi="Times New Roman" w:cs="Times New Roman"/>
      <w:sz w:val="24"/>
      <w:szCs w:val="20"/>
    </w:rPr>
  </w:style>
  <w:style w:type="paragraph" w:customStyle="1" w:styleId="OutlineaChar">
    <w:name w:val="Outline a Char"/>
    <w:basedOn w:val="BodyText"/>
    <w:link w:val="OutlineaCharChar"/>
    <w:rsid w:val="00616DBF"/>
    <w:pPr>
      <w:numPr>
        <w:ilvl w:val="1"/>
        <w:numId w:val="4"/>
      </w:numPr>
      <w:spacing w:after="240" w:line="240" w:lineRule="auto"/>
    </w:pPr>
    <w:rPr>
      <w:rFonts w:ascii="Times New Roman" w:eastAsia="Times New Roman" w:hAnsi="Times New Roman" w:cs="Times New Roman"/>
      <w:sz w:val="24"/>
      <w:szCs w:val="20"/>
    </w:rPr>
  </w:style>
  <w:style w:type="paragraph" w:customStyle="1" w:styleId="Outline1Char">
    <w:name w:val="Outline (1) Char"/>
    <w:basedOn w:val="BodyText"/>
    <w:rsid w:val="00616DBF"/>
    <w:pPr>
      <w:numPr>
        <w:ilvl w:val="2"/>
        <w:numId w:val="4"/>
      </w:numPr>
      <w:tabs>
        <w:tab w:val="clear" w:pos="792"/>
        <w:tab w:val="num" w:pos="360"/>
        <w:tab w:val="left" w:pos="1584"/>
      </w:tabs>
      <w:spacing w:after="240" w:line="240" w:lineRule="auto"/>
      <w:ind w:left="0" w:firstLine="0"/>
    </w:pPr>
    <w:rPr>
      <w:rFonts w:ascii="Times New Roman" w:eastAsia="Times New Roman" w:hAnsi="Times New Roman" w:cs="Times New Roman"/>
      <w:sz w:val="24"/>
      <w:szCs w:val="20"/>
    </w:rPr>
  </w:style>
  <w:style w:type="paragraph" w:customStyle="1" w:styleId="Outlinea">
    <w:name w:val="Outline (a)"/>
    <w:basedOn w:val="BodyText"/>
    <w:rsid w:val="00616DBF"/>
    <w:pPr>
      <w:numPr>
        <w:ilvl w:val="3"/>
        <w:numId w:val="4"/>
      </w:numPr>
      <w:tabs>
        <w:tab w:val="clear" w:pos="1224"/>
        <w:tab w:val="num" w:pos="360"/>
        <w:tab w:val="left" w:pos="2160"/>
      </w:tabs>
      <w:spacing w:after="240" w:line="240" w:lineRule="auto"/>
      <w:ind w:left="0" w:firstLine="0"/>
    </w:pPr>
    <w:rPr>
      <w:rFonts w:ascii="Times New Roman" w:eastAsia="Times New Roman" w:hAnsi="Times New Roman" w:cs="Times New Roman"/>
      <w:sz w:val="24"/>
      <w:szCs w:val="20"/>
    </w:rPr>
  </w:style>
  <w:style w:type="paragraph" w:customStyle="1" w:styleId="Outlinelevel6">
    <w:name w:val="Outline level 6"/>
    <w:basedOn w:val="BodyText"/>
    <w:rsid w:val="00616DBF"/>
    <w:pPr>
      <w:numPr>
        <w:ilvl w:val="5"/>
        <w:numId w:val="4"/>
      </w:numPr>
      <w:tabs>
        <w:tab w:val="clear" w:pos="1944"/>
        <w:tab w:val="num" w:pos="360"/>
        <w:tab w:val="left" w:pos="3024"/>
      </w:tabs>
      <w:spacing w:after="240" w:line="240" w:lineRule="auto"/>
      <w:ind w:left="0" w:firstLine="0"/>
    </w:pPr>
    <w:rPr>
      <w:rFonts w:ascii="Times New Roman" w:eastAsia="Times New Roman" w:hAnsi="Times New Roman" w:cs="Times New Roman"/>
      <w:sz w:val="24"/>
      <w:szCs w:val="20"/>
    </w:rPr>
  </w:style>
  <w:style w:type="paragraph" w:styleId="BodyText">
    <w:name w:val="Body Text"/>
    <w:basedOn w:val="Normal"/>
    <w:link w:val="BodyTextChar"/>
    <w:uiPriority w:val="1"/>
    <w:unhideWhenUsed/>
    <w:qFormat/>
    <w:rsid w:val="00616DBF"/>
    <w:pPr>
      <w:spacing w:after="120"/>
    </w:pPr>
  </w:style>
  <w:style w:type="character" w:customStyle="1" w:styleId="BodyTextChar">
    <w:name w:val="Body Text Char"/>
    <w:basedOn w:val="DefaultParagraphFont"/>
    <w:link w:val="BodyText"/>
    <w:uiPriority w:val="99"/>
    <w:semiHidden/>
    <w:rsid w:val="00616DBF"/>
  </w:style>
  <w:style w:type="paragraph" w:styleId="NormalWeb">
    <w:name w:val="Normal (Web)"/>
    <w:basedOn w:val="Normal"/>
    <w:rsid w:val="00616DB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efinitionTerm">
    <w:name w:val="Definition Term"/>
    <w:basedOn w:val="Normal"/>
    <w:next w:val="Normal"/>
    <w:rsid w:val="00616DBF"/>
    <w:pPr>
      <w:widowControl w:val="0"/>
      <w:spacing w:after="0" w:line="240" w:lineRule="auto"/>
    </w:pPr>
    <w:rPr>
      <w:rFonts w:ascii="Times New Roman" w:eastAsia="Times New Roman" w:hAnsi="Times New Roman" w:cs="Times New Roman"/>
      <w:snapToGrid w:val="0"/>
      <w:sz w:val="24"/>
      <w:szCs w:val="20"/>
    </w:rPr>
  </w:style>
  <w:style w:type="table" w:styleId="TableGrid">
    <w:name w:val="Table Grid"/>
    <w:basedOn w:val="TableNormal"/>
    <w:uiPriority w:val="59"/>
    <w:rsid w:val="00616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6DBF"/>
    <w:rPr>
      <w:sz w:val="16"/>
      <w:szCs w:val="16"/>
    </w:rPr>
  </w:style>
  <w:style w:type="paragraph" w:styleId="CommentText">
    <w:name w:val="annotation text"/>
    <w:basedOn w:val="Normal"/>
    <w:link w:val="CommentTextChar"/>
    <w:uiPriority w:val="99"/>
    <w:semiHidden/>
    <w:unhideWhenUsed/>
    <w:rsid w:val="00616DBF"/>
    <w:pPr>
      <w:spacing w:line="240" w:lineRule="auto"/>
    </w:pPr>
    <w:rPr>
      <w:sz w:val="20"/>
      <w:szCs w:val="20"/>
    </w:rPr>
  </w:style>
  <w:style w:type="character" w:customStyle="1" w:styleId="CommentTextChar">
    <w:name w:val="Comment Text Char"/>
    <w:basedOn w:val="DefaultParagraphFont"/>
    <w:link w:val="CommentText"/>
    <w:uiPriority w:val="99"/>
    <w:semiHidden/>
    <w:rsid w:val="00616DBF"/>
    <w:rPr>
      <w:sz w:val="20"/>
      <w:szCs w:val="20"/>
    </w:rPr>
  </w:style>
  <w:style w:type="paragraph" w:styleId="CommentSubject">
    <w:name w:val="annotation subject"/>
    <w:basedOn w:val="CommentText"/>
    <w:next w:val="CommentText"/>
    <w:link w:val="CommentSubjectChar"/>
    <w:uiPriority w:val="99"/>
    <w:semiHidden/>
    <w:unhideWhenUsed/>
    <w:rsid w:val="00616DBF"/>
    <w:rPr>
      <w:b/>
      <w:bCs/>
    </w:rPr>
  </w:style>
  <w:style w:type="character" w:customStyle="1" w:styleId="CommentSubjectChar">
    <w:name w:val="Comment Subject Char"/>
    <w:basedOn w:val="CommentTextChar"/>
    <w:link w:val="CommentSubject"/>
    <w:uiPriority w:val="99"/>
    <w:semiHidden/>
    <w:rsid w:val="00616DBF"/>
    <w:rPr>
      <w:b/>
      <w:bCs/>
      <w:sz w:val="20"/>
      <w:szCs w:val="20"/>
    </w:rPr>
  </w:style>
  <w:style w:type="character" w:customStyle="1" w:styleId="Heading8Char">
    <w:name w:val="Heading 8 Char"/>
    <w:basedOn w:val="DefaultParagraphFont"/>
    <w:link w:val="Heading8"/>
    <w:uiPriority w:val="9"/>
    <w:semiHidden/>
    <w:rsid w:val="00CC02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0280"/>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unhideWhenUsed/>
    <w:rsid w:val="00CC0280"/>
    <w:pPr>
      <w:spacing w:after="120" w:line="480" w:lineRule="auto"/>
    </w:pPr>
  </w:style>
  <w:style w:type="character" w:customStyle="1" w:styleId="BodyText2Char">
    <w:name w:val="Body Text 2 Char"/>
    <w:basedOn w:val="DefaultParagraphFont"/>
    <w:link w:val="BodyText2"/>
    <w:uiPriority w:val="99"/>
    <w:rsid w:val="00CC0280"/>
  </w:style>
  <w:style w:type="paragraph" w:customStyle="1" w:styleId="Style">
    <w:name w:val="Style"/>
    <w:basedOn w:val="Normal"/>
    <w:rsid w:val="00EC654D"/>
    <w:pPr>
      <w:widowControl w:val="0"/>
      <w:autoSpaceDE w:val="0"/>
      <w:autoSpaceDN w:val="0"/>
      <w:adjustRightInd w:val="0"/>
      <w:spacing w:after="0" w:line="240" w:lineRule="auto"/>
      <w:ind w:left="720" w:hanging="720"/>
    </w:pPr>
    <w:rPr>
      <w:rFonts w:ascii="Arial" w:eastAsia="Times New Roman" w:hAnsi="Arial" w:cs="Times New Roman"/>
      <w:sz w:val="20"/>
      <w:szCs w:val="24"/>
    </w:rPr>
  </w:style>
  <w:style w:type="character" w:styleId="FollowedHyperlink">
    <w:name w:val="FollowedHyperlink"/>
    <w:basedOn w:val="DefaultParagraphFont"/>
    <w:uiPriority w:val="99"/>
    <w:semiHidden/>
    <w:unhideWhenUsed/>
    <w:rsid w:val="00014400"/>
    <w:rPr>
      <w:color w:val="800080" w:themeColor="followedHyperlink"/>
      <w:u w:val="single"/>
    </w:rPr>
  </w:style>
  <w:style w:type="table" w:styleId="LightShading">
    <w:name w:val="Light Shading"/>
    <w:basedOn w:val="TableNormal"/>
    <w:uiPriority w:val="60"/>
    <w:rsid w:val="00A246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24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A24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ableParagraph">
    <w:name w:val="Table Paragraph"/>
    <w:basedOn w:val="Normal"/>
    <w:uiPriority w:val="1"/>
    <w:qFormat/>
    <w:rsid w:val="009038AC"/>
    <w:pPr>
      <w:widowControl w:val="0"/>
      <w:spacing w:after="0" w:line="240" w:lineRule="auto"/>
    </w:pPr>
  </w:style>
  <w:style w:type="character" w:customStyle="1" w:styleId="Heading6Char">
    <w:name w:val="Heading 6 Char"/>
    <w:basedOn w:val="DefaultParagraphFont"/>
    <w:link w:val="Heading6"/>
    <w:uiPriority w:val="9"/>
    <w:semiHidden/>
    <w:rsid w:val="009D7EA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D7EAD"/>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006168">
      <w:bodyDiv w:val="1"/>
      <w:marLeft w:val="0"/>
      <w:marRight w:val="0"/>
      <w:marTop w:val="0"/>
      <w:marBottom w:val="0"/>
      <w:divBdr>
        <w:top w:val="none" w:sz="0" w:space="0" w:color="auto"/>
        <w:left w:val="none" w:sz="0" w:space="0" w:color="auto"/>
        <w:bottom w:val="none" w:sz="0" w:space="0" w:color="auto"/>
        <w:right w:val="none" w:sz="0" w:space="0" w:color="auto"/>
      </w:divBdr>
    </w:div>
    <w:div w:id="578754077">
      <w:bodyDiv w:val="1"/>
      <w:marLeft w:val="0"/>
      <w:marRight w:val="0"/>
      <w:marTop w:val="0"/>
      <w:marBottom w:val="0"/>
      <w:divBdr>
        <w:top w:val="none" w:sz="0" w:space="0" w:color="auto"/>
        <w:left w:val="none" w:sz="0" w:space="0" w:color="auto"/>
        <w:bottom w:val="none" w:sz="0" w:space="0" w:color="auto"/>
        <w:right w:val="none" w:sz="0" w:space="0" w:color="auto"/>
      </w:divBdr>
    </w:div>
    <w:div w:id="742024515">
      <w:bodyDiv w:val="1"/>
      <w:marLeft w:val="0"/>
      <w:marRight w:val="0"/>
      <w:marTop w:val="0"/>
      <w:marBottom w:val="0"/>
      <w:divBdr>
        <w:top w:val="none" w:sz="0" w:space="0" w:color="auto"/>
        <w:left w:val="none" w:sz="0" w:space="0" w:color="auto"/>
        <w:bottom w:val="none" w:sz="0" w:space="0" w:color="auto"/>
        <w:right w:val="none" w:sz="0" w:space="0" w:color="auto"/>
      </w:divBdr>
    </w:div>
    <w:div w:id="16838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ta.dot.gov/documents/21-Master.pdf" TargetMode="External"/><Relationship Id="rId18" Type="http://schemas.openxmlformats.org/officeDocument/2006/relationships/image" Target="media/image2.png"/><Relationship Id="rId26" Type="http://schemas.openxmlformats.org/officeDocument/2006/relationships/image" Target="media/image7.emf"/><Relationship Id="rId39" Type="http://schemas.openxmlformats.org/officeDocument/2006/relationships/package" Target="embeddings/Microsoft_Excel_Worksheet7.xlsx"/><Relationship Id="rId3" Type="http://schemas.openxmlformats.org/officeDocument/2006/relationships/styles" Target="styles.xml"/><Relationship Id="rId21" Type="http://schemas.openxmlformats.org/officeDocument/2006/relationships/hyperlink" Target="mailto:tmay@golynx.com" TargetMode="External"/><Relationship Id="rId34" Type="http://schemas.openxmlformats.org/officeDocument/2006/relationships/image" Target="media/image11.emf"/><Relationship Id="rId42" Type="http://schemas.openxmlformats.org/officeDocument/2006/relationships/hyperlink" Target="mailto:tmay@golynx.com"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okeefe@golynx.com" TargetMode="External"/><Relationship Id="rId17" Type="http://schemas.openxmlformats.org/officeDocument/2006/relationships/hyperlink" Target="http://lynx.maps.arcgis.com/apps/webappviewer/index.html?id=90bfdab26dc2438a93ea0b751394a851" TargetMode="External"/><Relationship Id="rId25" Type="http://schemas.openxmlformats.org/officeDocument/2006/relationships/image" Target="media/image6.png"/><Relationship Id="rId33" Type="http://schemas.openxmlformats.org/officeDocument/2006/relationships/package" Target="embeddings/Microsoft_Excel_Worksheet4.xlsx"/><Relationship Id="rId38" Type="http://schemas.openxmlformats.org/officeDocument/2006/relationships/image" Target="media/image13.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ta.dot.gov/documents/C9070_1G_FINAL_circular_4-20-15(1).pdf" TargetMode="External"/><Relationship Id="rId20" Type="http://schemas.openxmlformats.org/officeDocument/2006/relationships/image" Target="media/image3.png"/><Relationship Id="rId29" Type="http://schemas.openxmlformats.org/officeDocument/2006/relationships/package" Target="embeddings/Microsoft_Excel_Worksheet2.xlsx"/><Relationship Id="rId41" Type="http://schemas.openxmlformats.org/officeDocument/2006/relationships/hyperlink" Target="mailto:bballeras@golyn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lynx.com/news-events/event_detail.stml?portalProcess_dd_0_1_1=showPublicEvent&amp;calendar_entry_id=2678" TargetMode="External"/><Relationship Id="rId24" Type="http://schemas.openxmlformats.org/officeDocument/2006/relationships/image" Target="media/image5.png"/><Relationship Id="rId32" Type="http://schemas.openxmlformats.org/officeDocument/2006/relationships/image" Target="media/image10.emf"/><Relationship Id="rId37" Type="http://schemas.openxmlformats.org/officeDocument/2006/relationships/package" Target="embeddings/Microsoft_Excel_Worksheet6.xlsx"/><Relationship Id="rId40" Type="http://schemas.openxmlformats.org/officeDocument/2006/relationships/hyperlink" Target="mailto:hharling@ecfrpc.org" TargetMode="External"/><Relationship Id="rId45" Type="http://schemas.openxmlformats.org/officeDocument/2006/relationships/hyperlink" Target="mailto:csmullins@golynx.com" TargetMode="External"/><Relationship Id="rId5" Type="http://schemas.openxmlformats.org/officeDocument/2006/relationships/webSettings" Target="webSettings.xml"/><Relationship Id="rId15" Type="http://schemas.openxmlformats.org/officeDocument/2006/relationships/hyperlink" Target="http://www.golynx.com/core/fileparse.php/145154/urlt/REVISED-.PDF" TargetMode="Externa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footer" Target="footer4.xml"/><Relationship Id="rId10" Type="http://schemas.openxmlformats.org/officeDocument/2006/relationships/hyperlink" Target="http://www.golynx.com" TargetMode="External"/><Relationship Id="rId19" Type="http://schemas.openxmlformats.org/officeDocument/2006/relationships/hyperlink" Target="http://lynx.maps.arcgis.com/apps/webappviewer/index.html?id=90bfdab26dc2438a93ea0b751394a851" TargetMode="External"/><Relationship Id="rId31" Type="http://schemas.openxmlformats.org/officeDocument/2006/relationships/package" Target="embeddings/Microsoft_Excel_Worksheet3.xlsx"/><Relationship Id="rId44" Type="http://schemas.openxmlformats.org/officeDocument/2006/relationships/hyperlink" Target="mailto:mokeefe@golynx.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lynx.com/core/fileparse.php/137652/urlt/TDSP-2013-2017-FINAL-20130903.pdf" TargetMode="External"/><Relationship Id="rId22" Type="http://schemas.openxmlformats.org/officeDocument/2006/relationships/hyperlink" Target="http://apply07.grants.gov/apply/forms/sample/SF424_2_1-V2.1.pdf" TargetMode="External"/><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5.xlsx"/><Relationship Id="rId43" Type="http://schemas.openxmlformats.org/officeDocument/2006/relationships/hyperlink" Target="mailto:smaldonado@golynx.com"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7B90D-C013-4FD4-B42A-7468EB6E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8097</TotalTime>
  <Pages>45</Pages>
  <Words>6666</Words>
  <Characters>37998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LYNX</Company>
  <LinksUpToDate>false</LinksUpToDate>
  <CharactersWithSpaces>44575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Myles O'Keefe</dc:creator>
  <cp:lastModifiedBy>Myles O'Keefe</cp:lastModifiedBy>
  <cp:revision>149</cp:revision>
  <cp:lastPrinted>2015-08-13T17:44:00Z</cp:lastPrinted>
  <dcterms:created xsi:type="dcterms:W3CDTF">2014-01-29T19:03:00Z</dcterms:created>
  <dcterms:modified xsi:type="dcterms:W3CDTF">2015-08-13T18:15:00Z</dcterms:modified>
</cp:coreProperties>
</file>