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19ABF" w14:textId="4DDA1FE9" w:rsidR="00490E59" w:rsidRDefault="00490E59" w:rsidP="00490E59">
      <w:pPr>
        <w:spacing w:line="300" w:lineRule="auto"/>
        <w:ind w:right="40"/>
        <w:jc w:val="center"/>
        <w:rPr>
          <w:b/>
          <w:sz w:val="48"/>
        </w:rPr>
      </w:pPr>
      <w:r>
        <w:rPr>
          <w:noProof/>
        </w:rPr>
        <mc:AlternateContent>
          <mc:Choice Requires="wps">
            <w:drawing>
              <wp:anchor distT="45720" distB="45720" distL="114300" distR="114300" simplePos="0" relativeHeight="251663872" behindDoc="0" locked="0" layoutInCell="1" allowOverlap="1" wp14:anchorId="62DF9FF5" wp14:editId="4CD2ECE6">
                <wp:simplePos x="0" y="0"/>
                <wp:positionH relativeFrom="margin">
                  <wp:posOffset>-847725</wp:posOffset>
                </wp:positionH>
                <wp:positionV relativeFrom="margin">
                  <wp:posOffset>-854075</wp:posOffset>
                </wp:positionV>
                <wp:extent cx="7820025" cy="182880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1828800"/>
                        </a:xfrm>
                        <a:prstGeom prst="rect">
                          <a:avLst/>
                        </a:prstGeom>
                        <a:solidFill>
                          <a:schemeClr val="accent1"/>
                        </a:solidFill>
                        <a:ln w="9525">
                          <a:noFill/>
                          <a:miter lim="800000"/>
                          <a:headEnd/>
                          <a:tailEnd/>
                        </a:ln>
                      </wps:spPr>
                      <wps:txbx>
                        <w:txbxContent>
                          <w:p w14:paraId="7BE51438" w14:textId="0EF6D246" w:rsidR="00DC7D30" w:rsidRPr="00473D56" w:rsidRDefault="00DC7D30" w:rsidP="00DC7D30">
                            <w:pPr>
                              <w:ind w:left="180" w:hanging="180"/>
                              <w:jc w:val="center"/>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LYNX SECTION 5310</w:t>
                            </w:r>
                          </w:p>
                          <w:p w14:paraId="1E45A1BB" w14:textId="3420717F" w:rsidR="00DC7D30" w:rsidRPr="00473D56" w:rsidRDefault="00DC7D30" w:rsidP="00DC7D30">
                            <w:pPr>
                              <w:ind w:left="180" w:hanging="180"/>
                              <w:jc w:val="center"/>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FFY</w:t>
                            </w:r>
                            <w:r w:rsidR="00A7222A">
                              <w:rPr>
                                <w:rFonts w:ascii="Gill Sans MT Condensed" w:hAnsi="Gill Sans MT Condensed"/>
                                <w:b/>
                                <w:color w:val="FFFFFF" w:themeColor="background1"/>
                                <w:sz w:val="88"/>
                                <w:szCs w:val="88"/>
                              </w:rPr>
                              <w:t xml:space="preserve"> </w:t>
                            </w:r>
                            <w:r w:rsidRPr="00473D56">
                              <w:rPr>
                                <w:rFonts w:ascii="Gill Sans MT Condensed" w:hAnsi="Gill Sans MT Condensed"/>
                                <w:b/>
                                <w:color w:val="FFFFFF" w:themeColor="background1"/>
                                <w:sz w:val="88"/>
                                <w:szCs w:val="88"/>
                              </w:rPr>
                              <w:t>202</w:t>
                            </w:r>
                            <w:r>
                              <w:rPr>
                                <w:rFonts w:ascii="Gill Sans MT Condensed" w:hAnsi="Gill Sans MT Condensed"/>
                                <w:b/>
                                <w:color w:val="FFFFFF" w:themeColor="background1"/>
                                <w:sz w:val="88"/>
                                <w:szCs w:val="88"/>
                              </w:rPr>
                              <w:t>2</w:t>
                            </w:r>
                            <w:r w:rsidRPr="00473D56">
                              <w:rPr>
                                <w:rFonts w:ascii="Gill Sans MT Condensed" w:hAnsi="Gill Sans MT Condensed"/>
                                <w:b/>
                                <w:color w:val="FFFFFF" w:themeColor="background1"/>
                                <w:sz w:val="88"/>
                                <w:szCs w:val="88"/>
                              </w:rPr>
                              <w:t>-202</w:t>
                            </w:r>
                            <w:r>
                              <w:rPr>
                                <w:rFonts w:ascii="Gill Sans MT Condensed" w:hAnsi="Gill Sans MT Condensed"/>
                                <w:b/>
                                <w:color w:val="FFFFFF" w:themeColor="background1"/>
                                <w:sz w:val="88"/>
                                <w:szCs w:val="88"/>
                              </w:rPr>
                              <w:t>3</w:t>
                            </w:r>
                            <w:r w:rsidRPr="00473D56">
                              <w:rPr>
                                <w:rFonts w:ascii="Gill Sans MT Condensed" w:hAnsi="Gill Sans MT Condensed"/>
                                <w:b/>
                                <w:color w:val="FFFFFF" w:themeColor="background1"/>
                                <w:sz w:val="88"/>
                                <w:szCs w:val="88"/>
                              </w:rPr>
                              <w:t xml:space="preserve"> GRANT </w:t>
                            </w:r>
                            <w:r>
                              <w:rPr>
                                <w:rFonts w:ascii="Gill Sans MT Condensed" w:hAnsi="Gill Sans MT Condensed"/>
                                <w:b/>
                                <w:color w:val="FFFFFF" w:themeColor="background1"/>
                                <w:sz w:val="88"/>
                                <w:szCs w:val="88"/>
                              </w:rPr>
                              <w:t>MANUAL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DF9FF5" id="_x0000_t202" coordsize="21600,21600" o:spt="202" path="m,l,21600r21600,l21600,xe">
                <v:stroke joinstyle="miter"/>
                <v:path gradientshapeok="t" o:connecttype="rect"/>
              </v:shapetype>
              <v:shape id="Text Box 2" o:spid="_x0000_s1026" type="#_x0000_t202" style="position:absolute;left:0;text-align:left;margin-left:-66.75pt;margin-top:-67.25pt;width:615.75pt;height:2in;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" fillcolor="#4f81bd [3204]" stroked="f">
                <v:textbox>
                  <w:txbxContent>
                    <w:p w14:paraId="7BE51438" w14:textId="0EF6D246" w:rsidR="00DC7D30" w:rsidRPr="00473D56" w:rsidRDefault="00DC7D30" w:rsidP="00DC7D30">
                      <w:pPr>
                        <w:ind w:left="180" w:hanging="180"/>
                        <w:jc w:val="center"/>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LYNX SECTION 5310</w:t>
                      </w:r>
                    </w:p>
                    <w:p w14:paraId="1E45A1BB" w14:textId="3420717F" w:rsidR="00DC7D30" w:rsidRPr="00473D56" w:rsidRDefault="00DC7D30" w:rsidP="00DC7D30">
                      <w:pPr>
                        <w:ind w:left="180" w:hanging="180"/>
                        <w:jc w:val="center"/>
                        <w:rPr>
                          <w:rFonts w:ascii="Gill Sans MT Condensed" w:hAnsi="Gill Sans MT Condensed"/>
                          <w:b/>
                          <w:color w:val="FFFFFF" w:themeColor="background1"/>
                          <w:sz w:val="88"/>
                          <w:szCs w:val="88"/>
                        </w:rPr>
                      </w:pPr>
                      <w:r w:rsidRPr="00473D56">
                        <w:rPr>
                          <w:rFonts w:ascii="Gill Sans MT Condensed" w:hAnsi="Gill Sans MT Condensed"/>
                          <w:b/>
                          <w:color w:val="FFFFFF" w:themeColor="background1"/>
                          <w:sz w:val="88"/>
                          <w:szCs w:val="88"/>
                        </w:rPr>
                        <w:t>FFY</w:t>
                      </w:r>
                      <w:r w:rsidR="00A7222A">
                        <w:rPr>
                          <w:rFonts w:ascii="Gill Sans MT Condensed" w:hAnsi="Gill Sans MT Condensed"/>
                          <w:b/>
                          <w:color w:val="FFFFFF" w:themeColor="background1"/>
                          <w:sz w:val="88"/>
                          <w:szCs w:val="88"/>
                        </w:rPr>
                        <w:t xml:space="preserve"> </w:t>
                      </w:r>
                      <w:r w:rsidRPr="00473D56">
                        <w:rPr>
                          <w:rFonts w:ascii="Gill Sans MT Condensed" w:hAnsi="Gill Sans MT Condensed"/>
                          <w:b/>
                          <w:color w:val="FFFFFF" w:themeColor="background1"/>
                          <w:sz w:val="88"/>
                          <w:szCs w:val="88"/>
                        </w:rPr>
                        <w:t>202</w:t>
                      </w:r>
                      <w:r>
                        <w:rPr>
                          <w:rFonts w:ascii="Gill Sans MT Condensed" w:hAnsi="Gill Sans MT Condensed"/>
                          <w:b/>
                          <w:color w:val="FFFFFF" w:themeColor="background1"/>
                          <w:sz w:val="88"/>
                          <w:szCs w:val="88"/>
                        </w:rPr>
                        <w:t>2</w:t>
                      </w:r>
                      <w:r w:rsidRPr="00473D56">
                        <w:rPr>
                          <w:rFonts w:ascii="Gill Sans MT Condensed" w:hAnsi="Gill Sans MT Condensed"/>
                          <w:b/>
                          <w:color w:val="FFFFFF" w:themeColor="background1"/>
                          <w:sz w:val="88"/>
                          <w:szCs w:val="88"/>
                        </w:rPr>
                        <w:t>-202</w:t>
                      </w:r>
                      <w:r>
                        <w:rPr>
                          <w:rFonts w:ascii="Gill Sans MT Condensed" w:hAnsi="Gill Sans MT Condensed"/>
                          <w:b/>
                          <w:color w:val="FFFFFF" w:themeColor="background1"/>
                          <w:sz w:val="88"/>
                          <w:szCs w:val="88"/>
                        </w:rPr>
                        <w:t>3</w:t>
                      </w:r>
                      <w:r w:rsidRPr="00473D56">
                        <w:rPr>
                          <w:rFonts w:ascii="Gill Sans MT Condensed" w:hAnsi="Gill Sans MT Condensed"/>
                          <w:b/>
                          <w:color w:val="FFFFFF" w:themeColor="background1"/>
                          <w:sz w:val="88"/>
                          <w:szCs w:val="88"/>
                        </w:rPr>
                        <w:t xml:space="preserve"> GRANT </w:t>
                      </w:r>
                      <w:r>
                        <w:rPr>
                          <w:rFonts w:ascii="Gill Sans MT Condensed" w:hAnsi="Gill Sans MT Condensed"/>
                          <w:b/>
                          <w:color w:val="FFFFFF" w:themeColor="background1"/>
                          <w:sz w:val="88"/>
                          <w:szCs w:val="88"/>
                        </w:rPr>
                        <w:t>MANUAL</w:t>
                      </w:r>
                    </w:p>
                  </w:txbxContent>
                </v:textbox>
                <w10:wrap type="square" anchorx="margin" anchory="margin"/>
              </v:shape>
            </w:pict>
          </mc:Fallback>
        </mc:AlternateContent>
      </w:r>
    </w:p>
    <w:p w14:paraId="287A6409" w14:textId="77777777" w:rsidR="00490E59" w:rsidRPr="00490E59" w:rsidRDefault="00490E59" w:rsidP="00490E59">
      <w:pPr>
        <w:spacing w:line="300" w:lineRule="auto"/>
        <w:ind w:right="40"/>
        <w:jc w:val="center"/>
        <w:rPr>
          <w:rFonts w:ascii="Gill Sans MT" w:hAnsi="Gill Sans MT"/>
          <w:sz w:val="36"/>
        </w:rPr>
      </w:pPr>
      <w:r w:rsidRPr="00490E59">
        <w:rPr>
          <w:rFonts w:ascii="Gill Sans MT" w:hAnsi="Gill Sans MT"/>
          <w:sz w:val="36"/>
        </w:rPr>
        <w:t>Central Florida Regional Transportation Authority</w:t>
      </w:r>
    </w:p>
    <w:p w14:paraId="7A5C6E27" w14:textId="77777777" w:rsidR="00490E59" w:rsidRDefault="00490E59" w:rsidP="00490E59">
      <w:pPr>
        <w:spacing w:line="300" w:lineRule="auto"/>
        <w:ind w:right="40"/>
        <w:jc w:val="center"/>
        <w:rPr>
          <w:sz w:val="36"/>
        </w:rPr>
        <w:sectPr w:rsidR="00490E59" w:rsidSect="00490E59">
          <w:footerReference w:type="default" r:id="rId8"/>
          <w:footerReference w:type="first" r:id="rId9"/>
          <w:pgSz w:w="12240" w:h="15840"/>
          <w:pgMar w:top="1360" w:right="1320" w:bottom="1200" w:left="1320" w:header="720" w:footer="1015" w:gutter="0"/>
          <w:pgNumType w:start="1"/>
          <w:cols w:space="720"/>
          <w:titlePg/>
          <w:docGrid w:linePitch="299"/>
        </w:sectPr>
      </w:pPr>
    </w:p>
    <w:p w14:paraId="2EF7539F" w14:textId="77777777" w:rsidR="00DC7D30" w:rsidRDefault="00DC7D30" w:rsidP="00DC7D30">
      <w:pPr>
        <w:tabs>
          <w:tab w:val="left" w:pos="9174"/>
        </w:tabs>
        <w:spacing w:line="300" w:lineRule="auto"/>
        <w:ind w:right="40"/>
        <w:jc w:val="center"/>
        <w:rPr>
          <w:sz w:val="36"/>
        </w:rPr>
      </w:pPr>
    </w:p>
    <w:p w14:paraId="4B998C47" w14:textId="77777777" w:rsidR="00DC7D30" w:rsidRDefault="00DC7D30" w:rsidP="00DC7D30">
      <w:pPr>
        <w:tabs>
          <w:tab w:val="left" w:pos="9174"/>
        </w:tabs>
        <w:spacing w:line="300" w:lineRule="auto"/>
        <w:ind w:right="40"/>
        <w:jc w:val="center"/>
        <w:rPr>
          <w:sz w:val="36"/>
        </w:rPr>
      </w:pPr>
    </w:p>
    <w:p w14:paraId="46FAD9E9" w14:textId="614FC085" w:rsidR="00490E59" w:rsidRDefault="00DC7D30" w:rsidP="00DC7D30">
      <w:pPr>
        <w:tabs>
          <w:tab w:val="left" w:pos="9174"/>
        </w:tabs>
        <w:spacing w:line="300" w:lineRule="auto"/>
        <w:ind w:right="40"/>
        <w:jc w:val="center"/>
        <w:rPr>
          <w:sz w:val="36"/>
        </w:rPr>
        <w:sectPr w:rsidR="00490E59">
          <w:type w:val="continuous"/>
          <w:pgSz w:w="12240" w:h="15840"/>
          <w:pgMar w:top="1360" w:right="1320" w:bottom="1200" w:left="1340" w:header="720" w:footer="720" w:gutter="0"/>
          <w:cols w:space="720"/>
        </w:sectPr>
      </w:pPr>
      <w:r>
        <w:rPr>
          <w:noProof/>
          <w:sz w:val="36"/>
        </w:rPr>
        <w:drawing>
          <wp:inline distT="0" distB="0" distL="0" distR="0" wp14:anchorId="3951016A" wp14:editId="5914D331">
            <wp:extent cx="3526278" cy="1410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NX logo bl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4877" cy="1413950"/>
                    </a:xfrm>
                    <a:prstGeom prst="rect">
                      <a:avLst/>
                    </a:prstGeom>
                  </pic:spPr>
                </pic:pic>
              </a:graphicData>
            </a:graphic>
          </wp:inline>
        </w:drawing>
      </w:r>
    </w:p>
    <w:sdt>
      <w:sdtPr>
        <w:rPr>
          <w:rFonts w:ascii="Gill Sans MT" w:eastAsia="Times New Roman" w:hAnsi="Gill Sans MT" w:cs="Times New Roman"/>
          <w:color w:val="auto"/>
          <w:sz w:val="28"/>
          <w:szCs w:val="22"/>
        </w:rPr>
        <w:id w:val="1974706091"/>
        <w:docPartObj>
          <w:docPartGallery w:val="Table of Contents"/>
          <w:docPartUnique/>
        </w:docPartObj>
      </w:sdtPr>
      <w:sdtEndPr>
        <w:rPr>
          <w:b/>
          <w:bCs/>
          <w:noProof/>
          <w:sz w:val="22"/>
        </w:rPr>
      </w:sdtEndPr>
      <w:sdtContent>
        <w:p w14:paraId="22A2F788" w14:textId="77777777" w:rsidR="0045214F" w:rsidRPr="00557928" w:rsidRDefault="0045214F">
          <w:pPr>
            <w:pStyle w:val="TOCHeading"/>
            <w:rPr>
              <w:rFonts w:ascii="Gill Sans MT" w:hAnsi="Gill Sans MT"/>
              <w:sz w:val="24"/>
            </w:rPr>
          </w:pPr>
          <w:r w:rsidRPr="00557928">
            <w:rPr>
              <w:rFonts w:ascii="Gill Sans MT" w:hAnsi="Gill Sans MT"/>
              <w:sz w:val="24"/>
            </w:rPr>
            <w:t>Contents</w:t>
          </w:r>
        </w:p>
        <w:p w14:paraId="1634CC1A" w14:textId="7B624DB8" w:rsidR="00A7222A" w:rsidRDefault="0045214F">
          <w:pPr>
            <w:pStyle w:val="TOC1"/>
            <w:tabs>
              <w:tab w:val="right" w:leader="dot" w:pos="9350"/>
            </w:tabs>
            <w:rPr>
              <w:rFonts w:asciiTheme="minorHAnsi" w:eastAsiaTheme="minorEastAsia" w:hAnsiTheme="minorHAnsi" w:cstheme="minorBidi"/>
              <w:noProof/>
            </w:rPr>
          </w:pPr>
          <w:r w:rsidRPr="00557928">
            <w:rPr>
              <w:rFonts w:ascii="Gill Sans MT" w:hAnsi="Gill Sans MT"/>
              <w:sz w:val="16"/>
            </w:rPr>
            <w:fldChar w:fldCharType="begin"/>
          </w:r>
          <w:r w:rsidRPr="00557928">
            <w:rPr>
              <w:rFonts w:ascii="Gill Sans MT" w:hAnsi="Gill Sans MT"/>
              <w:sz w:val="16"/>
            </w:rPr>
            <w:instrText xml:space="preserve"> TOC \o "1-3" \h \z \u </w:instrText>
          </w:r>
          <w:r w:rsidRPr="00557928">
            <w:rPr>
              <w:rFonts w:ascii="Gill Sans MT" w:hAnsi="Gill Sans MT"/>
              <w:sz w:val="16"/>
            </w:rPr>
            <w:fldChar w:fldCharType="separate"/>
          </w:r>
          <w:hyperlink w:anchor="_Toc91607790" w:history="1">
            <w:r w:rsidR="00A7222A" w:rsidRPr="00665CDB">
              <w:rPr>
                <w:rStyle w:val="Hyperlink"/>
                <w:noProof/>
              </w:rPr>
              <w:t>Introduction and Contact Information</w:t>
            </w:r>
            <w:r w:rsidR="00A7222A">
              <w:rPr>
                <w:noProof/>
                <w:webHidden/>
              </w:rPr>
              <w:tab/>
            </w:r>
            <w:r w:rsidR="00A7222A">
              <w:rPr>
                <w:noProof/>
                <w:webHidden/>
              </w:rPr>
              <w:fldChar w:fldCharType="begin"/>
            </w:r>
            <w:r w:rsidR="00A7222A">
              <w:rPr>
                <w:noProof/>
                <w:webHidden/>
              </w:rPr>
              <w:instrText xml:space="preserve"> PAGEREF _Toc91607790 \h </w:instrText>
            </w:r>
            <w:r w:rsidR="00A7222A">
              <w:rPr>
                <w:noProof/>
                <w:webHidden/>
              </w:rPr>
            </w:r>
            <w:r w:rsidR="00A7222A">
              <w:rPr>
                <w:noProof/>
                <w:webHidden/>
              </w:rPr>
              <w:fldChar w:fldCharType="separate"/>
            </w:r>
            <w:r w:rsidR="00A7222A">
              <w:rPr>
                <w:noProof/>
                <w:webHidden/>
              </w:rPr>
              <w:t>1</w:t>
            </w:r>
            <w:r w:rsidR="00A7222A">
              <w:rPr>
                <w:noProof/>
                <w:webHidden/>
              </w:rPr>
              <w:fldChar w:fldCharType="end"/>
            </w:r>
          </w:hyperlink>
        </w:p>
        <w:p w14:paraId="0286AC3C" w14:textId="19AA82AA" w:rsidR="00A7222A" w:rsidRDefault="00A7222A">
          <w:pPr>
            <w:pStyle w:val="TOC1"/>
            <w:tabs>
              <w:tab w:val="right" w:leader="dot" w:pos="9350"/>
            </w:tabs>
            <w:rPr>
              <w:rFonts w:asciiTheme="minorHAnsi" w:eastAsiaTheme="minorEastAsia" w:hAnsiTheme="minorHAnsi" w:cstheme="minorBidi"/>
              <w:noProof/>
            </w:rPr>
          </w:pPr>
          <w:hyperlink w:anchor="_Toc91607791" w:history="1">
            <w:r w:rsidRPr="00665CDB">
              <w:rPr>
                <w:rStyle w:val="Hyperlink"/>
                <w:noProof/>
              </w:rPr>
              <w:t>Grant Timeline</w:t>
            </w:r>
            <w:r>
              <w:rPr>
                <w:noProof/>
                <w:webHidden/>
              </w:rPr>
              <w:tab/>
            </w:r>
            <w:r>
              <w:rPr>
                <w:noProof/>
                <w:webHidden/>
              </w:rPr>
              <w:fldChar w:fldCharType="begin"/>
            </w:r>
            <w:r>
              <w:rPr>
                <w:noProof/>
                <w:webHidden/>
              </w:rPr>
              <w:instrText xml:space="preserve"> PAGEREF _Toc91607791 \h </w:instrText>
            </w:r>
            <w:r>
              <w:rPr>
                <w:noProof/>
                <w:webHidden/>
              </w:rPr>
            </w:r>
            <w:r>
              <w:rPr>
                <w:noProof/>
                <w:webHidden/>
              </w:rPr>
              <w:fldChar w:fldCharType="separate"/>
            </w:r>
            <w:r>
              <w:rPr>
                <w:noProof/>
                <w:webHidden/>
              </w:rPr>
              <w:t>2</w:t>
            </w:r>
            <w:r>
              <w:rPr>
                <w:noProof/>
                <w:webHidden/>
              </w:rPr>
              <w:fldChar w:fldCharType="end"/>
            </w:r>
          </w:hyperlink>
        </w:p>
        <w:p w14:paraId="038A2269" w14:textId="5C07D855" w:rsidR="00A7222A" w:rsidRDefault="00A7222A">
          <w:pPr>
            <w:pStyle w:val="TOC1"/>
            <w:tabs>
              <w:tab w:val="right" w:leader="dot" w:pos="9350"/>
            </w:tabs>
            <w:rPr>
              <w:rFonts w:asciiTheme="minorHAnsi" w:eastAsiaTheme="minorEastAsia" w:hAnsiTheme="minorHAnsi" w:cstheme="minorBidi"/>
              <w:noProof/>
            </w:rPr>
          </w:pPr>
          <w:hyperlink w:anchor="_Toc91607792" w:history="1">
            <w:r w:rsidRPr="00665CDB">
              <w:rPr>
                <w:rStyle w:val="Hyperlink"/>
                <w:noProof/>
              </w:rPr>
              <w:t>Summary of Section 5310 Grant Program</w:t>
            </w:r>
            <w:r>
              <w:rPr>
                <w:noProof/>
                <w:webHidden/>
              </w:rPr>
              <w:tab/>
            </w:r>
            <w:r>
              <w:rPr>
                <w:noProof/>
                <w:webHidden/>
              </w:rPr>
              <w:fldChar w:fldCharType="begin"/>
            </w:r>
            <w:r>
              <w:rPr>
                <w:noProof/>
                <w:webHidden/>
              </w:rPr>
              <w:instrText xml:space="preserve"> PAGEREF _Toc91607792 \h </w:instrText>
            </w:r>
            <w:r>
              <w:rPr>
                <w:noProof/>
                <w:webHidden/>
              </w:rPr>
            </w:r>
            <w:r>
              <w:rPr>
                <w:noProof/>
                <w:webHidden/>
              </w:rPr>
              <w:fldChar w:fldCharType="separate"/>
            </w:r>
            <w:r>
              <w:rPr>
                <w:noProof/>
                <w:webHidden/>
              </w:rPr>
              <w:t>3</w:t>
            </w:r>
            <w:r>
              <w:rPr>
                <w:noProof/>
                <w:webHidden/>
              </w:rPr>
              <w:fldChar w:fldCharType="end"/>
            </w:r>
          </w:hyperlink>
        </w:p>
        <w:p w14:paraId="6556DADB" w14:textId="09F95F67" w:rsidR="00A7222A" w:rsidRDefault="00A7222A">
          <w:pPr>
            <w:pStyle w:val="TOC1"/>
            <w:tabs>
              <w:tab w:val="right" w:leader="dot" w:pos="9350"/>
            </w:tabs>
            <w:rPr>
              <w:rFonts w:asciiTheme="minorHAnsi" w:eastAsiaTheme="minorEastAsia" w:hAnsiTheme="minorHAnsi" w:cstheme="minorBidi"/>
              <w:noProof/>
            </w:rPr>
          </w:pPr>
          <w:hyperlink w:anchor="_Toc91607793" w:history="1">
            <w:r w:rsidRPr="00665CDB">
              <w:rPr>
                <w:rStyle w:val="Hyperlink"/>
                <w:noProof/>
              </w:rPr>
              <w:t>Eligibility</w:t>
            </w:r>
            <w:r>
              <w:rPr>
                <w:noProof/>
                <w:webHidden/>
              </w:rPr>
              <w:tab/>
            </w:r>
            <w:r>
              <w:rPr>
                <w:noProof/>
                <w:webHidden/>
              </w:rPr>
              <w:fldChar w:fldCharType="begin"/>
            </w:r>
            <w:r>
              <w:rPr>
                <w:noProof/>
                <w:webHidden/>
              </w:rPr>
              <w:instrText xml:space="preserve"> PAGEREF _Toc91607793 \h </w:instrText>
            </w:r>
            <w:r>
              <w:rPr>
                <w:noProof/>
                <w:webHidden/>
              </w:rPr>
            </w:r>
            <w:r>
              <w:rPr>
                <w:noProof/>
                <w:webHidden/>
              </w:rPr>
              <w:fldChar w:fldCharType="separate"/>
            </w:r>
            <w:r>
              <w:rPr>
                <w:noProof/>
                <w:webHidden/>
              </w:rPr>
              <w:t>3</w:t>
            </w:r>
            <w:r>
              <w:rPr>
                <w:noProof/>
                <w:webHidden/>
              </w:rPr>
              <w:fldChar w:fldCharType="end"/>
            </w:r>
          </w:hyperlink>
        </w:p>
        <w:p w14:paraId="5016E3AE" w14:textId="05231B43" w:rsidR="00A7222A" w:rsidRDefault="00A7222A">
          <w:pPr>
            <w:pStyle w:val="TOC3"/>
            <w:tabs>
              <w:tab w:val="right" w:leader="dot" w:pos="9350"/>
            </w:tabs>
            <w:rPr>
              <w:rFonts w:asciiTheme="minorHAnsi" w:eastAsiaTheme="minorEastAsia" w:hAnsiTheme="minorHAnsi" w:cstheme="minorBidi"/>
              <w:noProof/>
            </w:rPr>
          </w:pPr>
          <w:hyperlink w:anchor="_Toc91607794" w:history="1">
            <w:r w:rsidRPr="00665CDB">
              <w:rPr>
                <w:rStyle w:val="Hyperlink"/>
                <w:noProof/>
              </w:rPr>
              <w:t>“Traditional” Eligible Projects (Capital and Mobility Management)</w:t>
            </w:r>
            <w:r>
              <w:rPr>
                <w:noProof/>
                <w:webHidden/>
              </w:rPr>
              <w:tab/>
            </w:r>
            <w:r>
              <w:rPr>
                <w:noProof/>
                <w:webHidden/>
              </w:rPr>
              <w:fldChar w:fldCharType="begin"/>
            </w:r>
            <w:r>
              <w:rPr>
                <w:noProof/>
                <w:webHidden/>
              </w:rPr>
              <w:instrText xml:space="preserve"> PAGEREF _Toc91607794 \h </w:instrText>
            </w:r>
            <w:r>
              <w:rPr>
                <w:noProof/>
                <w:webHidden/>
              </w:rPr>
            </w:r>
            <w:r>
              <w:rPr>
                <w:noProof/>
                <w:webHidden/>
              </w:rPr>
              <w:fldChar w:fldCharType="separate"/>
            </w:r>
            <w:r>
              <w:rPr>
                <w:noProof/>
                <w:webHidden/>
              </w:rPr>
              <w:t>3</w:t>
            </w:r>
            <w:r>
              <w:rPr>
                <w:noProof/>
                <w:webHidden/>
              </w:rPr>
              <w:fldChar w:fldCharType="end"/>
            </w:r>
          </w:hyperlink>
        </w:p>
        <w:p w14:paraId="19297CDB" w14:textId="038D9E68" w:rsidR="00A7222A" w:rsidRDefault="00A7222A">
          <w:pPr>
            <w:pStyle w:val="TOC3"/>
            <w:tabs>
              <w:tab w:val="right" w:leader="dot" w:pos="9350"/>
            </w:tabs>
            <w:rPr>
              <w:rFonts w:asciiTheme="minorHAnsi" w:eastAsiaTheme="minorEastAsia" w:hAnsiTheme="minorHAnsi" w:cstheme="minorBidi"/>
              <w:noProof/>
            </w:rPr>
          </w:pPr>
          <w:hyperlink w:anchor="_Toc91607795" w:history="1">
            <w:r w:rsidRPr="00665CDB">
              <w:rPr>
                <w:rStyle w:val="Hyperlink"/>
                <w:noProof/>
              </w:rPr>
              <w:t>“Other” Eligible Projects (Operating and Capital)</w:t>
            </w:r>
            <w:r>
              <w:rPr>
                <w:noProof/>
                <w:webHidden/>
              </w:rPr>
              <w:tab/>
            </w:r>
            <w:r>
              <w:rPr>
                <w:noProof/>
                <w:webHidden/>
              </w:rPr>
              <w:fldChar w:fldCharType="begin"/>
            </w:r>
            <w:r>
              <w:rPr>
                <w:noProof/>
                <w:webHidden/>
              </w:rPr>
              <w:instrText xml:space="preserve"> PAGEREF _Toc91607795 \h </w:instrText>
            </w:r>
            <w:r>
              <w:rPr>
                <w:noProof/>
                <w:webHidden/>
              </w:rPr>
            </w:r>
            <w:r>
              <w:rPr>
                <w:noProof/>
                <w:webHidden/>
              </w:rPr>
              <w:fldChar w:fldCharType="separate"/>
            </w:r>
            <w:r>
              <w:rPr>
                <w:noProof/>
                <w:webHidden/>
              </w:rPr>
              <w:t>4</w:t>
            </w:r>
            <w:r>
              <w:rPr>
                <w:noProof/>
                <w:webHidden/>
              </w:rPr>
              <w:fldChar w:fldCharType="end"/>
            </w:r>
          </w:hyperlink>
        </w:p>
        <w:p w14:paraId="67A78D96" w14:textId="4728E99A" w:rsidR="00A7222A" w:rsidRDefault="00A7222A">
          <w:pPr>
            <w:pStyle w:val="TOC3"/>
            <w:tabs>
              <w:tab w:val="right" w:leader="dot" w:pos="9350"/>
            </w:tabs>
            <w:rPr>
              <w:rFonts w:asciiTheme="minorHAnsi" w:eastAsiaTheme="minorEastAsia" w:hAnsiTheme="minorHAnsi" w:cstheme="minorBidi"/>
              <w:noProof/>
            </w:rPr>
          </w:pPr>
          <w:hyperlink w:anchor="_Toc91607796" w:history="1">
            <w:r w:rsidRPr="00665CDB">
              <w:rPr>
                <w:rStyle w:val="Hyperlink"/>
                <w:noProof/>
              </w:rPr>
              <w:t>Threshold Criteria</w:t>
            </w:r>
            <w:r>
              <w:rPr>
                <w:noProof/>
                <w:webHidden/>
              </w:rPr>
              <w:tab/>
            </w:r>
            <w:r>
              <w:rPr>
                <w:noProof/>
                <w:webHidden/>
              </w:rPr>
              <w:fldChar w:fldCharType="begin"/>
            </w:r>
            <w:r>
              <w:rPr>
                <w:noProof/>
                <w:webHidden/>
              </w:rPr>
              <w:instrText xml:space="preserve"> PAGEREF _Toc91607796 \h </w:instrText>
            </w:r>
            <w:r>
              <w:rPr>
                <w:noProof/>
                <w:webHidden/>
              </w:rPr>
            </w:r>
            <w:r>
              <w:rPr>
                <w:noProof/>
                <w:webHidden/>
              </w:rPr>
              <w:fldChar w:fldCharType="separate"/>
            </w:r>
            <w:r>
              <w:rPr>
                <w:noProof/>
                <w:webHidden/>
              </w:rPr>
              <w:t>5</w:t>
            </w:r>
            <w:r>
              <w:rPr>
                <w:noProof/>
                <w:webHidden/>
              </w:rPr>
              <w:fldChar w:fldCharType="end"/>
            </w:r>
          </w:hyperlink>
        </w:p>
        <w:p w14:paraId="21EF9DE4" w14:textId="047371F9" w:rsidR="00A7222A" w:rsidRDefault="00A7222A">
          <w:pPr>
            <w:pStyle w:val="TOC3"/>
            <w:tabs>
              <w:tab w:val="right" w:leader="dot" w:pos="9350"/>
            </w:tabs>
            <w:rPr>
              <w:rFonts w:asciiTheme="minorHAnsi" w:eastAsiaTheme="minorEastAsia" w:hAnsiTheme="minorHAnsi" w:cstheme="minorBidi"/>
              <w:noProof/>
            </w:rPr>
          </w:pPr>
          <w:hyperlink w:anchor="_Toc91607797" w:history="1">
            <w:r w:rsidRPr="00665CDB">
              <w:rPr>
                <w:rStyle w:val="Hyperlink"/>
                <w:noProof/>
              </w:rPr>
              <w:t>FY2022-2023 5310 Competitive Grant Project Eligibility</w:t>
            </w:r>
            <w:r>
              <w:rPr>
                <w:noProof/>
                <w:webHidden/>
              </w:rPr>
              <w:tab/>
            </w:r>
            <w:r>
              <w:rPr>
                <w:noProof/>
                <w:webHidden/>
              </w:rPr>
              <w:fldChar w:fldCharType="begin"/>
            </w:r>
            <w:r>
              <w:rPr>
                <w:noProof/>
                <w:webHidden/>
              </w:rPr>
              <w:instrText xml:space="preserve"> PAGEREF _Toc91607797 \h </w:instrText>
            </w:r>
            <w:r>
              <w:rPr>
                <w:noProof/>
                <w:webHidden/>
              </w:rPr>
            </w:r>
            <w:r>
              <w:rPr>
                <w:noProof/>
                <w:webHidden/>
              </w:rPr>
              <w:fldChar w:fldCharType="separate"/>
            </w:r>
            <w:r>
              <w:rPr>
                <w:noProof/>
                <w:webHidden/>
              </w:rPr>
              <w:t>5</w:t>
            </w:r>
            <w:r>
              <w:rPr>
                <w:noProof/>
                <w:webHidden/>
              </w:rPr>
              <w:fldChar w:fldCharType="end"/>
            </w:r>
          </w:hyperlink>
        </w:p>
        <w:p w14:paraId="00890AF9" w14:textId="53A5AC50" w:rsidR="00A7222A" w:rsidRDefault="00A7222A">
          <w:pPr>
            <w:pStyle w:val="TOC1"/>
            <w:tabs>
              <w:tab w:val="right" w:leader="dot" w:pos="9350"/>
            </w:tabs>
            <w:rPr>
              <w:rFonts w:asciiTheme="minorHAnsi" w:eastAsiaTheme="minorEastAsia" w:hAnsiTheme="minorHAnsi" w:cstheme="minorBidi"/>
              <w:noProof/>
            </w:rPr>
          </w:pPr>
          <w:hyperlink w:anchor="_Toc91607798" w:history="1">
            <w:r w:rsidRPr="00665CDB">
              <w:rPr>
                <w:rStyle w:val="Hyperlink"/>
                <w:noProof/>
              </w:rPr>
              <w:t>Urbanized Areas Boundary Maps</w:t>
            </w:r>
            <w:r>
              <w:rPr>
                <w:noProof/>
                <w:webHidden/>
              </w:rPr>
              <w:tab/>
            </w:r>
            <w:r>
              <w:rPr>
                <w:noProof/>
                <w:webHidden/>
              </w:rPr>
              <w:fldChar w:fldCharType="begin"/>
            </w:r>
            <w:r>
              <w:rPr>
                <w:noProof/>
                <w:webHidden/>
              </w:rPr>
              <w:instrText xml:space="preserve"> PAGEREF _Toc91607798 \h </w:instrText>
            </w:r>
            <w:r>
              <w:rPr>
                <w:noProof/>
                <w:webHidden/>
              </w:rPr>
            </w:r>
            <w:r>
              <w:rPr>
                <w:noProof/>
                <w:webHidden/>
              </w:rPr>
              <w:fldChar w:fldCharType="separate"/>
            </w:r>
            <w:r>
              <w:rPr>
                <w:noProof/>
                <w:webHidden/>
              </w:rPr>
              <w:t>6</w:t>
            </w:r>
            <w:r>
              <w:rPr>
                <w:noProof/>
                <w:webHidden/>
              </w:rPr>
              <w:fldChar w:fldCharType="end"/>
            </w:r>
          </w:hyperlink>
        </w:p>
        <w:p w14:paraId="2476AF73" w14:textId="66CE0FF5" w:rsidR="00A7222A" w:rsidRDefault="00A7222A">
          <w:pPr>
            <w:pStyle w:val="TOC3"/>
            <w:tabs>
              <w:tab w:val="right" w:leader="dot" w:pos="9350"/>
            </w:tabs>
            <w:rPr>
              <w:rFonts w:asciiTheme="minorHAnsi" w:eastAsiaTheme="minorEastAsia" w:hAnsiTheme="minorHAnsi" w:cstheme="minorBidi"/>
              <w:noProof/>
            </w:rPr>
          </w:pPr>
          <w:hyperlink w:anchor="_Toc91607799" w:history="1">
            <w:r w:rsidRPr="00665CDB">
              <w:rPr>
                <w:rStyle w:val="Hyperlink"/>
                <w:noProof/>
              </w:rPr>
              <w:t>Urbanized Orlando Map</w:t>
            </w:r>
            <w:r>
              <w:rPr>
                <w:noProof/>
                <w:webHidden/>
              </w:rPr>
              <w:tab/>
            </w:r>
            <w:r>
              <w:rPr>
                <w:noProof/>
                <w:webHidden/>
              </w:rPr>
              <w:fldChar w:fldCharType="begin"/>
            </w:r>
            <w:r>
              <w:rPr>
                <w:noProof/>
                <w:webHidden/>
              </w:rPr>
              <w:instrText xml:space="preserve"> PAGEREF _Toc91607799 \h </w:instrText>
            </w:r>
            <w:r>
              <w:rPr>
                <w:noProof/>
                <w:webHidden/>
              </w:rPr>
            </w:r>
            <w:r>
              <w:rPr>
                <w:noProof/>
                <w:webHidden/>
              </w:rPr>
              <w:fldChar w:fldCharType="separate"/>
            </w:r>
            <w:r>
              <w:rPr>
                <w:noProof/>
                <w:webHidden/>
              </w:rPr>
              <w:t>6</w:t>
            </w:r>
            <w:r>
              <w:rPr>
                <w:noProof/>
                <w:webHidden/>
              </w:rPr>
              <w:fldChar w:fldCharType="end"/>
            </w:r>
          </w:hyperlink>
        </w:p>
        <w:p w14:paraId="7835A312" w14:textId="310976B5" w:rsidR="00A7222A" w:rsidRDefault="00A7222A">
          <w:pPr>
            <w:pStyle w:val="TOC3"/>
            <w:tabs>
              <w:tab w:val="right" w:leader="dot" w:pos="9350"/>
            </w:tabs>
            <w:rPr>
              <w:rFonts w:asciiTheme="minorHAnsi" w:eastAsiaTheme="minorEastAsia" w:hAnsiTheme="minorHAnsi" w:cstheme="minorBidi"/>
              <w:noProof/>
            </w:rPr>
          </w:pPr>
          <w:hyperlink w:anchor="_Toc91607800" w:history="1">
            <w:r w:rsidRPr="00665CDB">
              <w:rPr>
                <w:rStyle w:val="Hyperlink"/>
                <w:noProof/>
              </w:rPr>
              <w:t>Urbanized Kissimmee Map</w:t>
            </w:r>
            <w:r>
              <w:rPr>
                <w:noProof/>
                <w:webHidden/>
              </w:rPr>
              <w:tab/>
            </w:r>
            <w:r>
              <w:rPr>
                <w:noProof/>
                <w:webHidden/>
              </w:rPr>
              <w:fldChar w:fldCharType="begin"/>
            </w:r>
            <w:r>
              <w:rPr>
                <w:noProof/>
                <w:webHidden/>
              </w:rPr>
              <w:instrText xml:space="preserve"> PAGEREF _Toc91607800 \h </w:instrText>
            </w:r>
            <w:r>
              <w:rPr>
                <w:noProof/>
                <w:webHidden/>
              </w:rPr>
            </w:r>
            <w:r>
              <w:rPr>
                <w:noProof/>
                <w:webHidden/>
              </w:rPr>
              <w:fldChar w:fldCharType="separate"/>
            </w:r>
            <w:r>
              <w:rPr>
                <w:noProof/>
                <w:webHidden/>
              </w:rPr>
              <w:t>7</w:t>
            </w:r>
            <w:r>
              <w:rPr>
                <w:noProof/>
                <w:webHidden/>
              </w:rPr>
              <w:fldChar w:fldCharType="end"/>
            </w:r>
          </w:hyperlink>
        </w:p>
        <w:p w14:paraId="3CBDDC24" w14:textId="59702FC4" w:rsidR="00A7222A" w:rsidRDefault="00A7222A">
          <w:pPr>
            <w:pStyle w:val="TOC3"/>
            <w:tabs>
              <w:tab w:val="right" w:leader="dot" w:pos="9350"/>
            </w:tabs>
            <w:rPr>
              <w:rFonts w:asciiTheme="minorHAnsi" w:eastAsiaTheme="minorEastAsia" w:hAnsiTheme="minorHAnsi" w:cstheme="minorBidi"/>
              <w:noProof/>
            </w:rPr>
          </w:pPr>
          <w:hyperlink w:anchor="_Toc91607801" w:history="1">
            <w:r w:rsidRPr="00665CDB">
              <w:rPr>
                <w:rStyle w:val="Hyperlink"/>
                <w:noProof/>
              </w:rPr>
              <w:t>Service Across Urbanized and Non-Urbanized Area Boundaries</w:t>
            </w:r>
            <w:r>
              <w:rPr>
                <w:noProof/>
                <w:webHidden/>
              </w:rPr>
              <w:tab/>
            </w:r>
            <w:r>
              <w:rPr>
                <w:noProof/>
                <w:webHidden/>
              </w:rPr>
              <w:fldChar w:fldCharType="begin"/>
            </w:r>
            <w:r>
              <w:rPr>
                <w:noProof/>
                <w:webHidden/>
              </w:rPr>
              <w:instrText xml:space="preserve"> PAGEREF _Toc91607801 \h </w:instrText>
            </w:r>
            <w:r>
              <w:rPr>
                <w:noProof/>
                <w:webHidden/>
              </w:rPr>
            </w:r>
            <w:r>
              <w:rPr>
                <w:noProof/>
                <w:webHidden/>
              </w:rPr>
              <w:fldChar w:fldCharType="separate"/>
            </w:r>
            <w:r>
              <w:rPr>
                <w:noProof/>
                <w:webHidden/>
              </w:rPr>
              <w:t>8</w:t>
            </w:r>
            <w:r>
              <w:rPr>
                <w:noProof/>
                <w:webHidden/>
              </w:rPr>
              <w:fldChar w:fldCharType="end"/>
            </w:r>
          </w:hyperlink>
        </w:p>
        <w:p w14:paraId="5AB33734" w14:textId="14122314" w:rsidR="00A7222A" w:rsidRDefault="00A7222A">
          <w:pPr>
            <w:pStyle w:val="TOC1"/>
            <w:tabs>
              <w:tab w:val="right" w:leader="dot" w:pos="9350"/>
            </w:tabs>
            <w:rPr>
              <w:rFonts w:asciiTheme="minorHAnsi" w:eastAsiaTheme="minorEastAsia" w:hAnsiTheme="minorHAnsi" w:cstheme="minorBidi"/>
              <w:noProof/>
            </w:rPr>
          </w:pPr>
          <w:hyperlink w:anchor="_Toc91607802" w:history="1">
            <w:r w:rsidRPr="00665CDB">
              <w:rPr>
                <w:rStyle w:val="Hyperlink"/>
                <w:noProof/>
              </w:rPr>
              <w:t>FY2022-23 Program Goals and Priorities</w:t>
            </w:r>
            <w:r>
              <w:rPr>
                <w:noProof/>
                <w:webHidden/>
              </w:rPr>
              <w:tab/>
            </w:r>
            <w:r>
              <w:rPr>
                <w:noProof/>
                <w:webHidden/>
              </w:rPr>
              <w:fldChar w:fldCharType="begin"/>
            </w:r>
            <w:r>
              <w:rPr>
                <w:noProof/>
                <w:webHidden/>
              </w:rPr>
              <w:instrText xml:space="preserve"> PAGEREF _Toc91607802 \h </w:instrText>
            </w:r>
            <w:r>
              <w:rPr>
                <w:noProof/>
                <w:webHidden/>
              </w:rPr>
            </w:r>
            <w:r>
              <w:rPr>
                <w:noProof/>
                <w:webHidden/>
              </w:rPr>
              <w:fldChar w:fldCharType="separate"/>
            </w:r>
            <w:r>
              <w:rPr>
                <w:noProof/>
                <w:webHidden/>
              </w:rPr>
              <w:t>8</w:t>
            </w:r>
            <w:r>
              <w:rPr>
                <w:noProof/>
                <w:webHidden/>
              </w:rPr>
              <w:fldChar w:fldCharType="end"/>
            </w:r>
          </w:hyperlink>
        </w:p>
        <w:p w14:paraId="2859B5D6" w14:textId="5B6632C9" w:rsidR="00A7222A" w:rsidRDefault="00A7222A">
          <w:pPr>
            <w:pStyle w:val="TOC1"/>
            <w:tabs>
              <w:tab w:val="right" w:leader="dot" w:pos="9350"/>
            </w:tabs>
            <w:rPr>
              <w:rFonts w:asciiTheme="minorHAnsi" w:eastAsiaTheme="minorEastAsia" w:hAnsiTheme="minorHAnsi" w:cstheme="minorBidi"/>
              <w:noProof/>
            </w:rPr>
          </w:pPr>
          <w:hyperlink w:anchor="_Toc91607803" w:history="1">
            <w:r w:rsidRPr="00665CDB">
              <w:rPr>
                <w:rStyle w:val="Hyperlink"/>
                <w:noProof/>
              </w:rPr>
              <w:t>Application and Project Selection Process</w:t>
            </w:r>
            <w:r>
              <w:rPr>
                <w:noProof/>
                <w:webHidden/>
              </w:rPr>
              <w:tab/>
            </w:r>
            <w:r>
              <w:rPr>
                <w:noProof/>
                <w:webHidden/>
              </w:rPr>
              <w:fldChar w:fldCharType="begin"/>
            </w:r>
            <w:r>
              <w:rPr>
                <w:noProof/>
                <w:webHidden/>
              </w:rPr>
              <w:instrText xml:space="preserve"> PAGEREF _Toc91607803 \h </w:instrText>
            </w:r>
            <w:r>
              <w:rPr>
                <w:noProof/>
                <w:webHidden/>
              </w:rPr>
            </w:r>
            <w:r>
              <w:rPr>
                <w:noProof/>
                <w:webHidden/>
              </w:rPr>
              <w:fldChar w:fldCharType="separate"/>
            </w:r>
            <w:r>
              <w:rPr>
                <w:noProof/>
                <w:webHidden/>
              </w:rPr>
              <w:t>10</w:t>
            </w:r>
            <w:r>
              <w:rPr>
                <w:noProof/>
                <w:webHidden/>
              </w:rPr>
              <w:fldChar w:fldCharType="end"/>
            </w:r>
          </w:hyperlink>
        </w:p>
        <w:p w14:paraId="14A19475" w14:textId="2A72C7A0" w:rsidR="00A7222A" w:rsidRDefault="00A7222A">
          <w:pPr>
            <w:pStyle w:val="TOC3"/>
            <w:tabs>
              <w:tab w:val="right" w:leader="dot" w:pos="9350"/>
            </w:tabs>
            <w:rPr>
              <w:rFonts w:asciiTheme="minorHAnsi" w:eastAsiaTheme="minorEastAsia" w:hAnsiTheme="minorHAnsi" w:cstheme="minorBidi"/>
              <w:noProof/>
            </w:rPr>
          </w:pPr>
          <w:hyperlink w:anchor="_Toc91607804" w:history="1">
            <w:r w:rsidRPr="00665CDB">
              <w:rPr>
                <w:rStyle w:val="Hyperlink"/>
                <w:noProof/>
              </w:rPr>
              <w:t>Application Process</w:t>
            </w:r>
            <w:r>
              <w:rPr>
                <w:noProof/>
                <w:webHidden/>
              </w:rPr>
              <w:tab/>
            </w:r>
            <w:r>
              <w:rPr>
                <w:noProof/>
                <w:webHidden/>
              </w:rPr>
              <w:fldChar w:fldCharType="begin"/>
            </w:r>
            <w:r>
              <w:rPr>
                <w:noProof/>
                <w:webHidden/>
              </w:rPr>
              <w:instrText xml:space="preserve"> PAGEREF _Toc91607804 \h </w:instrText>
            </w:r>
            <w:r>
              <w:rPr>
                <w:noProof/>
                <w:webHidden/>
              </w:rPr>
            </w:r>
            <w:r>
              <w:rPr>
                <w:noProof/>
                <w:webHidden/>
              </w:rPr>
              <w:fldChar w:fldCharType="separate"/>
            </w:r>
            <w:r>
              <w:rPr>
                <w:noProof/>
                <w:webHidden/>
              </w:rPr>
              <w:t>10</w:t>
            </w:r>
            <w:r>
              <w:rPr>
                <w:noProof/>
                <w:webHidden/>
              </w:rPr>
              <w:fldChar w:fldCharType="end"/>
            </w:r>
          </w:hyperlink>
        </w:p>
        <w:p w14:paraId="15C90B72" w14:textId="6C5F68CD" w:rsidR="00A7222A" w:rsidRDefault="00A7222A">
          <w:pPr>
            <w:pStyle w:val="TOC3"/>
            <w:tabs>
              <w:tab w:val="right" w:leader="dot" w:pos="9350"/>
            </w:tabs>
            <w:rPr>
              <w:rFonts w:asciiTheme="minorHAnsi" w:eastAsiaTheme="minorEastAsia" w:hAnsiTheme="minorHAnsi" w:cstheme="minorBidi"/>
              <w:noProof/>
            </w:rPr>
          </w:pPr>
          <w:hyperlink w:anchor="_Toc91607805" w:history="1">
            <w:r w:rsidRPr="00665CDB">
              <w:rPr>
                <w:rStyle w:val="Hyperlink"/>
                <w:noProof/>
              </w:rPr>
              <w:t>Application Information</w:t>
            </w:r>
            <w:r>
              <w:rPr>
                <w:noProof/>
                <w:webHidden/>
              </w:rPr>
              <w:tab/>
            </w:r>
            <w:r>
              <w:rPr>
                <w:noProof/>
                <w:webHidden/>
              </w:rPr>
              <w:fldChar w:fldCharType="begin"/>
            </w:r>
            <w:r>
              <w:rPr>
                <w:noProof/>
                <w:webHidden/>
              </w:rPr>
              <w:instrText xml:space="preserve"> PAGEREF _Toc91607805 \h </w:instrText>
            </w:r>
            <w:r>
              <w:rPr>
                <w:noProof/>
                <w:webHidden/>
              </w:rPr>
            </w:r>
            <w:r>
              <w:rPr>
                <w:noProof/>
                <w:webHidden/>
              </w:rPr>
              <w:fldChar w:fldCharType="separate"/>
            </w:r>
            <w:r>
              <w:rPr>
                <w:noProof/>
                <w:webHidden/>
              </w:rPr>
              <w:t>11</w:t>
            </w:r>
            <w:r>
              <w:rPr>
                <w:noProof/>
                <w:webHidden/>
              </w:rPr>
              <w:fldChar w:fldCharType="end"/>
            </w:r>
          </w:hyperlink>
        </w:p>
        <w:p w14:paraId="5CC8DE11" w14:textId="2C9F6624" w:rsidR="00A7222A" w:rsidRDefault="00A7222A">
          <w:pPr>
            <w:pStyle w:val="TOC3"/>
            <w:tabs>
              <w:tab w:val="right" w:leader="dot" w:pos="9350"/>
            </w:tabs>
            <w:rPr>
              <w:rFonts w:asciiTheme="minorHAnsi" w:eastAsiaTheme="minorEastAsia" w:hAnsiTheme="minorHAnsi" w:cstheme="minorBidi"/>
              <w:noProof/>
            </w:rPr>
          </w:pPr>
          <w:hyperlink w:anchor="_Toc91607806" w:history="1">
            <w:r w:rsidRPr="00665CDB">
              <w:rPr>
                <w:rStyle w:val="Hyperlink"/>
                <w:noProof/>
              </w:rPr>
              <w:t>Project Selection Process</w:t>
            </w:r>
            <w:r>
              <w:rPr>
                <w:noProof/>
                <w:webHidden/>
              </w:rPr>
              <w:tab/>
            </w:r>
            <w:r>
              <w:rPr>
                <w:noProof/>
                <w:webHidden/>
              </w:rPr>
              <w:fldChar w:fldCharType="begin"/>
            </w:r>
            <w:r>
              <w:rPr>
                <w:noProof/>
                <w:webHidden/>
              </w:rPr>
              <w:instrText xml:space="preserve"> PAGEREF _Toc91607806 \h </w:instrText>
            </w:r>
            <w:r>
              <w:rPr>
                <w:noProof/>
                <w:webHidden/>
              </w:rPr>
            </w:r>
            <w:r>
              <w:rPr>
                <w:noProof/>
                <w:webHidden/>
              </w:rPr>
              <w:fldChar w:fldCharType="separate"/>
            </w:r>
            <w:r>
              <w:rPr>
                <w:noProof/>
                <w:webHidden/>
              </w:rPr>
              <w:t>11</w:t>
            </w:r>
            <w:r>
              <w:rPr>
                <w:noProof/>
                <w:webHidden/>
              </w:rPr>
              <w:fldChar w:fldCharType="end"/>
            </w:r>
          </w:hyperlink>
        </w:p>
        <w:p w14:paraId="20FC2139" w14:textId="71AF1106" w:rsidR="00A7222A" w:rsidRDefault="00A7222A">
          <w:pPr>
            <w:pStyle w:val="TOC1"/>
            <w:tabs>
              <w:tab w:val="right" w:leader="dot" w:pos="9350"/>
            </w:tabs>
            <w:rPr>
              <w:rFonts w:asciiTheme="minorHAnsi" w:eastAsiaTheme="minorEastAsia" w:hAnsiTheme="minorHAnsi" w:cstheme="minorBidi"/>
              <w:noProof/>
            </w:rPr>
          </w:pPr>
          <w:hyperlink w:anchor="_Toc91607807" w:history="1">
            <w:r w:rsidRPr="00665CDB">
              <w:rPr>
                <w:rStyle w:val="Hyperlink"/>
                <w:noProof/>
              </w:rPr>
              <w:t>Evaluation Criteria</w:t>
            </w:r>
            <w:r>
              <w:rPr>
                <w:noProof/>
                <w:webHidden/>
              </w:rPr>
              <w:tab/>
            </w:r>
            <w:r>
              <w:rPr>
                <w:noProof/>
                <w:webHidden/>
              </w:rPr>
              <w:fldChar w:fldCharType="begin"/>
            </w:r>
            <w:r>
              <w:rPr>
                <w:noProof/>
                <w:webHidden/>
              </w:rPr>
              <w:instrText xml:space="preserve"> PAGEREF _Toc91607807 \h </w:instrText>
            </w:r>
            <w:r>
              <w:rPr>
                <w:noProof/>
                <w:webHidden/>
              </w:rPr>
            </w:r>
            <w:r>
              <w:rPr>
                <w:noProof/>
                <w:webHidden/>
              </w:rPr>
              <w:fldChar w:fldCharType="separate"/>
            </w:r>
            <w:r>
              <w:rPr>
                <w:noProof/>
                <w:webHidden/>
              </w:rPr>
              <w:t>13</w:t>
            </w:r>
            <w:r>
              <w:rPr>
                <w:noProof/>
                <w:webHidden/>
              </w:rPr>
              <w:fldChar w:fldCharType="end"/>
            </w:r>
          </w:hyperlink>
        </w:p>
        <w:p w14:paraId="03934288" w14:textId="45A5BF02" w:rsidR="00A7222A" w:rsidRDefault="00A7222A">
          <w:pPr>
            <w:pStyle w:val="TOC1"/>
            <w:tabs>
              <w:tab w:val="right" w:leader="dot" w:pos="9350"/>
            </w:tabs>
            <w:rPr>
              <w:rFonts w:asciiTheme="minorHAnsi" w:eastAsiaTheme="minorEastAsia" w:hAnsiTheme="minorHAnsi" w:cstheme="minorBidi"/>
              <w:noProof/>
            </w:rPr>
          </w:pPr>
          <w:hyperlink w:anchor="_Toc91607808" w:history="1">
            <w:r w:rsidRPr="00665CDB">
              <w:rPr>
                <w:rStyle w:val="Hyperlink"/>
                <w:noProof/>
              </w:rPr>
              <w:t>Final Selection</w:t>
            </w:r>
            <w:r>
              <w:rPr>
                <w:noProof/>
                <w:webHidden/>
              </w:rPr>
              <w:tab/>
            </w:r>
            <w:r>
              <w:rPr>
                <w:noProof/>
                <w:webHidden/>
              </w:rPr>
              <w:fldChar w:fldCharType="begin"/>
            </w:r>
            <w:r>
              <w:rPr>
                <w:noProof/>
                <w:webHidden/>
              </w:rPr>
              <w:instrText xml:space="preserve"> PAGEREF _Toc91607808 \h </w:instrText>
            </w:r>
            <w:r>
              <w:rPr>
                <w:noProof/>
                <w:webHidden/>
              </w:rPr>
            </w:r>
            <w:r>
              <w:rPr>
                <w:noProof/>
                <w:webHidden/>
              </w:rPr>
              <w:fldChar w:fldCharType="separate"/>
            </w:r>
            <w:r>
              <w:rPr>
                <w:noProof/>
                <w:webHidden/>
              </w:rPr>
              <w:t>15</w:t>
            </w:r>
            <w:r>
              <w:rPr>
                <w:noProof/>
                <w:webHidden/>
              </w:rPr>
              <w:fldChar w:fldCharType="end"/>
            </w:r>
          </w:hyperlink>
        </w:p>
        <w:p w14:paraId="436BFF12" w14:textId="264C7A15" w:rsidR="00A7222A" w:rsidRDefault="00A7222A">
          <w:pPr>
            <w:pStyle w:val="TOC3"/>
            <w:tabs>
              <w:tab w:val="right" w:leader="dot" w:pos="9350"/>
            </w:tabs>
            <w:rPr>
              <w:rFonts w:asciiTheme="minorHAnsi" w:eastAsiaTheme="minorEastAsia" w:hAnsiTheme="minorHAnsi" w:cstheme="minorBidi"/>
              <w:noProof/>
            </w:rPr>
          </w:pPr>
          <w:hyperlink w:anchor="_Toc91607809" w:history="1">
            <w:r w:rsidRPr="00665CDB">
              <w:rPr>
                <w:rStyle w:val="Hyperlink"/>
                <w:noProof/>
              </w:rPr>
              <w:t>Approval Process</w:t>
            </w:r>
            <w:r>
              <w:rPr>
                <w:noProof/>
                <w:webHidden/>
              </w:rPr>
              <w:tab/>
            </w:r>
            <w:r>
              <w:rPr>
                <w:noProof/>
                <w:webHidden/>
              </w:rPr>
              <w:fldChar w:fldCharType="begin"/>
            </w:r>
            <w:r>
              <w:rPr>
                <w:noProof/>
                <w:webHidden/>
              </w:rPr>
              <w:instrText xml:space="preserve"> PAGEREF _Toc91607809 \h </w:instrText>
            </w:r>
            <w:r>
              <w:rPr>
                <w:noProof/>
                <w:webHidden/>
              </w:rPr>
            </w:r>
            <w:r>
              <w:rPr>
                <w:noProof/>
                <w:webHidden/>
              </w:rPr>
              <w:fldChar w:fldCharType="separate"/>
            </w:r>
            <w:r>
              <w:rPr>
                <w:noProof/>
                <w:webHidden/>
              </w:rPr>
              <w:t>15</w:t>
            </w:r>
            <w:r>
              <w:rPr>
                <w:noProof/>
                <w:webHidden/>
              </w:rPr>
              <w:fldChar w:fldCharType="end"/>
            </w:r>
          </w:hyperlink>
        </w:p>
        <w:p w14:paraId="21254110" w14:textId="74EB76A5" w:rsidR="00A7222A" w:rsidRDefault="00A7222A">
          <w:pPr>
            <w:pStyle w:val="TOC3"/>
            <w:tabs>
              <w:tab w:val="right" w:leader="dot" w:pos="9350"/>
            </w:tabs>
            <w:rPr>
              <w:rFonts w:asciiTheme="minorHAnsi" w:eastAsiaTheme="minorEastAsia" w:hAnsiTheme="minorHAnsi" w:cstheme="minorBidi"/>
              <w:noProof/>
            </w:rPr>
          </w:pPr>
          <w:hyperlink w:anchor="_Toc91607810" w:history="1">
            <w:r w:rsidRPr="00665CDB">
              <w:rPr>
                <w:rStyle w:val="Hyperlink"/>
                <w:noProof/>
              </w:rPr>
              <w:t>Appeal Process</w:t>
            </w:r>
            <w:r>
              <w:rPr>
                <w:noProof/>
                <w:webHidden/>
              </w:rPr>
              <w:tab/>
            </w:r>
            <w:r>
              <w:rPr>
                <w:noProof/>
                <w:webHidden/>
              </w:rPr>
              <w:fldChar w:fldCharType="begin"/>
            </w:r>
            <w:r>
              <w:rPr>
                <w:noProof/>
                <w:webHidden/>
              </w:rPr>
              <w:instrText xml:space="preserve"> PAGEREF _Toc91607810 \h </w:instrText>
            </w:r>
            <w:r>
              <w:rPr>
                <w:noProof/>
                <w:webHidden/>
              </w:rPr>
            </w:r>
            <w:r>
              <w:rPr>
                <w:noProof/>
                <w:webHidden/>
              </w:rPr>
              <w:fldChar w:fldCharType="separate"/>
            </w:r>
            <w:r>
              <w:rPr>
                <w:noProof/>
                <w:webHidden/>
              </w:rPr>
              <w:t>15</w:t>
            </w:r>
            <w:r>
              <w:rPr>
                <w:noProof/>
                <w:webHidden/>
              </w:rPr>
              <w:fldChar w:fldCharType="end"/>
            </w:r>
          </w:hyperlink>
        </w:p>
        <w:p w14:paraId="2D3DCF64" w14:textId="5731EA45" w:rsidR="00A7222A" w:rsidRDefault="00A7222A">
          <w:pPr>
            <w:pStyle w:val="TOC1"/>
            <w:tabs>
              <w:tab w:val="right" w:leader="dot" w:pos="9350"/>
            </w:tabs>
            <w:rPr>
              <w:rFonts w:asciiTheme="minorHAnsi" w:eastAsiaTheme="minorEastAsia" w:hAnsiTheme="minorHAnsi" w:cstheme="minorBidi"/>
              <w:noProof/>
            </w:rPr>
          </w:pPr>
          <w:hyperlink w:anchor="_Toc91607811" w:history="1">
            <w:r w:rsidRPr="00665CDB">
              <w:rPr>
                <w:rStyle w:val="Hyperlink"/>
                <w:noProof/>
              </w:rPr>
              <w:t>Project Management and Expending Funds</w:t>
            </w:r>
            <w:r>
              <w:rPr>
                <w:noProof/>
                <w:webHidden/>
              </w:rPr>
              <w:tab/>
            </w:r>
            <w:r>
              <w:rPr>
                <w:noProof/>
                <w:webHidden/>
              </w:rPr>
              <w:fldChar w:fldCharType="begin"/>
            </w:r>
            <w:r>
              <w:rPr>
                <w:noProof/>
                <w:webHidden/>
              </w:rPr>
              <w:instrText xml:space="preserve"> PAGEREF _Toc91607811 \h </w:instrText>
            </w:r>
            <w:r>
              <w:rPr>
                <w:noProof/>
                <w:webHidden/>
              </w:rPr>
            </w:r>
            <w:r>
              <w:rPr>
                <w:noProof/>
                <w:webHidden/>
              </w:rPr>
              <w:fldChar w:fldCharType="separate"/>
            </w:r>
            <w:r>
              <w:rPr>
                <w:noProof/>
                <w:webHidden/>
              </w:rPr>
              <w:t>15</w:t>
            </w:r>
            <w:r>
              <w:rPr>
                <w:noProof/>
                <w:webHidden/>
              </w:rPr>
              <w:fldChar w:fldCharType="end"/>
            </w:r>
          </w:hyperlink>
        </w:p>
        <w:p w14:paraId="3749FB3B" w14:textId="1BF77B28" w:rsidR="00A7222A" w:rsidRDefault="00A7222A">
          <w:pPr>
            <w:pStyle w:val="TOC3"/>
            <w:tabs>
              <w:tab w:val="right" w:leader="dot" w:pos="9350"/>
            </w:tabs>
            <w:rPr>
              <w:rFonts w:asciiTheme="minorHAnsi" w:eastAsiaTheme="minorEastAsia" w:hAnsiTheme="minorHAnsi" w:cstheme="minorBidi"/>
              <w:noProof/>
            </w:rPr>
          </w:pPr>
          <w:hyperlink w:anchor="_Toc91607812" w:history="1">
            <w:r w:rsidRPr="00665CDB">
              <w:rPr>
                <w:rStyle w:val="Hyperlink"/>
                <w:noProof/>
              </w:rPr>
              <w:t>Obligation of Grant Funds and Reimbursement of Project Costs</w:t>
            </w:r>
            <w:r>
              <w:rPr>
                <w:noProof/>
                <w:webHidden/>
              </w:rPr>
              <w:tab/>
            </w:r>
            <w:r>
              <w:rPr>
                <w:noProof/>
                <w:webHidden/>
              </w:rPr>
              <w:fldChar w:fldCharType="begin"/>
            </w:r>
            <w:r>
              <w:rPr>
                <w:noProof/>
                <w:webHidden/>
              </w:rPr>
              <w:instrText xml:space="preserve"> PAGEREF _Toc91607812 \h </w:instrText>
            </w:r>
            <w:r>
              <w:rPr>
                <w:noProof/>
                <w:webHidden/>
              </w:rPr>
            </w:r>
            <w:r>
              <w:rPr>
                <w:noProof/>
                <w:webHidden/>
              </w:rPr>
              <w:fldChar w:fldCharType="separate"/>
            </w:r>
            <w:r>
              <w:rPr>
                <w:noProof/>
                <w:webHidden/>
              </w:rPr>
              <w:t>15</w:t>
            </w:r>
            <w:r>
              <w:rPr>
                <w:noProof/>
                <w:webHidden/>
              </w:rPr>
              <w:fldChar w:fldCharType="end"/>
            </w:r>
          </w:hyperlink>
        </w:p>
        <w:p w14:paraId="2C37E059" w14:textId="15537353" w:rsidR="00A7222A" w:rsidRDefault="00A7222A">
          <w:pPr>
            <w:pStyle w:val="TOC3"/>
            <w:tabs>
              <w:tab w:val="right" w:leader="dot" w:pos="9350"/>
            </w:tabs>
            <w:rPr>
              <w:rFonts w:asciiTheme="minorHAnsi" w:eastAsiaTheme="minorEastAsia" w:hAnsiTheme="minorHAnsi" w:cstheme="minorBidi"/>
              <w:noProof/>
            </w:rPr>
          </w:pPr>
          <w:hyperlink w:anchor="_Toc91607813" w:history="1">
            <w:r w:rsidRPr="00665CDB">
              <w:rPr>
                <w:rStyle w:val="Hyperlink"/>
                <w:noProof/>
              </w:rPr>
              <w:t>Legal Authority and Fiscal &amp; Managerial Capacity</w:t>
            </w:r>
            <w:r>
              <w:rPr>
                <w:noProof/>
                <w:webHidden/>
              </w:rPr>
              <w:tab/>
            </w:r>
            <w:r>
              <w:rPr>
                <w:noProof/>
                <w:webHidden/>
              </w:rPr>
              <w:fldChar w:fldCharType="begin"/>
            </w:r>
            <w:r>
              <w:rPr>
                <w:noProof/>
                <w:webHidden/>
              </w:rPr>
              <w:instrText xml:space="preserve"> PAGEREF _Toc91607813 \h </w:instrText>
            </w:r>
            <w:r>
              <w:rPr>
                <w:noProof/>
                <w:webHidden/>
              </w:rPr>
            </w:r>
            <w:r>
              <w:rPr>
                <w:noProof/>
                <w:webHidden/>
              </w:rPr>
              <w:fldChar w:fldCharType="separate"/>
            </w:r>
            <w:r>
              <w:rPr>
                <w:noProof/>
                <w:webHidden/>
              </w:rPr>
              <w:t>15</w:t>
            </w:r>
            <w:r>
              <w:rPr>
                <w:noProof/>
                <w:webHidden/>
              </w:rPr>
              <w:fldChar w:fldCharType="end"/>
            </w:r>
          </w:hyperlink>
        </w:p>
        <w:p w14:paraId="76A68EF8" w14:textId="3403A49F" w:rsidR="00A7222A" w:rsidRDefault="00A7222A">
          <w:pPr>
            <w:pStyle w:val="TOC3"/>
            <w:tabs>
              <w:tab w:val="right" w:leader="dot" w:pos="9350"/>
            </w:tabs>
            <w:rPr>
              <w:rFonts w:asciiTheme="minorHAnsi" w:eastAsiaTheme="minorEastAsia" w:hAnsiTheme="minorHAnsi" w:cstheme="minorBidi"/>
              <w:noProof/>
            </w:rPr>
          </w:pPr>
          <w:hyperlink w:anchor="_Toc91607814" w:history="1">
            <w:r w:rsidRPr="00665CDB">
              <w:rPr>
                <w:rStyle w:val="Hyperlink"/>
                <w:noProof/>
              </w:rPr>
              <w:t>Americans with Disabilities Act (ADA)</w:t>
            </w:r>
            <w:r>
              <w:rPr>
                <w:noProof/>
                <w:webHidden/>
              </w:rPr>
              <w:tab/>
            </w:r>
            <w:r>
              <w:rPr>
                <w:noProof/>
                <w:webHidden/>
              </w:rPr>
              <w:fldChar w:fldCharType="begin"/>
            </w:r>
            <w:r>
              <w:rPr>
                <w:noProof/>
                <w:webHidden/>
              </w:rPr>
              <w:instrText xml:space="preserve"> PAGEREF _Toc91607814 \h </w:instrText>
            </w:r>
            <w:r>
              <w:rPr>
                <w:noProof/>
                <w:webHidden/>
              </w:rPr>
            </w:r>
            <w:r>
              <w:rPr>
                <w:noProof/>
                <w:webHidden/>
              </w:rPr>
              <w:fldChar w:fldCharType="separate"/>
            </w:r>
            <w:r>
              <w:rPr>
                <w:noProof/>
                <w:webHidden/>
              </w:rPr>
              <w:t>16</w:t>
            </w:r>
            <w:r>
              <w:rPr>
                <w:noProof/>
                <w:webHidden/>
              </w:rPr>
              <w:fldChar w:fldCharType="end"/>
            </w:r>
          </w:hyperlink>
        </w:p>
        <w:p w14:paraId="6EC7BBB9" w14:textId="202668FF" w:rsidR="00A7222A" w:rsidRDefault="00A7222A">
          <w:pPr>
            <w:pStyle w:val="TOC1"/>
            <w:tabs>
              <w:tab w:val="right" w:leader="dot" w:pos="9350"/>
            </w:tabs>
            <w:rPr>
              <w:rFonts w:asciiTheme="minorHAnsi" w:eastAsiaTheme="minorEastAsia" w:hAnsiTheme="minorHAnsi" w:cstheme="minorBidi"/>
              <w:noProof/>
            </w:rPr>
          </w:pPr>
          <w:hyperlink w:anchor="_Toc91607815" w:history="1">
            <w:r w:rsidRPr="00665CDB">
              <w:rPr>
                <w:rStyle w:val="Hyperlink"/>
                <w:noProof/>
              </w:rPr>
              <w:t>Requirements</w:t>
            </w:r>
            <w:r>
              <w:rPr>
                <w:noProof/>
                <w:webHidden/>
              </w:rPr>
              <w:tab/>
            </w:r>
            <w:r>
              <w:rPr>
                <w:noProof/>
                <w:webHidden/>
              </w:rPr>
              <w:fldChar w:fldCharType="begin"/>
            </w:r>
            <w:r>
              <w:rPr>
                <w:noProof/>
                <w:webHidden/>
              </w:rPr>
              <w:instrText xml:space="preserve"> PAGEREF _Toc91607815 \h </w:instrText>
            </w:r>
            <w:r>
              <w:rPr>
                <w:noProof/>
                <w:webHidden/>
              </w:rPr>
            </w:r>
            <w:r>
              <w:rPr>
                <w:noProof/>
                <w:webHidden/>
              </w:rPr>
              <w:fldChar w:fldCharType="separate"/>
            </w:r>
            <w:r>
              <w:rPr>
                <w:noProof/>
                <w:webHidden/>
              </w:rPr>
              <w:t>16</w:t>
            </w:r>
            <w:r>
              <w:rPr>
                <w:noProof/>
                <w:webHidden/>
              </w:rPr>
              <w:fldChar w:fldCharType="end"/>
            </w:r>
          </w:hyperlink>
        </w:p>
        <w:p w14:paraId="7F799D51" w14:textId="5013AE0C" w:rsidR="00A7222A" w:rsidRDefault="00A7222A">
          <w:pPr>
            <w:pStyle w:val="TOC3"/>
            <w:tabs>
              <w:tab w:val="right" w:leader="dot" w:pos="9350"/>
            </w:tabs>
            <w:rPr>
              <w:rFonts w:asciiTheme="minorHAnsi" w:eastAsiaTheme="minorEastAsia" w:hAnsiTheme="minorHAnsi" w:cstheme="minorBidi"/>
              <w:noProof/>
            </w:rPr>
          </w:pPr>
          <w:hyperlink w:anchor="_Toc91607816" w:history="1">
            <w:r w:rsidRPr="00665CDB">
              <w:rPr>
                <w:rStyle w:val="Hyperlink"/>
                <w:noProof/>
              </w:rPr>
              <w:t>Participation in Regional Coordination Efforts</w:t>
            </w:r>
            <w:r>
              <w:rPr>
                <w:noProof/>
                <w:webHidden/>
              </w:rPr>
              <w:tab/>
            </w:r>
            <w:r>
              <w:rPr>
                <w:noProof/>
                <w:webHidden/>
              </w:rPr>
              <w:fldChar w:fldCharType="begin"/>
            </w:r>
            <w:r>
              <w:rPr>
                <w:noProof/>
                <w:webHidden/>
              </w:rPr>
              <w:instrText xml:space="preserve"> PAGEREF _Toc91607816 \h </w:instrText>
            </w:r>
            <w:r>
              <w:rPr>
                <w:noProof/>
                <w:webHidden/>
              </w:rPr>
            </w:r>
            <w:r>
              <w:rPr>
                <w:noProof/>
                <w:webHidden/>
              </w:rPr>
              <w:fldChar w:fldCharType="separate"/>
            </w:r>
            <w:r>
              <w:rPr>
                <w:noProof/>
                <w:webHidden/>
              </w:rPr>
              <w:t>16</w:t>
            </w:r>
            <w:r>
              <w:rPr>
                <w:noProof/>
                <w:webHidden/>
              </w:rPr>
              <w:fldChar w:fldCharType="end"/>
            </w:r>
          </w:hyperlink>
        </w:p>
        <w:p w14:paraId="77952907" w14:textId="4FACEE2B" w:rsidR="00A7222A" w:rsidRDefault="00A7222A">
          <w:pPr>
            <w:pStyle w:val="TOC3"/>
            <w:tabs>
              <w:tab w:val="right" w:leader="dot" w:pos="9350"/>
            </w:tabs>
            <w:rPr>
              <w:rFonts w:asciiTheme="minorHAnsi" w:eastAsiaTheme="minorEastAsia" w:hAnsiTheme="minorHAnsi" w:cstheme="minorBidi"/>
              <w:noProof/>
            </w:rPr>
          </w:pPr>
          <w:hyperlink w:anchor="_Toc91607817" w:history="1">
            <w:r w:rsidRPr="00665CDB">
              <w:rPr>
                <w:rStyle w:val="Hyperlink"/>
                <w:noProof/>
              </w:rPr>
              <w:t>Vehicle Use</w:t>
            </w:r>
            <w:r>
              <w:rPr>
                <w:noProof/>
                <w:webHidden/>
              </w:rPr>
              <w:tab/>
            </w:r>
            <w:r>
              <w:rPr>
                <w:noProof/>
                <w:webHidden/>
              </w:rPr>
              <w:fldChar w:fldCharType="begin"/>
            </w:r>
            <w:r>
              <w:rPr>
                <w:noProof/>
                <w:webHidden/>
              </w:rPr>
              <w:instrText xml:space="preserve"> PAGEREF _Toc91607817 \h </w:instrText>
            </w:r>
            <w:r>
              <w:rPr>
                <w:noProof/>
                <w:webHidden/>
              </w:rPr>
            </w:r>
            <w:r>
              <w:rPr>
                <w:noProof/>
                <w:webHidden/>
              </w:rPr>
              <w:fldChar w:fldCharType="separate"/>
            </w:r>
            <w:r>
              <w:rPr>
                <w:noProof/>
                <w:webHidden/>
              </w:rPr>
              <w:t>17</w:t>
            </w:r>
            <w:r>
              <w:rPr>
                <w:noProof/>
                <w:webHidden/>
              </w:rPr>
              <w:fldChar w:fldCharType="end"/>
            </w:r>
          </w:hyperlink>
        </w:p>
        <w:p w14:paraId="3053F472" w14:textId="43D0FA99" w:rsidR="00A7222A" w:rsidRDefault="00A7222A">
          <w:pPr>
            <w:pStyle w:val="TOC3"/>
            <w:tabs>
              <w:tab w:val="right" w:leader="dot" w:pos="9350"/>
            </w:tabs>
            <w:rPr>
              <w:rFonts w:asciiTheme="minorHAnsi" w:eastAsiaTheme="minorEastAsia" w:hAnsiTheme="minorHAnsi" w:cstheme="minorBidi"/>
              <w:noProof/>
            </w:rPr>
          </w:pPr>
          <w:hyperlink w:anchor="_Toc91607818" w:history="1">
            <w:r w:rsidRPr="00665CDB">
              <w:rPr>
                <w:rStyle w:val="Hyperlink"/>
                <w:noProof/>
              </w:rPr>
              <w:t>Reporting Requirements</w:t>
            </w:r>
            <w:r>
              <w:rPr>
                <w:noProof/>
                <w:webHidden/>
              </w:rPr>
              <w:tab/>
            </w:r>
            <w:r>
              <w:rPr>
                <w:noProof/>
                <w:webHidden/>
              </w:rPr>
              <w:fldChar w:fldCharType="begin"/>
            </w:r>
            <w:r>
              <w:rPr>
                <w:noProof/>
                <w:webHidden/>
              </w:rPr>
              <w:instrText xml:space="preserve"> PAGEREF _Toc91607818 \h </w:instrText>
            </w:r>
            <w:r>
              <w:rPr>
                <w:noProof/>
                <w:webHidden/>
              </w:rPr>
            </w:r>
            <w:r>
              <w:rPr>
                <w:noProof/>
                <w:webHidden/>
              </w:rPr>
              <w:fldChar w:fldCharType="separate"/>
            </w:r>
            <w:r>
              <w:rPr>
                <w:noProof/>
                <w:webHidden/>
              </w:rPr>
              <w:t>17</w:t>
            </w:r>
            <w:r>
              <w:rPr>
                <w:noProof/>
                <w:webHidden/>
              </w:rPr>
              <w:fldChar w:fldCharType="end"/>
            </w:r>
          </w:hyperlink>
        </w:p>
        <w:p w14:paraId="1FD5797B" w14:textId="000500A0" w:rsidR="00A7222A" w:rsidRDefault="00A7222A">
          <w:pPr>
            <w:pStyle w:val="TOC3"/>
            <w:tabs>
              <w:tab w:val="right" w:leader="dot" w:pos="9350"/>
            </w:tabs>
            <w:rPr>
              <w:rFonts w:asciiTheme="minorHAnsi" w:eastAsiaTheme="minorEastAsia" w:hAnsiTheme="minorHAnsi" w:cstheme="minorBidi"/>
              <w:noProof/>
            </w:rPr>
          </w:pPr>
          <w:hyperlink w:anchor="_Toc91607819" w:history="1">
            <w:r w:rsidRPr="00665CDB">
              <w:rPr>
                <w:rStyle w:val="Hyperlink"/>
                <w:noProof/>
              </w:rPr>
              <w:t>Sub recipient Reviews and Oversight</w:t>
            </w:r>
            <w:r>
              <w:rPr>
                <w:noProof/>
                <w:webHidden/>
              </w:rPr>
              <w:tab/>
            </w:r>
            <w:r>
              <w:rPr>
                <w:noProof/>
                <w:webHidden/>
              </w:rPr>
              <w:fldChar w:fldCharType="begin"/>
            </w:r>
            <w:r>
              <w:rPr>
                <w:noProof/>
                <w:webHidden/>
              </w:rPr>
              <w:instrText xml:space="preserve"> PAGEREF _Toc91607819 \h </w:instrText>
            </w:r>
            <w:r>
              <w:rPr>
                <w:noProof/>
                <w:webHidden/>
              </w:rPr>
            </w:r>
            <w:r>
              <w:rPr>
                <w:noProof/>
                <w:webHidden/>
              </w:rPr>
              <w:fldChar w:fldCharType="separate"/>
            </w:r>
            <w:r>
              <w:rPr>
                <w:noProof/>
                <w:webHidden/>
              </w:rPr>
              <w:t>17</w:t>
            </w:r>
            <w:r>
              <w:rPr>
                <w:noProof/>
                <w:webHidden/>
              </w:rPr>
              <w:fldChar w:fldCharType="end"/>
            </w:r>
          </w:hyperlink>
        </w:p>
        <w:p w14:paraId="5BA222C6" w14:textId="4D200712" w:rsidR="00A7222A" w:rsidRDefault="00A7222A">
          <w:pPr>
            <w:pStyle w:val="TOC1"/>
            <w:tabs>
              <w:tab w:val="right" w:leader="dot" w:pos="9350"/>
            </w:tabs>
            <w:rPr>
              <w:rFonts w:asciiTheme="minorHAnsi" w:eastAsiaTheme="minorEastAsia" w:hAnsiTheme="minorHAnsi" w:cstheme="minorBidi"/>
              <w:noProof/>
            </w:rPr>
          </w:pPr>
          <w:hyperlink w:anchor="_Toc91607820" w:history="1">
            <w:r w:rsidRPr="00665CDB">
              <w:rPr>
                <w:rStyle w:val="Hyperlink"/>
                <w:noProof/>
              </w:rPr>
              <w:t>Appendix</w:t>
            </w:r>
            <w:r>
              <w:rPr>
                <w:noProof/>
                <w:webHidden/>
              </w:rPr>
              <w:tab/>
            </w:r>
            <w:r>
              <w:rPr>
                <w:noProof/>
                <w:webHidden/>
              </w:rPr>
              <w:fldChar w:fldCharType="begin"/>
            </w:r>
            <w:r>
              <w:rPr>
                <w:noProof/>
                <w:webHidden/>
              </w:rPr>
              <w:instrText xml:space="preserve"> PAGEREF _Toc91607820 \h </w:instrText>
            </w:r>
            <w:r>
              <w:rPr>
                <w:noProof/>
                <w:webHidden/>
              </w:rPr>
            </w:r>
            <w:r>
              <w:rPr>
                <w:noProof/>
                <w:webHidden/>
              </w:rPr>
              <w:fldChar w:fldCharType="separate"/>
            </w:r>
            <w:r>
              <w:rPr>
                <w:noProof/>
                <w:webHidden/>
              </w:rPr>
              <w:t>18</w:t>
            </w:r>
            <w:r>
              <w:rPr>
                <w:noProof/>
                <w:webHidden/>
              </w:rPr>
              <w:fldChar w:fldCharType="end"/>
            </w:r>
          </w:hyperlink>
        </w:p>
        <w:p w14:paraId="761CDD85" w14:textId="6086779C" w:rsidR="00A7222A" w:rsidRDefault="00A7222A">
          <w:pPr>
            <w:pStyle w:val="TOC3"/>
            <w:tabs>
              <w:tab w:val="right" w:leader="dot" w:pos="9350"/>
            </w:tabs>
            <w:rPr>
              <w:rFonts w:asciiTheme="minorHAnsi" w:eastAsiaTheme="minorEastAsia" w:hAnsiTheme="minorHAnsi" w:cstheme="minorBidi"/>
              <w:noProof/>
            </w:rPr>
          </w:pPr>
          <w:hyperlink w:anchor="_Toc91607821" w:history="1">
            <w:r w:rsidRPr="00665CDB">
              <w:rPr>
                <w:rStyle w:val="Hyperlink"/>
                <w:noProof/>
              </w:rPr>
              <w:t>Glossary</w:t>
            </w:r>
            <w:r>
              <w:rPr>
                <w:noProof/>
                <w:webHidden/>
              </w:rPr>
              <w:tab/>
            </w:r>
            <w:r>
              <w:rPr>
                <w:noProof/>
                <w:webHidden/>
              </w:rPr>
              <w:fldChar w:fldCharType="begin"/>
            </w:r>
            <w:r>
              <w:rPr>
                <w:noProof/>
                <w:webHidden/>
              </w:rPr>
              <w:instrText xml:space="preserve"> PAGEREF _Toc91607821 \h </w:instrText>
            </w:r>
            <w:r>
              <w:rPr>
                <w:noProof/>
                <w:webHidden/>
              </w:rPr>
            </w:r>
            <w:r>
              <w:rPr>
                <w:noProof/>
                <w:webHidden/>
              </w:rPr>
              <w:fldChar w:fldCharType="separate"/>
            </w:r>
            <w:r>
              <w:rPr>
                <w:noProof/>
                <w:webHidden/>
              </w:rPr>
              <w:t>18</w:t>
            </w:r>
            <w:r>
              <w:rPr>
                <w:noProof/>
                <w:webHidden/>
              </w:rPr>
              <w:fldChar w:fldCharType="end"/>
            </w:r>
          </w:hyperlink>
        </w:p>
        <w:p w14:paraId="4C6B1E1E" w14:textId="725B555B" w:rsidR="00A7222A" w:rsidRDefault="00A7222A">
          <w:pPr>
            <w:pStyle w:val="TOC1"/>
            <w:tabs>
              <w:tab w:val="right" w:leader="dot" w:pos="9350"/>
            </w:tabs>
            <w:rPr>
              <w:rFonts w:asciiTheme="minorHAnsi" w:eastAsiaTheme="minorEastAsia" w:hAnsiTheme="minorHAnsi" w:cstheme="minorBidi"/>
              <w:noProof/>
            </w:rPr>
          </w:pPr>
          <w:hyperlink w:anchor="_Toc91607822" w:history="1">
            <w:r w:rsidRPr="00665CDB">
              <w:rPr>
                <w:rStyle w:val="Hyperlink"/>
                <w:noProof/>
              </w:rPr>
              <w:t>LYNX Contacts</w:t>
            </w:r>
            <w:r>
              <w:rPr>
                <w:noProof/>
                <w:webHidden/>
              </w:rPr>
              <w:tab/>
            </w:r>
            <w:r>
              <w:rPr>
                <w:noProof/>
                <w:webHidden/>
              </w:rPr>
              <w:fldChar w:fldCharType="begin"/>
            </w:r>
            <w:r>
              <w:rPr>
                <w:noProof/>
                <w:webHidden/>
              </w:rPr>
              <w:instrText xml:space="preserve"> PAGEREF _Toc91607822 \h </w:instrText>
            </w:r>
            <w:r>
              <w:rPr>
                <w:noProof/>
                <w:webHidden/>
              </w:rPr>
            </w:r>
            <w:r>
              <w:rPr>
                <w:noProof/>
                <w:webHidden/>
              </w:rPr>
              <w:fldChar w:fldCharType="separate"/>
            </w:r>
            <w:r>
              <w:rPr>
                <w:noProof/>
                <w:webHidden/>
              </w:rPr>
              <w:t>20</w:t>
            </w:r>
            <w:r>
              <w:rPr>
                <w:noProof/>
                <w:webHidden/>
              </w:rPr>
              <w:fldChar w:fldCharType="end"/>
            </w:r>
          </w:hyperlink>
        </w:p>
        <w:p w14:paraId="3281C1B1" w14:textId="6EE65AC3" w:rsidR="00E22854" w:rsidRPr="007B4979" w:rsidRDefault="0045214F" w:rsidP="0045214F">
          <w:pPr>
            <w:rPr>
              <w:rFonts w:ascii="Gill Sans MT" w:hAnsi="Gill Sans MT"/>
            </w:rPr>
            <w:sectPr w:rsidR="00E22854" w:rsidRPr="007B4979" w:rsidSect="008F1DCF">
              <w:headerReference w:type="default" r:id="rId11"/>
              <w:footerReference w:type="default" r:id="rId12"/>
              <w:footerReference w:type="first" r:id="rId13"/>
              <w:pgSz w:w="12240" w:h="15840"/>
              <w:pgMar w:top="1080" w:right="1440" w:bottom="1170" w:left="1440" w:header="722" w:footer="1015" w:gutter="0"/>
              <w:pgNumType w:start="1"/>
              <w:cols w:space="720"/>
              <w:titlePg/>
              <w:docGrid w:linePitch="299"/>
            </w:sectPr>
          </w:pPr>
          <w:r w:rsidRPr="00557928">
            <w:rPr>
              <w:rFonts w:ascii="Gill Sans MT" w:hAnsi="Gill Sans MT"/>
              <w:b/>
              <w:bCs/>
              <w:noProof/>
              <w:sz w:val="16"/>
            </w:rPr>
            <w:fldChar w:fldCharType="end"/>
          </w:r>
        </w:p>
      </w:sdtContent>
    </w:sdt>
    <w:p w14:paraId="36F0664A" w14:textId="77777777" w:rsidR="00E22854" w:rsidRPr="00690497" w:rsidRDefault="00BC55CB" w:rsidP="00A36F1C">
      <w:pPr>
        <w:pStyle w:val="Heading1"/>
        <w:spacing w:before="100" w:beforeAutospacing="1" w:line="276" w:lineRule="auto"/>
        <w:jc w:val="both"/>
        <w:rPr>
          <w:color w:val="1F497D" w:themeColor="text2"/>
        </w:rPr>
      </w:pPr>
      <w:bookmarkStart w:id="0" w:name="_Toc91607790"/>
      <w:r w:rsidRPr="00690497">
        <w:rPr>
          <w:color w:val="1F497D" w:themeColor="text2"/>
        </w:rPr>
        <w:lastRenderedPageBreak/>
        <w:t>Introduction and Contact Information</w:t>
      </w:r>
      <w:bookmarkEnd w:id="0"/>
    </w:p>
    <w:p w14:paraId="3F90E732" w14:textId="77777777" w:rsidR="00E22854" w:rsidRPr="00951DA6" w:rsidRDefault="00BC55CB" w:rsidP="00A36F1C">
      <w:pPr>
        <w:pStyle w:val="BodyText"/>
        <w:spacing w:before="100" w:beforeAutospacing="1" w:line="276" w:lineRule="auto"/>
        <w:ind w:right="203"/>
        <w:jc w:val="both"/>
        <w:rPr>
          <w:rFonts w:ascii="Gill Sans MT" w:hAnsi="Gill Sans MT"/>
        </w:rPr>
      </w:pPr>
      <w:r w:rsidRPr="00951DA6">
        <w:rPr>
          <w:rFonts w:ascii="Gill Sans MT" w:hAnsi="Gill Sans MT"/>
        </w:rPr>
        <w:t>This application manual pertains to applications for Federal assistance under U.S.C. Section 5310, Formula Grants for the Enhanced Mobility of Seniors and Individuals with Disabilities Program, as administered by the Central Florida Regional Transportation Authority (dba LYNX). It contains program information, application forms, exhibits, and instructions.</w:t>
      </w:r>
    </w:p>
    <w:p w14:paraId="3502397D" w14:textId="77777777" w:rsidR="00E22854" w:rsidRPr="00951DA6" w:rsidRDefault="00BC55CB" w:rsidP="00A36F1C">
      <w:pPr>
        <w:pStyle w:val="BodyText"/>
        <w:spacing w:before="100" w:beforeAutospacing="1" w:line="276" w:lineRule="auto"/>
        <w:ind w:right="166"/>
        <w:jc w:val="both"/>
        <w:rPr>
          <w:rFonts w:ascii="Gill Sans MT" w:hAnsi="Gill Sans MT"/>
        </w:rPr>
      </w:pPr>
      <w:r w:rsidRPr="00951DA6">
        <w:rPr>
          <w:rFonts w:ascii="Gill Sans MT" w:hAnsi="Gill Sans MT"/>
        </w:rPr>
        <w:t xml:space="preserve">This announcement is available on the LYNX website at: </w:t>
      </w:r>
      <w:hyperlink r:id="rId14">
        <w:r w:rsidRPr="00951DA6">
          <w:rPr>
            <w:rFonts w:ascii="Gill Sans MT" w:hAnsi="Gill Sans MT"/>
          </w:rPr>
          <w:t xml:space="preserve">www.golynx.com </w:t>
        </w:r>
      </w:hyperlink>
      <w:r w:rsidRPr="00951DA6">
        <w:rPr>
          <w:rFonts w:ascii="Gill Sans MT" w:hAnsi="Gill Sans MT"/>
        </w:rPr>
        <w:t>(search keyword: 5310). LYNX will respond to any questions by posting to the LYNX website the questions and responses so that all applicants can benefit from any additional information.</w:t>
      </w:r>
    </w:p>
    <w:p w14:paraId="31643F76" w14:textId="103F6CFB" w:rsidR="00E22854" w:rsidRPr="00951DA6" w:rsidRDefault="00BC55CB" w:rsidP="00A36F1C">
      <w:pPr>
        <w:pStyle w:val="BodyText"/>
        <w:spacing w:before="100" w:beforeAutospacing="1" w:line="276" w:lineRule="auto"/>
        <w:ind w:right="114"/>
        <w:jc w:val="both"/>
        <w:rPr>
          <w:rFonts w:ascii="Gill Sans MT" w:hAnsi="Gill Sans MT"/>
        </w:rPr>
      </w:pPr>
      <w:r w:rsidRPr="00951DA6">
        <w:rPr>
          <w:rFonts w:ascii="Gill Sans MT" w:hAnsi="Gill Sans MT"/>
        </w:rPr>
        <w:t xml:space="preserve">Comments or questions related to the 5310 program or the application process may be sent to: </w:t>
      </w:r>
      <w:hyperlink r:id="rId15" w:history="1">
        <w:r w:rsidR="001B1CFC" w:rsidRPr="00367807">
          <w:rPr>
            <w:rStyle w:val="Hyperlink"/>
            <w:rFonts w:ascii="Gill Sans MT" w:hAnsi="Gill Sans MT"/>
          </w:rPr>
          <w:t>edavis@golynx.com</w:t>
        </w:r>
      </w:hyperlink>
      <w:r w:rsidR="000839BC">
        <w:rPr>
          <w:rFonts w:ascii="Gill Sans MT" w:hAnsi="Gill Sans MT"/>
          <w:u w:color="0462C1"/>
        </w:rPr>
        <w:t xml:space="preserve"> </w:t>
      </w:r>
      <w:r w:rsidRPr="00951DA6">
        <w:rPr>
          <w:rFonts w:ascii="Gill Sans MT" w:hAnsi="Gill Sans MT"/>
        </w:rPr>
        <w:t xml:space="preserve">with the message heading “LYNX 5310 Comments/Questions”. The deadline for submittal of questions related to the solicitation must be received by 5:00 p.m. on </w:t>
      </w:r>
      <w:r w:rsidR="000A1E52">
        <w:rPr>
          <w:rFonts w:ascii="Gill Sans MT" w:hAnsi="Gill Sans MT"/>
          <w:highlight w:val="yellow"/>
        </w:rPr>
        <w:t>Friday</w:t>
      </w:r>
      <w:r w:rsidRPr="008F1DCF">
        <w:rPr>
          <w:rFonts w:ascii="Gill Sans MT" w:hAnsi="Gill Sans MT"/>
          <w:highlight w:val="yellow"/>
        </w:rPr>
        <w:t xml:space="preserve">, </w:t>
      </w:r>
      <w:r w:rsidR="000A1E52">
        <w:rPr>
          <w:rFonts w:ascii="Gill Sans MT" w:hAnsi="Gill Sans MT"/>
          <w:highlight w:val="yellow"/>
        </w:rPr>
        <w:t>February</w:t>
      </w:r>
      <w:r w:rsidR="000A1E52" w:rsidRPr="008F1DCF">
        <w:rPr>
          <w:rFonts w:ascii="Gill Sans MT" w:hAnsi="Gill Sans MT"/>
          <w:highlight w:val="yellow"/>
        </w:rPr>
        <w:t xml:space="preserve"> </w:t>
      </w:r>
      <w:r w:rsidR="001B1CFC">
        <w:rPr>
          <w:rFonts w:ascii="Gill Sans MT" w:hAnsi="Gill Sans MT"/>
          <w:highlight w:val="yellow"/>
        </w:rPr>
        <w:t>4</w:t>
      </w:r>
      <w:r w:rsidRPr="008F1DCF">
        <w:rPr>
          <w:rFonts w:ascii="Gill Sans MT" w:hAnsi="Gill Sans MT"/>
          <w:highlight w:val="yellow"/>
        </w:rPr>
        <w:t>, 20</w:t>
      </w:r>
      <w:r w:rsidR="000A1E52">
        <w:rPr>
          <w:rFonts w:ascii="Gill Sans MT" w:hAnsi="Gill Sans MT"/>
          <w:highlight w:val="yellow"/>
        </w:rPr>
        <w:t>2</w:t>
      </w:r>
      <w:r w:rsidR="001B1CFC">
        <w:rPr>
          <w:rFonts w:ascii="Gill Sans MT" w:hAnsi="Gill Sans MT"/>
          <w:highlight w:val="yellow"/>
        </w:rPr>
        <w:t>2</w:t>
      </w:r>
      <w:r w:rsidRPr="008F1DCF">
        <w:rPr>
          <w:rFonts w:ascii="Gill Sans MT" w:hAnsi="Gill Sans MT"/>
          <w:highlight w:val="yellow"/>
        </w:rPr>
        <w:t>.</w:t>
      </w:r>
    </w:p>
    <w:p w14:paraId="468888DE" w14:textId="7FD5FA5E" w:rsidR="00A36F1C" w:rsidRDefault="00A36F1C" w:rsidP="00A36F1C">
      <w:pPr>
        <w:pStyle w:val="BodyText"/>
        <w:spacing w:line="276" w:lineRule="auto"/>
        <w:jc w:val="both"/>
        <w:rPr>
          <w:rFonts w:ascii="Gill Sans MT" w:hAnsi="Gill Sans MT"/>
        </w:rPr>
      </w:pPr>
    </w:p>
    <w:p w14:paraId="0F29F574" w14:textId="4A112399" w:rsidR="00F16661" w:rsidRPr="00951DA6" w:rsidRDefault="00F16661" w:rsidP="00C13625">
      <w:pPr>
        <w:pStyle w:val="BodyText"/>
        <w:spacing w:line="276" w:lineRule="auto"/>
        <w:ind w:right="183"/>
        <w:jc w:val="both"/>
        <w:rPr>
          <w:rFonts w:ascii="Gill Sans MT" w:hAnsi="Gill Sans MT"/>
        </w:rPr>
      </w:pPr>
      <w:r w:rsidRPr="00951DA6">
        <w:rPr>
          <w:rFonts w:ascii="Gill Sans MT" w:hAnsi="Gill Sans MT"/>
        </w:rPr>
        <w:t xml:space="preserve">Applications are due by </w:t>
      </w:r>
      <w:r w:rsidR="00921741">
        <w:rPr>
          <w:rFonts w:ascii="Gill Sans MT" w:hAnsi="Gill Sans MT"/>
          <w:b/>
          <w:highlight w:val="yellow"/>
        </w:rPr>
        <w:t>Friday</w:t>
      </w:r>
      <w:r w:rsidRPr="00C028E1">
        <w:rPr>
          <w:rFonts w:ascii="Gill Sans MT" w:hAnsi="Gill Sans MT"/>
          <w:b/>
          <w:highlight w:val="yellow"/>
        </w:rPr>
        <w:t xml:space="preserve">, </w:t>
      </w:r>
      <w:r w:rsidR="00921741">
        <w:rPr>
          <w:rFonts w:ascii="Gill Sans MT" w:hAnsi="Gill Sans MT"/>
          <w:b/>
          <w:highlight w:val="yellow"/>
        </w:rPr>
        <w:t>February 18</w:t>
      </w:r>
      <w:r w:rsidRPr="00C028E1">
        <w:rPr>
          <w:rFonts w:ascii="Gill Sans MT" w:hAnsi="Gill Sans MT"/>
          <w:b/>
          <w:highlight w:val="yellow"/>
        </w:rPr>
        <w:t>, 20</w:t>
      </w:r>
      <w:r>
        <w:rPr>
          <w:rFonts w:ascii="Gill Sans MT" w:hAnsi="Gill Sans MT"/>
          <w:b/>
          <w:highlight w:val="yellow"/>
        </w:rPr>
        <w:t>2</w:t>
      </w:r>
      <w:r w:rsidR="00921741">
        <w:rPr>
          <w:rFonts w:ascii="Gill Sans MT" w:hAnsi="Gill Sans MT"/>
          <w:b/>
          <w:highlight w:val="yellow"/>
        </w:rPr>
        <w:t>2</w:t>
      </w:r>
      <w:r w:rsidRPr="00C028E1">
        <w:rPr>
          <w:rFonts w:ascii="Gill Sans MT" w:hAnsi="Gill Sans MT"/>
          <w:b/>
          <w:highlight w:val="yellow"/>
        </w:rPr>
        <w:t>, at 5:00 p.m</w:t>
      </w:r>
      <w:r w:rsidRPr="00951DA6">
        <w:rPr>
          <w:rFonts w:ascii="Gill Sans MT" w:hAnsi="Gill Sans MT"/>
        </w:rPr>
        <w:t xml:space="preserve">. </w:t>
      </w:r>
      <w:r>
        <w:rPr>
          <w:rFonts w:ascii="Gill Sans MT" w:hAnsi="Gill Sans MT"/>
        </w:rPr>
        <w:t xml:space="preserve">In order to </w:t>
      </w:r>
      <w:r w:rsidR="00921741">
        <w:rPr>
          <w:rFonts w:ascii="Gill Sans MT" w:hAnsi="Gill Sans MT"/>
        </w:rPr>
        <w:t>apply</w:t>
      </w:r>
      <w:r>
        <w:rPr>
          <w:rFonts w:ascii="Gill Sans MT" w:hAnsi="Gill Sans MT"/>
        </w:rPr>
        <w:t>,</w:t>
      </w:r>
      <w:r w:rsidRPr="00C13625">
        <w:rPr>
          <w:rFonts w:ascii="Gill Sans MT" w:hAnsi="Gill Sans MT"/>
          <w:b/>
        </w:rPr>
        <w:t xml:space="preserve"> </w:t>
      </w:r>
      <w:r w:rsidRPr="00C13625">
        <w:rPr>
          <w:rFonts w:ascii="Gill Sans MT" w:hAnsi="Gill Sans MT"/>
          <w:b/>
          <w:highlight w:val="yellow"/>
        </w:rPr>
        <w:t xml:space="preserve">a </w:t>
      </w:r>
      <w:r w:rsidR="00921741">
        <w:rPr>
          <w:rFonts w:ascii="Gill Sans MT" w:hAnsi="Gill Sans MT"/>
          <w:b/>
          <w:highlight w:val="yellow"/>
        </w:rPr>
        <w:t>Secured Portal</w:t>
      </w:r>
      <w:r w:rsidRPr="00C13625">
        <w:rPr>
          <w:rFonts w:ascii="Gill Sans MT" w:hAnsi="Gill Sans MT"/>
          <w:b/>
          <w:highlight w:val="yellow"/>
        </w:rPr>
        <w:t xml:space="preserve"> link MUST BE REQUESTED by Monday, February </w:t>
      </w:r>
      <w:r w:rsidR="00921741">
        <w:rPr>
          <w:rFonts w:ascii="Gill Sans MT" w:hAnsi="Gill Sans MT"/>
          <w:b/>
          <w:highlight w:val="yellow"/>
        </w:rPr>
        <w:t>14</w:t>
      </w:r>
      <w:r w:rsidRPr="00C13625">
        <w:rPr>
          <w:rFonts w:ascii="Gill Sans MT" w:hAnsi="Gill Sans MT"/>
          <w:b/>
          <w:highlight w:val="yellow"/>
        </w:rPr>
        <w:t>, 202</w:t>
      </w:r>
      <w:r w:rsidR="00921741">
        <w:rPr>
          <w:rFonts w:ascii="Gill Sans MT" w:hAnsi="Gill Sans MT"/>
          <w:b/>
          <w:highlight w:val="yellow"/>
        </w:rPr>
        <w:t>2</w:t>
      </w:r>
      <w:r>
        <w:rPr>
          <w:rFonts w:ascii="Gill Sans MT" w:hAnsi="Gill Sans MT"/>
        </w:rPr>
        <w:t xml:space="preserve"> from </w:t>
      </w:r>
      <w:r w:rsidR="00921741">
        <w:rPr>
          <w:rFonts w:ascii="Gill Sans MT" w:hAnsi="Gill Sans MT"/>
        </w:rPr>
        <w:t>Emily Davis</w:t>
      </w:r>
      <w:r>
        <w:rPr>
          <w:rFonts w:ascii="Gill Sans MT" w:hAnsi="Gill Sans MT"/>
        </w:rPr>
        <w:t xml:space="preserve"> at </w:t>
      </w:r>
      <w:hyperlink r:id="rId16" w:history="1">
        <w:r w:rsidR="00921741" w:rsidRPr="00367807">
          <w:rPr>
            <w:rStyle w:val="Hyperlink"/>
            <w:rFonts w:ascii="Gill Sans MT" w:hAnsi="Gill Sans MT"/>
          </w:rPr>
          <w:t>edavis@golynx.com</w:t>
        </w:r>
      </w:hyperlink>
      <w:r>
        <w:rPr>
          <w:rFonts w:ascii="Gill Sans MT" w:hAnsi="Gill Sans MT"/>
        </w:rPr>
        <w:t xml:space="preserve">. All application documents must be uploaded to the link by </w:t>
      </w:r>
      <w:r w:rsidR="00921741">
        <w:rPr>
          <w:rFonts w:ascii="Gill Sans MT" w:hAnsi="Gill Sans MT"/>
        </w:rPr>
        <w:t>February 18</w:t>
      </w:r>
      <w:r>
        <w:rPr>
          <w:rFonts w:ascii="Gill Sans MT" w:hAnsi="Gill Sans MT"/>
        </w:rPr>
        <w:t>, 202</w:t>
      </w:r>
      <w:r w:rsidR="00921741">
        <w:rPr>
          <w:rFonts w:ascii="Gill Sans MT" w:hAnsi="Gill Sans MT"/>
        </w:rPr>
        <w:t>2</w:t>
      </w:r>
      <w:r>
        <w:rPr>
          <w:rFonts w:ascii="Gill Sans MT" w:hAnsi="Gill Sans MT"/>
        </w:rPr>
        <w:t xml:space="preserve">. The link will expire at 5:01 p.m. on </w:t>
      </w:r>
      <w:r w:rsidR="00921741">
        <w:rPr>
          <w:rFonts w:ascii="Gill Sans MT" w:hAnsi="Gill Sans MT"/>
        </w:rPr>
        <w:t>February 18</w:t>
      </w:r>
      <w:r>
        <w:rPr>
          <w:rFonts w:ascii="Gill Sans MT" w:hAnsi="Gill Sans MT"/>
        </w:rPr>
        <w:t>, 202</w:t>
      </w:r>
      <w:r w:rsidR="00921741">
        <w:rPr>
          <w:rFonts w:ascii="Gill Sans MT" w:hAnsi="Gill Sans MT"/>
        </w:rPr>
        <w:t>2</w:t>
      </w:r>
      <w:r>
        <w:rPr>
          <w:rFonts w:ascii="Gill Sans MT" w:hAnsi="Gill Sans MT"/>
        </w:rPr>
        <w:t>.</w:t>
      </w:r>
    </w:p>
    <w:p w14:paraId="4EF2E2CE" w14:textId="77777777" w:rsidR="00F16661" w:rsidRDefault="00F16661" w:rsidP="00A36F1C">
      <w:pPr>
        <w:pStyle w:val="BodyText"/>
        <w:spacing w:line="276" w:lineRule="auto"/>
        <w:jc w:val="both"/>
        <w:rPr>
          <w:rFonts w:ascii="Gill Sans MT" w:hAnsi="Gill Sans MT"/>
        </w:rPr>
      </w:pPr>
    </w:p>
    <w:p w14:paraId="7C188ED1" w14:textId="77777777" w:rsidR="00E22854" w:rsidRDefault="00E22854" w:rsidP="00C13625">
      <w:pPr>
        <w:pStyle w:val="BodyText"/>
        <w:tabs>
          <w:tab w:val="left" w:pos="2355"/>
        </w:tabs>
        <w:spacing w:line="276" w:lineRule="auto"/>
        <w:ind w:right="40"/>
        <w:jc w:val="both"/>
        <w:rPr>
          <w:rFonts w:ascii="Gill Sans MT" w:hAnsi="Gill Sans MT"/>
        </w:rPr>
      </w:pPr>
    </w:p>
    <w:p w14:paraId="10A8C969" w14:textId="77777777" w:rsidR="00FE13CA" w:rsidRDefault="00FE13CA" w:rsidP="00C13625">
      <w:pPr>
        <w:pStyle w:val="BodyText"/>
        <w:tabs>
          <w:tab w:val="left" w:pos="2355"/>
        </w:tabs>
        <w:spacing w:line="276" w:lineRule="auto"/>
        <w:ind w:right="40"/>
        <w:jc w:val="both"/>
        <w:rPr>
          <w:rFonts w:ascii="Gill Sans MT" w:hAnsi="Gill Sans MT"/>
        </w:rPr>
      </w:pPr>
    </w:p>
    <w:p w14:paraId="2F6EE096" w14:textId="552BE97A" w:rsidR="00FE13CA" w:rsidRPr="00951DA6" w:rsidRDefault="00FE13CA" w:rsidP="00C13625">
      <w:pPr>
        <w:pStyle w:val="BodyText"/>
        <w:tabs>
          <w:tab w:val="left" w:pos="2355"/>
        </w:tabs>
        <w:spacing w:line="276" w:lineRule="auto"/>
        <w:ind w:right="40"/>
        <w:jc w:val="both"/>
        <w:rPr>
          <w:rFonts w:ascii="Gill Sans MT" w:hAnsi="Gill Sans MT"/>
        </w:rPr>
        <w:sectPr w:rsidR="00FE13CA" w:rsidRPr="00951DA6" w:rsidSect="00B30B29">
          <w:footerReference w:type="default" r:id="rId17"/>
          <w:pgSz w:w="12240" w:h="15840"/>
          <w:pgMar w:top="1440" w:right="1440" w:bottom="1440" w:left="1440" w:header="722" w:footer="1015" w:gutter="0"/>
          <w:pgNumType w:start="1"/>
          <w:cols w:space="720"/>
        </w:sectPr>
      </w:pPr>
    </w:p>
    <w:p w14:paraId="4BAAA1D3" w14:textId="77777777" w:rsidR="00E22854" w:rsidRPr="00690497" w:rsidRDefault="00E03EF7" w:rsidP="00EB0644">
      <w:pPr>
        <w:pStyle w:val="Heading1"/>
        <w:jc w:val="both"/>
        <w:rPr>
          <w:color w:val="1F497D" w:themeColor="text2"/>
        </w:rPr>
      </w:pPr>
      <w:bookmarkStart w:id="1" w:name="_Toc91607791"/>
      <w:r w:rsidRPr="00690497">
        <w:rPr>
          <w:color w:val="1F497D" w:themeColor="text2"/>
        </w:rPr>
        <w:lastRenderedPageBreak/>
        <w:t>G</w:t>
      </w:r>
      <w:r w:rsidR="00BC55CB" w:rsidRPr="00690497">
        <w:rPr>
          <w:color w:val="1F497D" w:themeColor="text2"/>
        </w:rPr>
        <w:t>rant Timeline</w:t>
      </w:r>
      <w:bookmarkEnd w:id="1"/>
    </w:p>
    <w:p w14:paraId="6C0EF27E" w14:textId="77777777" w:rsidR="00E22854" w:rsidRPr="00951DA6" w:rsidRDefault="00E22854" w:rsidP="00EB0644">
      <w:pPr>
        <w:pStyle w:val="BodyText"/>
        <w:spacing w:before="9"/>
        <w:jc w:val="both"/>
        <w:rPr>
          <w:rFonts w:ascii="Gill Sans MT" w:hAnsi="Gill Sans MT"/>
          <w:b/>
          <w:sz w:val="21"/>
        </w:rPr>
      </w:pPr>
    </w:p>
    <w:tbl>
      <w:tblPr>
        <w:tblW w:w="9000" w:type="dxa"/>
        <w:tblInd w:w="108" w:type="dxa"/>
        <w:tblLook w:val="04A0" w:firstRow="1" w:lastRow="0" w:firstColumn="1" w:lastColumn="0" w:noHBand="0" w:noVBand="1"/>
      </w:tblPr>
      <w:tblGrid>
        <w:gridCol w:w="4660"/>
        <w:gridCol w:w="4340"/>
      </w:tblGrid>
      <w:tr w:rsidR="00951DA6" w:rsidRPr="00951DA6" w14:paraId="1CD2C754" w14:textId="77777777" w:rsidTr="00951DA6">
        <w:trPr>
          <w:trHeight w:val="402"/>
        </w:trPr>
        <w:tc>
          <w:tcPr>
            <w:tcW w:w="9000" w:type="dxa"/>
            <w:gridSpan w:val="2"/>
            <w:tcBorders>
              <w:top w:val="nil"/>
              <w:left w:val="nil"/>
              <w:bottom w:val="nil"/>
              <w:right w:val="nil"/>
            </w:tcBorders>
            <w:shd w:val="clear" w:color="auto" w:fill="auto"/>
            <w:vAlign w:val="center"/>
            <w:hideMark/>
          </w:tcPr>
          <w:p w14:paraId="1479B99F" w14:textId="5511CC3F" w:rsidR="00951DA6" w:rsidRPr="00C028E1" w:rsidRDefault="00951DA6" w:rsidP="00D24402">
            <w:pPr>
              <w:widowControl/>
              <w:autoSpaceDE/>
              <w:autoSpaceDN/>
              <w:jc w:val="center"/>
              <w:rPr>
                <w:rFonts w:ascii="Gill Sans MT" w:hAnsi="Gill Sans MT"/>
                <w:b/>
                <w:bCs/>
                <w:sz w:val="28"/>
                <w:szCs w:val="28"/>
              </w:rPr>
            </w:pPr>
            <w:r w:rsidRPr="00C028E1">
              <w:rPr>
                <w:rFonts w:ascii="Gill Sans MT" w:hAnsi="Gill Sans MT"/>
                <w:b/>
                <w:bCs/>
                <w:sz w:val="28"/>
                <w:szCs w:val="28"/>
              </w:rPr>
              <w:t>20</w:t>
            </w:r>
            <w:r w:rsidR="00D24402">
              <w:rPr>
                <w:rFonts w:ascii="Gill Sans MT" w:hAnsi="Gill Sans MT"/>
                <w:b/>
                <w:bCs/>
                <w:sz w:val="28"/>
                <w:szCs w:val="28"/>
              </w:rPr>
              <w:t>2</w:t>
            </w:r>
            <w:r w:rsidR="000568EF">
              <w:rPr>
                <w:rFonts w:ascii="Gill Sans MT" w:hAnsi="Gill Sans MT"/>
                <w:b/>
                <w:bCs/>
                <w:sz w:val="28"/>
                <w:szCs w:val="28"/>
              </w:rPr>
              <w:t>2</w:t>
            </w:r>
            <w:r w:rsidRPr="00C028E1">
              <w:rPr>
                <w:rFonts w:ascii="Gill Sans MT" w:hAnsi="Gill Sans MT"/>
                <w:b/>
                <w:bCs/>
                <w:sz w:val="28"/>
                <w:szCs w:val="28"/>
              </w:rPr>
              <w:t>/</w:t>
            </w:r>
            <w:r w:rsidR="00951901">
              <w:rPr>
                <w:rFonts w:ascii="Gill Sans MT" w:hAnsi="Gill Sans MT"/>
                <w:b/>
                <w:bCs/>
                <w:sz w:val="28"/>
                <w:szCs w:val="28"/>
              </w:rPr>
              <w:t>2</w:t>
            </w:r>
            <w:r w:rsidR="000568EF">
              <w:rPr>
                <w:rFonts w:ascii="Gill Sans MT" w:hAnsi="Gill Sans MT"/>
                <w:b/>
                <w:bCs/>
                <w:sz w:val="28"/>
                <w:szCs w:val="28"/>
              </w:rPr>
              <w:t>3</w:t>
            </w:r>
            <w:r w:rsidRPr="00C028E1">
              <w:rPr>
                <w:rFonts w:ascii="Gill Sans MT" w:hAnsi="Gill Sans MT"/>
                <w:b/>
                <w:bCs/>
                <w:sz w:val="28"/>
                <w:szCs w:val="28"/>
              </w:rPr>
              <w:t xml:space="preserve"> Orlando and Kissimmee Urbanized Area Grant Timeline</w:t>
            </w:r>
          </w:p>
        </w:tc>
      </w:tr>
      <w:tr w:rsidR="00951DA6" w:rsidRPr="00951DA6" w14:paraId="73BFEECC" w14:textId="77777777" w:rsidTr="00951DA6">
        <w:trPr>
          <w:trHeight w:val="402"/>
        </w:trPr>
        <w:tc>
          <w:tcPr>
            <w:tcW w:w="4660" w:type="dxa"/>
            <w:tcBorders>
              <w:top w:val="single" w:sz="4" w:space="0" w:color="auto"/>
              <w:left w:val="single" w:sz="4" w:space="0" w:color="auto"/>
              <w:bottom w:val="single" w:sz="4" w:space="0" w:color="auto"/>
              <w:right w:val="single" w:sz="4" w:space="0" w:color="auto"/>
            </w:tcBorders>
            <w:shd w:val="clear" w:color="000000" w:fill="FFB3D9"/>
            <w:vAlign w:val="center"/>
            <w:hideMark/>
          </w:tcPr>
          <w:p w14:paraId="5D35AEB1" w14:textId="77777777" w:rsidR="00951DA6" w:rsidRPr="00951DA6" w:rsidRDefault="00951DA6" w:rsidP="00EB0644">
            <w:pPr>
              <w:widowControl/>
              <w:autoSpaceDE/>
              <w:autoSpaceDN/>
              <w:jc w:val="both"/>
              <w:rPr>
                <w:rFonts w:ascii="Gill Sans MT" w:hAnsi="Gill Sans MT"/>
                <w:b/>
                <w:bCs/>
              </w:rPr>
            </w:pPr>
            <w:r w:rsidRPr="00951DA6">
              <w:rPr>
                <w:rFonts w:ascii="Gill Sans MT" w:hAnsi="Gill Sans MT"/>
                <w:b/>
                <w:bCs/>
              </w:rPr>
              <w:t>TASK</w:t>
            </w:r>
          </w:p>
        </w:tc>
        <w:tc>
          <w:tcPr>
            <w:tcW w:w="4340" w:type="dxa"/>
            <w:tcBorders>
              <w:top w:val="single" w:sz="4" w:space="0" w:color="auto"/>
              <w:left w:val="nil"/>
              <w:bottom w:val="single" w:sz="4" w:space="0" w:color="auto"/>
              <w:right w:val="single" w:sz="4" w:space="0" w:color="auto"/>
            </w:tcBorders>
            <w:shd w:val="clear" w:color="000000" w:fill="FFB3D9"/>
            <w:vAlign w:val="center"/>
            <w:hideMark/>
          </w:tcPr>
          <w:p w14:paraId="6F7B9995" w14:textId="77777777" w:rsidR="00951DA6" w:rsidRPr="00951DA6" w:rsidRDefault="00951DA6" w:rsidP="00EB0644">
            <w:pPr>
              <w:widowControl/>
              <w:autoSpaceDE/>
              <w:autoSpaceDN/>
              <w:jc w:val="both"/>
              <w:rPr>
                <w:rFonts w:ascii="Gill Sans MT" w:hAnsi="Gill Sans MT"/>
                <w:b/>
                <w:bCs/>
              </w:rPr>
            </w:pPr>
            <w:r w:rsidRPr="00951DA6">
              <w:rPr>
                <w:rFonts w:ascii="Gill Sans MT" w:hAnsi="Gill Sans MT"/>
                <w:b/>
                <w:bCs/>
              </w:rPr>
              <w:t>DATE</w:t>
            </w:r>
          </w:p>
        </w:tc>
      </w:tr>
      <w:tr w:rsidR="00951DA6" w:rsidRPr="00951DA6" w14:paraId="450BF0EF" w14:textId="77777777" w:rsidTr="00951DA6">
        <w:trPr>
          <w:trHeight w:val="402"/>
        </w:trPr>
        <w:tc>
          <w:tcPr>
            <w:tcW w:w="4660" w:type="dxa"/>
            <w:tcBorders>
              <w:top w:val="nil"/>
              <w:left w:val="single" w:sz="4" w:space="0" w:color="auto"/>
              <w:bottom w:val="nil"/>
              <w:right w:val="single" w:sz="4" w:space="0" w:color="auto"/>
            </w:tcBorders>
            <w:shd w:val="clear" w:color="000000" w:fill="C1F1F0"/>
            <w:vAlign w:val="center"/>
            <w:hideMark/>
          </w:tcPr>
          <w:p w14:paraId="25390A1D" w14:textId="77777777" w:rsidR="00951DA6" w:rsidRPr="00951DA6" w:rsidRDefault="00951DA6" w:rsidP="00EB0644">
            <w:pPr>
              <w:widowControl/>
              <w:autoSpaceDE/>
              <w:autoSpaceDN/>
              <w:jc w:val="both"/>
              <w:rPr>
                <w:rFonts w:ascii="Gill Sans MT" w:hAnsi="Gill Sans MT"/>
                <w:b/>
                <w:bCs/>
              </w:rPr>
            </w:pPr>
            <w:r w:rsidRPr="00951DA6">
              <w:rPr>
                <w:rFonts w:ascii="Gill Sans MT" w:hAnsi="Gill Sans MT"/>
                <w:b/>
                <w:bCs/>
              </w:rPr>
              <w:t xml:space="preserve">Applications are published </w:t>
            </w:r>
          </w:p>
        </w:tc>
        <w:tc>
          <w:tcPr>
            <w:tcW w:w="4340" w:type="dxa"/>
            <w:tcBorders>
              <w:top w:val="nil"/>
              <w:left w:val="nil"/>
              <w:bottom w:val="nil"/>
              <w:right w:val="single" w:sz="4" w:space="0" w:color="auto"/>
            </w:tcBorders>
            <w:shd w:val="clear" w:color="000000" w:fill="C1F1F0"/>
            <w:vAlign w:val="center"/>
            <w:hideMark/>
          </w:tcPr>
          <w:p w14:paraId="1845B3B5" w14:textId="5DCBF494" w:rsidR="00951DA6" w:rsidRPr="00951DA6" w:rsidRDefault="000A1E52" w:rsidP="000A1E52">
            <w:pPr>
              <w:widowControl/>
              <w:autoSpaceDE/>
              <w:autoSpaceDN/>
              <w:jc w:val="both"/>
              <w:rPr>
                <w:rFonts w:ascii="Gill Sans MT" w:hAnsi="Gill Sans MT"/>
              </w:rPr>
            </w:pPr>
            <w:r>
              <w:rPr>
                <w:rFonts w:ascii="Gill Sans MT" w:hAnsi="Gill Sans MT"/>
              </w:rPr>
              <w:t xml:space="preserve">Friday, January </w:t>
            </w:r>
            <w:r w:rsidR="000568EF">
              <w:rPr>
                <w:rFonts w:ascii="Gill Sans MT" w:hAnsi="Gill Sans MT"/>
              </w:rPr>
              <w:t>21</w:t>
            </w:r>
            <w:r>
              <w:rPr>
                <w:rFonts w:ascii="Gill Sans MT" w:hAnsi="Gill Sans MT"/>
              </w:rPr>
              <w:t>, 202</w:t>
            </w:r>
            <w:r w:rsidR="000568EF">
              <w:rPr>
                <w:rFonts w:ascii="Gill Sans MT" w:hAnsi="Gill Sans MT"/>
              </w:rPr>
              <w:t>2</w:t>
            </w:r>
          </w:p>
        </w:tc>
      </w:tr>
      <w:tr w:rsidR="00951DA6" w:rsidRPr="00951DA6" w14:paraId="090E1EAD" w14:textId="77777777" w:rsidTr="008F1DCF">
        <w:trPr>
          <w:trHeight w:val="1160"/>
        </w:trPr>
        <w:tc>
          <w:tcPr>
            <w:tcW w:w="4660" w:type="dxa"/>
            <w:tcBorders>
              <w:top w:val="single" w:sz="4" w:space="0" w:color="auto"/>
              <w:left w:val="single" w:sz="4" w:space="0" w:color="auto"/>
              <w:bottom w:val="single" w:sz="4" w:space="0" w:color="auto"/>
              <w:right w:val="single" w:sz="4" w:space="0" w:color="auto"/>
            </w:tcBorders>
            <w:shd w:val="clear" w:color="000000" w:fill="F2F2F2"/>
            <w:hideMark/>
          </w:tcPr>
          <w:p w14:paraId="7626D3EB" w14:textId="44316FFD" w:rsidR="00951DA6" w:rsidRPr="00951DA6" w:rsidRDefault="00951DA6" w:rsidP="000A1E52">
            <w:pPr>
              <w:widowControl/>
              <w:autoSpaceDE/>
              <w:autoSpaceDN/>
              <w:rPr>
                <w:rFonts w:ascii="Gill Sans MT" w:hAnsi="Gill Sans MT"/>
              </w:rPr>
            </w:pPr>
            <w:r w:rsidRPr="00951DA6">
              <w:rPr>
                <w:rFonts w:ascii="Gill Sans MT" w:hAnsi="Gill Sans MT"/>
              </w:rPr>
              <w:t>LYNX</w:t>
            </w:r>
            <w:r w:rsidR="00951901">
              <w:rPr>
                <w:rFonts w:ascii="Gill Sans MT" w:hAnsi="Gill Sans MT"/>
              </w:rPr>
              <w:t xml:space="preserve"> Grant W</w:t>
            </w:r>
            <w:r w:rsidR="000568EF">
              <w:rPr>
                <w:rFonts w:ascii="Gill Sans MT" w:hAnsi="Gill Sans MT"/>
              </w:rPr>
              <w:t>ebinar</w:t>
            </w:r>
            <w:r w:rsidRPr="00951DA6">
              <w:rPr>
                <w:rFonts w:ascii="Gill Sans MT" w:hAnsi="Gill Sans MT"/>
              </w:rPr>
              <w:br/>
            </w:r>
          </w:p>
        </w:tc>
        <w:tc>
          <w:tcPr>
            <w:tcW w:w="4340" w:type="dxa"/>
            <w:tcBorders>
              <w:top w:val="single" w:sz="4" w:space="0" w:color="auto"/>
              <w:left w:val="nil"/>
              <w:bottom w:val="single" w:sz="4" w:space="0" w:color="auto"/>
              <w:right w:val="single" w:sz="4" w:space="0" w:color="auto"/>
            </w:tcBorders>
            <w:shd w:val="clear" w:color="000000" w:fill="F2F2F2"/>
            <w:hideMark/>
          </w:tcPr>
          <w:p w14:paraId="7BDA8430" w14:textId="33E0C165" w:rsidR="00951DA6" w:rsidRPr="00951DA6" w:rsidRDefault="000A1E52" w:rsidP="000A1E52">
            <w:pPr>
              <w:widowControl/>
              <w:autoSpaceDE/>
              <w:autoSpaceDN/>
              <w:rPr>
                <w:rFonts w:ascii="Gill Sans MT" w:hAnsi="Gill Sans MT"/>
                <w:color w:val="0D0D0D"/>
              </w:rPr>
            </w:pPr>
            <w:r>
              <w:rPr>
                <w:rFonts w:ascii="Gill Sans MT" w:hAnsi="Gill Sans MT"/>
              </w:rPr>
              <w:t>Friday, January 2</w:t>
            </w:r>
            <w:r w:rsidR="000568EF">
              <w:rPr>
                <w:rFonts w:ascii="Gill Sans MT" w:hAnsi="Gill Sans MT"/>
              </w:rPr>
              <w:t>1</w:t>
            </w:r>
            <w:r>
              <w:rPr>
                <w:rFonts w:ascii="Gill Sans MT" w:hAnsi="Gill Sans MT"/>
              </w:rPr>
              <w:t>, 202</w:t>
            </w:r>
            <w:r w:rsidR="000568EF">
              <w:rPr>
                <w:rFonts w:ascii="Gill Sans MT" w:hAnsi="Gill Sans MT"/>
              </w:rPr>
              <w:t>2</w:t>
            </w:r>
            <w:r w:rsidR="00951DA6" w:rsidRPr="00F134F1">
              <w:rPr>
                <w:rFonts w:ascii="Gill Sans MT" w:hAnsi="Gill Sans MT"/>
                <w:color w:val="0D0D0D"/>
              </w:rPr>
              <w:br/>
            </w:r>
            <w:r w:rsidR="00F134F1">
              <w:rPr>
                <w:rFonts w:ascii="Gill Sans MT" w:hAnsi="Gill Sans MT"/>
                <w:color w:val="0D0D0D"/>
              </w:rPr>
              <w:t>Presentation</w:t>
            </w:r>
            <w:r w:rsidR="00951901">
              <w:rPr>
                <w:rFonts w:ascii="Gill Sans MT" w:hAnsi="Gill Sans MT"/>
                <w:color w:val="0D0D0D"/>
              </w:rPr>
              <w:t>:</w:t>
            </w:r>
            <w:r w:rsidR="00F134F1">
              <w:rPr>
                <w:rFonts w:ascii="Gill Sans MT" w:hAnsi="Gill Sans MT"/>
                <w:color w:val="0D0D0D"/>
              </w:rPr>
              <w:t xml:space="preserve"> </w:t>
            </w:r>
            <w:r w:rsidR="000568EF">
              <w:rPr>
                <w:rFonts w:ascii="Gill Sans MT" w:hAnsi="Gill Sans MT"/>
                <w:color w:val="0D0D0D"/>
              </w:rPr>
              <w:t>10</w:t>
            </w:r>
            <w:r w:rsidR="00F134F1">
              <w:rPr>
                <w:rFonts w:ascii="Gill Sans MT" w:hAnsi="Gill Sans MT"/>
                <w:color w:val="0D0D0D"/>
              </w:rPr>
              <w:t>:00</w:t>
            </w:r>
            <w:r w:rsidR="00951901">
              <w:rPr>
                <w:rFonts w:ascii="Gill Sans MT" w:hAnsi="Gill Sans MT"/>
                <w:color w:val="0D0D0D"/>
              </w:rPr>
              <w:t>a</w:t>
            </w:r>
            <w:r w:rsidR="00F134F1">
              <w:rPr>
                <w:rFonts w:ascii="Gill Sans MT" w:hAnsi="Gill Sans MT"/>
                <w:color w:val="0D0D0D"/>
              </w:rPr>
              <w:t>m-</w:t>
            </w:r>
            <w:r w:rsidR="00951901">
              <w:rPr>
                <w:rFonts w:ascii="Gill Sans MT" w:hAnsi="Gill Sans MT"/>
                <w:color w:val="0D0D0D"/>
              </w:rPr>
              <w:t>1</w:t>
            </w:r>
            <w:r w:rsidR="000568EF">
              <w:rPr>
                <w:rFonts w:ascii="Gill Sans MT" w:hAnsi="Gill Sans MT"/>
                <w:color w:val="0D0D0D"/>
              </w:rPr>
              <w:t>1</w:t>
            </w:r>
            <w:r w:rsidR="00F134F1">
              <w:rPr>
                <w:rFonts w:ascii="Gill Sans MT" w:hAnsi="Gill Sans MT"/>
                <w:color w:val="0D0D0D"/>
              </w:rPr>
              <w:t>:</w:t>
            </w:r>
            <w:r>
              <w:rPr>
                <w:rFonts w:ascii="Gill Sans MT" w:hAnsi="Gill Sans MT"/>
                <w:color w:val="0D0D0D"/>
              </w:rPr>
              <w:t>0</w:t>
            </w:r>
            <w:r w:rsidR="00F134F1">
              <w:rPr>
                <w:rFonts w:ascii="Gill Sans MT" w:hAnsi="Gill Sans MT"/>
                <w:color w:val="0D0D0D"/>
              </w:rPr>
              <w:t>0</w:t>
            </w:r>
            <w:r w:rsidR="00951901">
              <w:rPr>
                <w:rFonts w:ascii="Gill Sans MT" w:hAnsi="Gill Sans MT"/>
                <w:color w:val="0D0D0D"/>
              </w:rPr>
              <w:t>a</w:t>
            </w:r>
            <w:r w:rsidR="00F134F1">
              <w:rPr>
                <w:rFonts w:ascii="Gill Sans MT" w:hAnsi="Gill Sans MT"/>
                <w:color w:val="0D0D0D"/>
              </w:rPr>
              <w:t xml:space="preserve">m </w:t>
            </w:r>
          </w:p>
        </w:tc>
      </w:tr>
      <w:tr w:rsidR="00951DA6" w:rsidRPr="00951DA6" w14:paraId="70DBC8E0" w14:textId="77777777" w:rsidTr="00951DA6">
        <w:trPr>
          <w:trHeight w:val="402"/>
        </w:trPr>
        <w:tc>
          <w:tcPr>
            <w:tcW w:w="4660" w:type="dxa"/>
            <w:tcBorders>
              <w:top w:val="nil"/>
              <w:left w:val="single" w:sz="4" w:space="0" w:color="auto"/>
              <w:bottom w:val="nil"/>
              <w:right w:val="single" w:sz="4" w:space="0" w:color="auto"/>
            </w:tcBorders>
            <w:shd w:val="clear" w:color="000000" w:fill="C1F1F0"/>
            <w:vAlign w:val="center"/>
            <w:hideMark/>
          </w:tcPr>
          <w:p w14:paraId="7DBB826C" w14:textId="77777777" w:rsidR="00951DA6" w:rsidRPr="00951DA6" w:rsidRDefault="00951DA6" w:rsidP="00D91363">
            <w:pPr>
              <w:widowControl/>
              <w:autoSpaceDE/>
              <w:autoSpaceDN/>
              <w:rPr>
                <w:rFonts w:ascii="Gill Sans MT" w:hAnsi="Gill Sans MT"/>
                <w:b/>
                <w:bCs/>
              </w:rPr>
            </w:pPr>
            <w:r w:rsidRPr="00951DA6">
              <w:rPr>
                <w:rFonts w:ascii="Gill Sans MT" w:hAnsi="Gill Sans MT"/>
                <w:b/>
                <w:bCs/>
              </w:rPr>
              <w:t>Application Assistance/Meet with CTC</w:t>
            </w:r>
          </w:p>
        </w:tc>
        <w:tc>
          <w:tcPr>
            <w:tcW w:w="4340" w:type="dxa"/>
            <w:tcBorders>
              <w:top w:val="nil"/>
              <w:left w:val="nil"/>
              <w:bottom w:val="single" w:sz="4" w:space="0" w:color="auto"/>
              <w:right w:val="single" w:sz="4" w:space="0" w:color="auto"/>
            </w:tcBorders>
            <w:shd w:val="clear" w:color="000000" w:fill="C1F1F0"/>
            <w:vAlign w:val="center"/>
            <w:hideMark/>
          </w:tcPr>
          <w:p w14:paraId="1D87768D" w14:textId="5EE91E27" w:rsidR="00951DA6" w:rsidRPr="00951DA6" w:rsidRDefault="00F27A46" w:rsidP="00B54658">
            <w:pPr>
              <w:widowControl/>
              <w:autoSpaceDE/>
              <w:autoSpaceDN/>
              <w:rPr>
                <w:rFonts w:ascii="Gill Sans MT" w:hAnsi="Gill Sans MT"/>
              </w:rPr>
            </w:pPr>
            <w:r>
              <w:rPr>
                <w:rFonts w:ascii="Gill Sans MT" w:hAnsi="Gill Sans MT"/>
              </w:rPr>
              <w:t xml:space="preserve">January </w:t>
            </w:r>
            <w:r w:rsidR="00687882">
              <w:rPr>
                <w:rFonts w:ascii="Gill Sans MT" w:hAnsi="Gill Sans MT"/>
              </w:rPr>
              <w:t>27</w:t>
            </w:r>
            <w:r w:rsidR="00BB0521">
              <w:rPr>
                <w:rFonts w:ascii="Gill Sans MT" w:hAnsi="Gill Sans MT"/>
              </w:rPr>
              <w:t>, 202</w:t>
            </w:r>
            <w:r w:rsidR="00687882">
              <w:rPr>
                <w:rFonts w:ascii="Gill Sans MT" w:hAnsi="Gill Sans MT"/>
              </w:rPr>
              <w:t>2</w:t>
            </w:r>
            <w:r w:rsidR="00BB0521">
              <w:rPr>
                <w:rFonts w:ascii="Gill Sans MT" w:hAnsi="Gill Sans MT"/>
              </w:rPr>
              <w:t xml:space="preserve"> to February </w:t>
            </w:r>
            <w:r w:rsidR="00687882">
              <w:rPr>
                <w:rFonts w:ascii="Gill Sans MT" w:hAnsi="Gill Sans MT"/>
              </w:rPr>
              <w:t>4</w:t>
            </w:r>
            <w:r w:rsidR="00BB0521">
              <w:rPr>
                <w:rFonts w:ascii="Gill Sans MT" w:hAnsi="Gill Sans MT"/>
              </w:rPr>
              <w:t>, 202</w:t>
            </w:r>
            <w:r w:rsidR="00687882">
              <w:rPr>
                <w:rFonts w:ascii="Gill Sans MT" w:hAnsi="Gill Sans MT"/>
              </w:rPr>
              <w:t>2</w:t>
            </w:r>
          </w:p>
        </w:tc>
      </w:tr>
      <w:tr w:rsidR="00D24402" w:rsidRPr="00951DA6" w14:paraId="587AAD6B" w14:textId="77777777" w:rsidTr="00C13625">
        <w:trPr>
          <w:trHeight w:val="1385"/>
        </w:trPr>
        <w:tc>
          <w:tcPr>
            <w:tcW w:w="4660" w:type="dxa"/>
            <w:tcBorders>
              <w:top w:val="single" w:sz="4" w:space="0" w:color="auto"/>
              <w:left w:val="single" w:sz="4" w:space="0" w:color="auto"/>
              <w:bottom w:val="single" w:sz="4" w:space="0" w:color="auto"/>
              <w:right w:val="single" w:sz="4" w:space="0" w:color="auto"/>
            </w:tcBorders>
            <w:shd w:val="clear" w:color="auto" w:fill="F2F2F2"/>
          </w:tcPr>
          <w:p w14:paraId="1369D1EC" w14:textId="777D15D0" w:rsidR="00D24402" w:rsidRDefault="00F16661">
            <w:pPr>
              <w:widowControl/>
              <w:autoSpaceDE/>
              <w:autoSpaceDN/>
              <w:rPr>
                <w:rFonts w:ascii="Gill Sans MT" w:hAnsi="Gill Sans MT"/>
                <w:b/>
                <w:bCs/>
              </w:rPr>
            </w:pPr>
            <w:r>
              <w:rPr>
                <w:rFonts w:ascii="Gill Sans MT" w:hAnsi="Gill Sans MT"/>
                <w:b/>
                <w:bCs/>
              </w:rPr>
              <w:t>S</w:t>
            </w:r>
            <w:r w:rsidR="0044138C">
              <w:rPr>
                <w:rFonts w:ascii="Gill Sans MT" w:hAnsi="Gill Sans MT"/>
                <w:b/>
                <w:bCs/>
              </w:rPr>
              <w:t xml:space="preserve">ecured Portal </w:t>
            </w:r>
            <w:r>
              <w:rPr>
                <w:rFonts w:ascii="Gill Sans MT" w:hAnsi="Gill Sans MT"/>
                <w:b/>
                <w:bCs/>
              </w:rPr>
              <w:t>Request Deadline:</w:t>
            </w:r>
          </w:p>
          <w:p w14:paraId="17EA47AA" w14:textId="59BA19B2" w:rsidR="00F16661" w:rsidRPr="00C13625" w:rsidRDefault="00F16661" w:rsidP="00596CB2">
            <w:pPr>
              <w:widowControl/>
              <w:autoSpaceDE/>
              <w:autoSpaceDN/>
              <w:rPr>
                <w:rFonts w:ascii="Gill Sans MT" w:hAnsi="Gill Sans MT"/>
                <w:bCs/>
              </w:rPr>
            </w:pPr>
            <w:r>
              <w:rPr>
                <w:rFonts w:ascii="Gill Sans MT" w:hAnsi="Gill Sans MT"/>
                <w:bCs/>
              </w:rPr>
              <w:t xml:space="preserve">Applicants must request a </w:t>
            </w:r>
            <w:r w:rsidR="0044138C">
              <w:rPr>
                <w:rFonts w:ascii="Gill Sans MT" w:hAnsi="Gill Sans MT"/>
                <w:bCs/>
              </w:rPr>
              <w:t>Secured Portal</w:t>
            </w:r>
            <w:r>
              <w:rPr>
                <w:rFonts w:ascii="Gill Sans MT" w:hAnsi="Gill Sans MT"/>
                <w:bCs/>
              </w:rPr>
              <w:t xml:space="preserve"> link from </w:t>
            </w:r>
            <w:hyperlink r:id="rId18" w:history="1">
              <w:r w:rsidR="0044138C" w:rsidRPr="00367807">
                <w:rPr>
                  <w:rStyle w:val="Hyperlink"/>
                  <w:rFonts w:ascii="Gill Sans MT" w:hAnsi="Gill Sans MT"/>
                </w:rPr>
                <w:t>edavis@golynx</w:t>
              </w:r>
              <w:r w:rsidR="0044138C" w:rsidRPr="00367807">
                <w:rPr>
                  <w:rStyle w:val="Hyperlink"/>
                </w:rPr>
                <w:t>.com</w:t>
              </w:r>
            </w:hyperlink>
            <w:r w:rsidR="00596CB2" w:rsidRPr="00596CB2">
              <w:rPr>
                <w:rFonts w:ascii="Gill Sans MT" w:hAnsi="Gill Sans MT"/>
              </w:rPr>
              <w:t xml:space="preserve"> </w:t>
            </w:r>
            <w:r>
              <w:rPr>
                <w:rFonts w:ascii="Gill Sans MT" w:hAnsi="Gill Sans MT"/>
              </w:rPr>
              <w:t>to upload their application documents. Hard copies and e-mails will not be accepted.</w:t>
            </w:r>
          </w:p>
        </w:tc>
        <w:tc>
          <w:tcPr>
            <w:tcW w:w="4340" w:type="dxa"/>
            <w:tcBorders>
              <w:top w:val="nil"/>
              <w:left w:val="nil"/>
              <w:bottom w:val="single" w:sz="4" w:space="0" w:color="auto"/>
              <w:right w:val="single" w:sz="4" w:space="0" w:color="auto"/>
            </w:tcBorders>
            <w:shd w:val="clear" w:color="auto" w:fill="F2F2F2"/>
          </w:tcPr>
          <w:p w14:paraId="0D486991" w14:textId="379FF495" w:rsidR="00D24402" w:rsidRDefault="00F16661" w:rsidP="00BB0521">
            <w:pPr>
              <w:widowControl/>
              <w:autoSpaceDE/>
              <w:autoSpaceDN/>
              <w:rPr>
                <w:rFonts w:ascii="Gill Sans MT" w:hAnsi="Gill Sans MT"/>
              </w:rPr>
            </w:pPr>
            <w:r>
              <w:rPr>
                <w:rFonts w:ascii="Gill Sans MT" w:hAnsi="Gill Sans MT"/>
              </w:rPr>
              <w:t xml:space="preserve">Monday, February </w:t>
            </w:r>
            <w:r w:rsidR="000B3BCF">
              <w:rPr>
                <w:rFonts w:ascii="Gill Sans MT" w:hAnsi="Gill Sans MT"/>
              </w:rPr>
              <w:t>14</w:t>
            </w:r>
            <w:r>
              <w:rPr>
                <w:rFonts w:ascii="Gill Sans MT" w:hAnsi="Gill Sans MT"/>
              </w:rPr>
              <w:t>, 202</w:t>
            </w:r>
            <w:r w:rsidR="000B3BCF">
              <w:rPr>
                <w:rFonts w:ascii="Gill Sans MT" w:hAnsi="Gill Sans MT"/>
              </w:rPr>
              <w:t>2</w:t>
            </w:r>
          </w:p>
          <w:p w14:paraId="11CBF4CA" w14:textId="31A6FAFF" w:rsidR="00F16661" w:rsidRPr="00C13625" w:rsidDel="00BB0521" w:rsidRDefault="00F16661" w:rsidP="00BB0521">
            <w:pPr>
              <w:widowControl/>
              <w:autoSpaceDE/>
              <w:autoSpaceDN/>
              <w:rPr>
                <w:rFonts w:ascii="Gill Sans MT" w:hAnsi="Gill Sans MT"/>
                <w:u w:val="single"/>
              </w:rPr>
            </w:pPr>
            <w:r>
              <w:rPr>
                <w:rFonts w:ascii="Gill Sans MT" w:hAnsi="Gill Sans MT"/>
                <w:u w:val="single"/>
              </w:rPr>
              <w:t xml:space="preserve">Failure to request a </w:t>
            </w:r>
            <w:r w:rsidR="000B3BCF">
              <w:rPr>
                <w:rFonts w:ascii="Gill Sans MT" w:hAnsi="Gill Sans MT"/>
                <w:u w:val="single"/>
              </w:rPr>
              <w:t>Secured Portal</w:t>
            </w:r>
            <w:r>
              <w:rPr>
                <w:rFonts w:ascii="Gill Sans MT" w:hAnsi="Gill Sans MT"/>
                <w:u w:val="single"/>
              </w:rPr>
              <w:t xml:space="preserve"> link by this date will result in the inability to </w:t>
            </w:r>
            <w:r w:rsidR="000B3BCF">
              <w:rPr>
                <w:rFonts w:ascii="Gill Sans MT" w:hAnsi="Gill Sans MT"/>
                <w:u w:val="single"/>
              </w:rPr>
              <w:t>apply</w:t>
            </w:r>
            <w:r>
              <w:rPr>
                <w:rFonts w:ascii="Gill Sans MT" w:hAnsi="Gill Sans MT"/>
                <w:u w:val="single"/>
              </w:rPr>
              <w:t>.</w:t>
            </w:r>
          </w:p>
        </w:tc>
      </w:tr>
      <w:tr w:rsidR="00951DA6" w:rsidRPr="00951DA6" w14:paraId="26FD10FE" w14:textId="77777777" w:rsidTr="00C13625">
        <w:trPr>
          <w:trHeight w:val="1358"/>
        </w:trPr>
        <w:tc>
          <w:tcPr>
            <w:tcW w:w="4660" w:type="dxa"/>
            <w:tcBorders>
              <w:top w:val="single" w:sz="4" w:space="0" w:color="auto"/>
              <w:left w:val="single" w:sz="4" w:space="0" w:color="auto"/>
              <w:bottom w:val="single" w:sz="4" w:space="0" w:color="auto"/>
              <w:right w:val="single" w:sz="4" w:space="0" w:color="auto"/>
            </w:tcBorders>
            <w:shd w:val="clear" w:color="auto" w:fill="C1F1F0"/>
            <w:hideMark/>
          </w:tcPr>
          <w:p w14:paraId="3AB6286B" w14:textId="1C3452BE" w:rsidR="00BB0521" w:rsidRPr="00951DA6" w:rsidRDefault="00951DA6">
            <w:pPr>
              <w:widowControl/>
              <w:autoSpaceDE/>
              <w:autoSpaceDN/>
              <w:rPr>
                <w:rFonts w:ascii="Gill Sans MT" w:hAnsi="Gill Sans MT"/>
                <w:b/>
                <w:bCs/>
              </w:rPr>
            </w:pPr>
            <w:r w:rsidRPr="00951DA6">
              <w:rPr>
                <w:rFonts w:ascii="Gill Sans MT" w:hAnsi="Gill Sans MT"/>
                <w:b/>
                <w:bCs/>
              </w:rPr>
              <w:t xml:space="preserve">Application Deadline </w:t>
            </w:r>
            <w:r w:rsidRPr="00951DA6">
              <w:rPr>
                <w:rFonts w:ascii="Gill Sans MT" w:hAnsi="Gill Sans MT"/>
                <w:b/>
                <w:bCs/>
              </w:rPr>
              <w:br/>
            </w:r>
            <w:r w:rsidR="00F16661">
              <w:rPr>
                <w:rFonts w:ascii="Gill Sans MT" w:hAnsi="Gill Sans MT"/>
              </w:rPr>
              <w:t xml:space="preserve">Upload all documents to the </w:t>
            </w:r>
            <w:r w:rsidR="001A3D5A">
              <w:rPr>
                <w:rFonts w:ascii="Gill Sans MT" w:hAnsi="Gill Sans MT"/>
              </w:rPr>
              <w:t>Secured Portal</w:t>
            </w:r>
            <w:r w:rsidR="00F16661">
              <w:rPr>
                <w:rFonts w:ascii="Gill Sans MT" w:hAnsi="Gill Sans MT"/>
              </w:rPr>
              <w:t xml:space="preserve"> link by this date. The link will expire on </w:t>
            </w:r>
            <w:r w:rsidR="001A3D5A">
              <w:rPr>
                <w:rFonts w:ascii="Gill Sans MT" w:hAnsi="Gill Sans MT"/>
              </w:rPr>
              <w:t>Friday</w:t>
            </w:r>
            <w:r w:rsidR="00F16661">
              <w:rPr>
                <w:rFonts w:ascii="Gill Sans MT" w:hAnsi="Gill Sans MT"/>
              </w:rPr>
              <w:t xml:space="preserve">, </w:t>
            </w:r>
            <w:r w:rsidR="001A3D5A">
              <w:rPr>
                <w:rFonts w:ascii="Gill Sans MT" w:hAnsi="Gill Sans MT"/>
              </w:rPr>
              <w:t>February</w:t>
            </w:r>
            <w:r w:rsidR="00F16661">
              <w:rPr>
                <w:rFonts w:ascii="Gill Sans MT" w:hAnsi="Gill Sans MT"/>
              </w:rPr>
              <w:t xml:space="preserve"> </w:t>
            </w:r>
            <w:r w:rsidR="001A3D5A">
              <w:rPr>
                <w:rFonts w:ascii="Gill Sans MT" w:hAnsi="Gill Sans MT"/>
              </w:rPr>
              <w:t>18</w:t>
            </w:r>
            <w:r w:rsidR="00F16661">
              <w:rPr>
                <w:rFonts w:ascii="Gill Sans MT" w:hAnsi="Gill Sans MT"/>
              </w:rPr>
              <w:t>, 202</w:t>
            </w:r>
            <w:r w:rsidR="001A3D5A">
              <w:rPr>
                <w:rFonts w:ascii="Gill Sans MT" w:hAnsi="Gill Sans MT"/>
              </w:rPr>
              <w:t>2</w:t>
            </w:r>
            <w:r w:rsidR="00F16661">
              <w:rPr>
                <w:rFonts w:ascii="Gill Sans MT" w:hAnsi="Gill Sans MT"/>
              </w:rPr>
              <w:t xml:space="preserve"> at 5:01pm and additional documents will not be allowed for upload at that time.</w:t>
            </w:r>
          </w:p>
        </w:tc>
        <w:tc>
          <w:tcPr>
            <w:tcW w:w="4340" w:type="dxa"/>
            <w:tcBorders>
              <w:top w:val="nil"/>
              <w:left w:val="nil"/>
              <w:bottom w:val="single" w:sz="4" w:space="0" w:color="auto"/>
              <w:right w:val="single" w:sz="4" w:space="0" w:color="auto"/>
            </w:tcBorders>
            <w:shd w:val="clear" w:color="auto" w:fill="C1F1F0"/>
            <w:hideMark/>
          </w:tcPr>
          <w:p w14:paraId="2BDF0CDC" w14:textId="32CE66B5" w:rsidR="00951DA6" w:rsidRPr="00951DA6" w:rsidRDefault="001A3D5A" w:rsidP="00BB0521">
            <w:pPr>
              <w:widowControl/>
              <w:autoSpaceDE/>
              <w:autoSpaceDN/>
              <w:rPr>
                <w:rFonts w:ascii="Gill Sans MT" w:hAnsi="Gill Sans MT"/>
              </w:rPr>
            </w:pPr>
            <w:r>
              <w:rPr>
                <w:rFonts w:ascii="Gill Sans MT" w:hAnsi="Gill Sans MT"/>
              </w:rPr>
              <w:t>Friday</w:t>
            </w:r>
            <w:r w:rsidR="00951DA6" w:rsidRPr="00951DA6">
              <w:rPr>
                <w:rFonts w:ascii="Gill Sans MT" w:hAnsi="Gill Sans MT"/>
              </w:rPr>
              <w:t xml:space="preserve">, </w:t>
            </w:r>
            <w:r>
              <w:rPr>
                <w:rFonts w:ascii="Gill Sans MT" w:hAnsi="Gill Sans MT"/>
              </w:rPr>
              <w:t>February 18</w:t>
            </w:r>
            <w:r w:rsidR="00B54658">
              <w:rPr>
                <w:rFonts w:ascii="Gill Sans MT" w:hAnsi="Gill Sans MT"/>
              </w:rPr>
              <w:t xml:space="preserve">, </w:t>
            </w:r>
            <w:r w:rsidR="00951DA6" w:rsidRPr="00951DA6">
              <w:rPr>
                <w:rFonts w:ascii="Gill Sans MT" w:hAnsi="Gill Sans MT"/>
              </w:rPr>
              <w:t>20</w:t>
            </w:r>
            <w:r w:rsidR="00BB0521">
              <w:rPr>
                <w:rFonts w:ascii="Gill Sans MT" w:hAnsi="Gill Sans MT"/>
              </w:rPr>
              <w:t>2</w:t>
            </w:r>
            <w:r>
              <w:rPr>
                <w:rFonts w:ascii="Gill Sans MT" w:hAnsi="Gill Sans MT"/>
              </w:rPr>
              <w:t>2</w:t>
            </w:r>
            <w:r w:rsidR="0092125A">
              <w:rPr>
                <w:rFonts w:ascii="Gill Sans MT" w:hAnsi="Gill Sans MT"/>
              </w:rPr>
              <w:t xml:space="preserve"> @ 5:00pm</w:t>
            </w:r>
            <w:r w:rsidR="00951DA6" w:rsidRPr="00951DA6">
              <w:rPr>
                <w:rFonts w:ascii="Gill Sans MT" w:hAnsi="Gill Sans MT"/>
              </w:rPr>
              <w:br/>
            </w:r>
            <w:r w:rsidR="00951DA6" w:rsidRPr="00951DA6">
              <w:rPr>
                <w:rFonts w:ascii="Gill Sans MT" w:hAnsi="Gill Sans MT"/>
                <w:u w:val="single"/>
              </w:rPr>
              <w:t>Late applications will not be accepted</w:t>
            </w:r>
          </w:p>
        </w:tc>
      </w:tr>
      <w:tr w:rsidR="00951DA6" w:rsidRPr="00951DA6" w14:paraId="4E202A8C" w14:textId="77777777" w:rsidTr="00C13625">
        <w:trPr>
          <w:trHeight w:val="402"/>
        </w:trPr>
        <w:tc>
          <w:tcPr>
            <w:tcW w:w="4660" w:type="dxa"/>
            <w:tcBorders>
              <w:top w:val="nil"/>
              <w:left w:val="single" w:sz="4" w:space="0" w:color="auto"/>
              <w:bottom w:val="single" w:sz="4" w:space="0" w:color="auto"/>
              <w:right w:val="single" w:sz="4" w:space="0" w:color="auto"/>
            </w:tcBorders>
            <w:shd w:val="clear" w:color="auto" w:fill="F2F2F2"/>
            <w:vAlign w:val="center"/>
            <w:hideMark/>
          </w:tcPr>
          <w:p w14:paraId="5581952C" w14:textId="77777777" w:rsidR="00951DA6" w:rsidRPr="00951DA6" w:rsidRDefault="00951DA6" w:rsidP="00D91363">
            <w:pPr>
              <w:widowControl/>
              <w:autoSpaceDE/>
              <w:autoSpaceDN/>
              <w:rPr>
                <w:rFonts w:ascii="Gill Sans MT" w:hAnsi="Gill Sans MT"/>
                <w:b/>
                <w:bCs/>
              </w:rPr>
            </w:pPr>
            <w:r w:rsidRPr="00951DA6">
              <w:rPr>
                <w:rFonts w:ascii="Gill Sans MT" w:hAnsi="Gill Sans MT"/>
                <w:b/>
                <w:bCs/>
              </w:rPr>
              <w:t xml:space="preserve">Application Evaluations </w:t>
            </w:r>
          </w:p>
        </w:tc>
        <w:tc>
          <w:tcPr>
            <w:tcW w:w="4340" w:type="dxa"/>
            <w:tcBorders>
              <w:top w:val="nil"/>
              <w:left w:val="nil"/>
              <w:bottom w:val="single" w:sz="4" w:space="0" w:color="auto"/>
              <w:right w:val="single" w:sz="4" w:space="0" w:color="auto"/>
            </w:tcBorders>
            <w:shd w:val="clear" w:color="auto" w:fill="F2F2F2"/>
            <w:vAlign w:val="center"/>
            <w:hideMark/>
          </w:tcPr>
          <w:p w14:paraId="67449BF6" w14:textId="3E6BA1D0" w:rsidR="00951DA6" w:rsidRPr="00951DA6" w:rsidRDefault="008B52BF" w:rsidP="000D19E4">
            <w:pPr>
              <w:widowControl/>
              <w:autoSpaceDE/>
              <w:autoSpaceDN/>
              <w:rPr>
                <w:rFonts w:ascii="Gill Sans MT" w:hAnsi="Gill Sans MT"/>
              </w:rPr>
            </w:pPr>
            <w:r>
              <w:rPr>
                <w:rFonts w:ascii="Gill Sans MT" w:hAnsi="Gill Sans MT"/>
              </w:rPr>
              <w:t>February 21</w:t>
            </w:r>
            <w:r w:rsidR="0095457B">
              <w:rPr>
                <w:rFonts w:ascii="Gill Sans MT" w:hAnsi="Gill Sans MT"/>
              </w:rPr>
              <w:t>,</w:t>
            </w:r>
            <w:r w:rsidR="00951DA6" w:rsidRPr="00951DA6">
              <w:rPr>
                <w:rFonts w:ascii="Gill Sans MT" w:hAnsi="Gill Sans MT"/>
              </w:rPr>
              <w:t xml:space="preserve"> 20</w:t>
            </w:r>
            <w:r w:rsidR="000D19E4">
              <w:rPr>
                <w:rFonts w:ascii="Gill Sans MT" w:hAnsi="Gill Sans MT"/>
              </w:rPr>
              <w:t>2</w:t>
            </w:r>
            <w:r>
              <w:rPr>
                <w:rFonts w:ascii="Gill Sans MT" w:hAnsi="Gill Sans MT"/>
              </w:rPr>
              <w:t>2</w:t>
            </w:r>
            <w:r w:rsidR="00951DA6" w:rsidRPr="00951DA6">
              <w:rPr>
                <w:rFonts w:ascii="Gill Sans MT" w:hAnsi="Gill Sans MT"/>
              </w:rPr>
              <w:t xml:space="preserve"> to </w:t>
            </w:r>
            <w:r w:rsidR="000D19E4">
              <w:rPr>
                <w:rFonts w:ascii="Gill Sans MT" w:hAnsi="Gill Sans MT"/>
              </w:rPr>
              <w:t>March 1</w:t>
            </w:r>
            <w:r>
              <w:rPr>
                <w:rFonts w:ascii="Gill Sans MT" w:hAnsi="Gill Sans MT"/>
              </w:rPr>
              <w:t>0</w:t>
            </w:r>
            <w:r w:rsidR="00951DA6" w:rsidRPr="00951DA6">
              <w:rPr>
                <w:rFonts w:ascii="Gill Sans MT" w:hAnsi="Gill Sans MT"/>
              </w:rPr>
              <w:t>, 20</w:t>
            </w:r>
            <w:r w:rsidR="000D19E4">
              <w:rPr>
                <w:rFonts w:ascii="Gill Sans MT" w:hAnsi="Gill Sans MT"/>
              </w:rPr>
              <w:t>2</w:t>
            </w:r>
            <w:r>
              <w:rPr>
                <w:rFonts w:ascii="Gill Sans MT" w:hAnsi="Gill Sans MT"/>
              </w:rPr>
              <w:t>2</w:t>
            </w:r>
          </w:p>
        </w:tc>
      </w:tr>
      <w:tr w:rsidR="0092125A" w:rsidRPr="00951DA6" w14:paraId="3AE9B4FA" w14:textId="77777777" w:rsidTr="00C13625">
        <w:trPr>
          <w:trHeight w:val="690"/>
        </w:trPr>
        <w:tc>
          <w:tcPr>
            <w:tcW w:w="4660" w:type="dxa"/>
            <w:tcBorders>
              <w:top w:val="nil"/>
              <w:left w:val="single" w:sz="4" w:space="0" w:color="auto"/>
              <w:bottom w:val="single" w:sz="4" w:space="0" w:color="auto"/>
              <w:right w:val="single" w:sz="4" w:space="0" w:color="auto"/>
            </w:tcBorders>
            <w:shd w:val="clear" w:color="auto" w:fill="C1F1F0"/>
            <w:vAlign w:val="center"/>
          </w:tcPr>
          <w:p w14:paraId="430D1234" w14:textId="77777777" w:rsidR="0092125A" w:rsidRPr="00951DA6" w:rsidRDefault="0092125A" w:rsidP="0092125A">
            <w:pPr>
              <w:widowControl/>
              <w:autoSpaceDE/>
              <w:autoSpaceDN/>
              <w:rPr>
                <w:rFonts w:ascii="Gill Sans MT" w:hAnsi="Gill Sans MT"/>
                <w:b/>
                <w:bCs/>
              </w:rPr>
            </w:pPr>
            <w:r w:rsidRPr="00951DA6">
              <w:rPr>
                <w:rFonts w:ascii="Gill Sans MT" w:hAnsi="Gill Sans MT"/>
                <w:b/>
                <w:bCs/>
              </w:rPr>
              <w:t xml:space="preserve">Pre-Award Meetings and Site Visits </w:t>
            </w:r>
          </w:p>
        </w:tc>
        <w:tc>
          <w:tcPr>
            <w:tcW w:w="4340" w:type="dxa"/>
            <w:tcBorders>
              <w:top w:val="nil"/>
              <w:left w:val="nil"/>
              <w:bottom w:val="single" w:sz="4" w:space="0" w:color="auto"/>
              <w:right w:val="single" w:sz="4" w:space="0" w:color="auto"/>
            </w:tcBorders>
            <w:shd w:val="clear" w:color="auto" w:fill="C1F1F0"/>
            <w:vAlign w:val="center"/>
          </w:tcPr>
          <w:p w14:paraId="67802A75" w14:textId="239552B9" w:rsidR="0092125A" w:rsidRPr="00F134F1" w:rsidRDefault="000D19E4" w:rsidP="0092125A">
            <w:pPr>
              <w:widowControl/>
              <w:autoSpaceDE/>
              <w:autoSpaceDN/>
              <w:rPr>
                <w:rFonts w:ascii="Gill Sans MT" w:hAnsi="Gill Sans MT"/>
              </w:rPr>
            </w:pPr>
            <w:r>
              <w:rPr>
                <w:rFonts w:ascii="Gill Sans MT" w:hAnsi="Gill Sans MT"/>
              </w:rPr>
              <w:t xml:space="preserve">March to </w:t>
            </w:r>
            <w:r w:rsidR="008B52BF">
              <w:rPr>
                <w:rFonts w:ascii="Gill Sans MT" w:hAnsi="Gill Sans MT"/>
              </w:rPr>
              <w:t>May 2022</w:t>
            </w:r>
          </w:p>
        </w:tc>
      </w:tr>
      <w:tr w:rsidR="0092125A" w:rsidRPr="00951DA6" w14:paraId="75D7BE54" w14:textId="77777777" w:rsidTr="00C13625">
        <w:trPr>
          <w:trHeight w:val="690"/>
        </w:trPr>
        <w:tc>
          <w:tcPr>
            <w:tcW w:w="4660" w:type="dxa"/>
            <w:tcBorders>
              <w:top w:val="nil"/>
              <w:left w:val="single" w:sz="4" w:space="0" w:color="auto"/>
              <w:bottom w:val="single" w:sz="4" w:space="0" w:color="auto"/>
              <w:right w:val="single" w:sz="4" w:space="0" w:color="auto"/>
            </w:tcBorders>
            <w:shd w:val="clear" w:color="auto" w:fill="F2F2F2"/>
            <w:vAlign w:val="center"/>
            <w:hideMark/>
          </w:tcPr>
          <w:p w14:paraId="32D0B8EE" w14:textId="77777777" w:rsidR="0092125A" w:rsidRPr="00951DA6" w:rsidRDefault="0092125A" w:rsidP="0092125A">
            <w:pPr>
              <w:widowControl/>
              <w:autoSpaceDE/>
              <w:autoSpaceDN/>
              <w:rPr>
                <w:rFonts w:ascii="Gill Sans MT" w:hAnsi="Gill Sans MT"/>
                <w:b/>
                <w:bCs/>
              </w:rPr>
            </w:pPr>
            <w:r>
              <w:rPr>
                <w:rFonts w:ascii="Gill Sans MT" w:hAnsi="Gill Sans MT"/>
                <w:b/>
                <w:bCs/>
              </w:rPr>
              <w:t>Notification Letters Sent</w:t>
            </w:r>
          </w:p>
        </w:tc>
        <w:tc>
          <w:tcPr>
            <w:tcW w:w="4340" w:type="dxa"/>
            <w:tcBorders>
              <w:top w:val="nil"/>
              <w:left w:val="nil"/>
              <w:bottom w:val="single" w:sz="4" w:space="0" w:color="auto"/>
              <w:right w:val="single" w:sz="4" w:space="0" w:color="auto"/>
            </w:tcBorders>
            <w:shd w:val="clear" w:color="auto" w:fill="F2F2F2"/>
            <w:vAlign w:val="center"/>
            <w:hideMark/>
          </w:tcPr>
          <w:p w14:paraId="0C5361B3" w14:textId="57D324A5" w:rsidR="0092125A" w:rsidRPr="00F134F1" w:rsidRDefault="00D41E6D" w:rsidP="0092125A">
            <w:pPr>
              <w:widowControl/>
              <w:autoSpaceDE/>
              <w:autoSpaceDN/>
              <w:rPr>
                <w:rFonts w:ascii="Gill Sans MT" w:hAnsi="Gill Sans MT"/>
              </w:rPr>
            </w:pPr>
            <w:r>
              <w:rPr>
                <w:rFonts w:ascii="Gill Sans MT" w:hAnsi="Gill Sans MT"/>
              </w:rPr>
              <w:t>Spring</w:t>
            </w:r>
            <w:r w:rsidRPr="00F134F1">
              <w:rPr>
                <w:rFonts w:ascii="Gill Sans MT" w:hAnsi="Gill Sans MT"/>
              </w:rPr>
              <w:t xml:space="preserve"> </w:t>
            </w:r>
            <w:r w:rsidR="0092125A" w:rsidRPr="00F134F1">
              <w:rPr>
                <w:rFonts w:ascii="Gill Sans MT" w:hAnsi="Gill Sans MT"/>
              </w:rPr>
              <w:t>20</w:t>
            </w:r>
            <w:r w:rsidR="00B54658">
              <w:rPr>
                <w:rFonts w:ascii="Gill Sans MT" w:hAnsi="Gill Sans MT"/>
              </w:rPr>
              <w:t>2</w:t>
            </w:r>
            <w:r w:rsidR="008B52BF">
              <w:rPr>
                <w:rFonts w:ascii="Gill Sans MT" w:hAnsi="Gill Sans MT"/>
              </w:rPr>
              <w:t>2</w:t>
            </w:r>
          </w:p>
        </w:tc>
      </w:tr>
      <w:tr w:rsidR="0092125A" w:rsidRPr="00951DA6" w14:paraId="7FE51712" w14:textId="77777777" w:rsidTr="00C13625">
        <w:trPr>
          <w:trHeight w:val="645"/>
        </w:trPr>
        <w:tc>
          <w:tcPr>
            <w:tcW w:w="4660" w:type="dxa"/>
            <w:tcBorders>
              <w:top w:val="nil"/>
              <w:left w:val="single" w:sz="4" w:space="0" w:color="auto"/>
              <w:bottom w:val="single" w:sz="4" w:space="0" w:color="auto"/>
              <w:right w:val="single" w:sz="4" w:space="0" w:color="auto"/>
            </w:tcBorders>
            <w:shd w:val="clear" w:color="auto" w:fill="C1F1F0"/>
            <w:vAlign w:val="center"/>
            <w:hideMark/>
          </w:tcPr>
          <w:p w14:paraId="70ADA675" w14:textId="77777777" w:rsidR="0092125A" w:rsidRPr="00951DA6" w:rsidRDefault="0092125A" w:rsidP="0092125A">
            <w:pPr>
              <w:widowControl/>
              <w:autoSpaceDE/>
              <w:autoSpaceDN/>
              <w:rPr>
                <w:rFonts w:ascii="Gill Sans MT" w:hAnsi="Gill Sans MT"/>
                <w:b/>
                <w:bCs/>
              </w:rPr>
            </w:pPr>
            <w:r w:rsidRPr="00951DA6">
              <w:rPr>
                <w:rFonts w:ascii="Gill Sans MT" w:hAnsi="Gill Sans MT"/>
                <w:b/>
                <w:bCs/>
              </w:rPr>
              <w:t xml:space="preserve">LYNX Board of Directors Final Award Recommendations Approval </w:t>
            </w:r>
          </w:p>
        </w:tc>
        <w:tc>
          <w:tcPr>
            <w:tcW w:w="4340" w:type="dxa"/>
            <w:tcBorders>
              <w:top w:val="nil"/>
              <w:left w:val="nil"/>
              <w:bottom w:val="single" w:sz="4" w:space="0" w:color="auto"/>
              <w:right w:val="single" w:sz="4" w:space="0" w:color="auto"/>
            </w:tcBorders>
            <w:shd w:val="clear" w:color="auto" w:fill="C1F1F0"/>
            <w:vAlign w:val="center"/>
            <w:hideMark/>
          </w:tcPr>
          <w:p w14:paraId="50D7BFC7" w14:textId="415FAE67" w:rsidR="0092125A" w:rsidRPr="00F134F1" w:rsidRDefault="00D41E6D" w:rsidP="00A465CA">
            <w:pPr>
              <w:widowControl/>
              <w:autoSpaceDE/>
              <w:autoSpaceDN/>
              <w:rPr>
                <w:rFonts w:ascii="Gill Sans MT" w:hAnsi="Gill Sans MT"/>
              </w:rPr>
            </w:pPr>
            <w:r>
              <w:rPr>
                <w:rFonts w:ascii="Gill Sans MT" w:hAnsi="Gill Sans MT"/>
              </w:rPr>
              <w:t>Spring</w:t>
            </w:r>
            <w:r w:rsidR="0092125A" w:rsidRPr="00F134F1">
              <w:rPr>
                <w:rFonts w:ascii="Gill Sans MT" w:hAnsi="Gill Sans MT"/>
              </w:rPr>
              <w:t xml:space="preserve"> 20</w:t>
            </w:r>
            <w:r w:rsidR="00B54658">
              <w:rPr>
                <w:rFonts w:ascii="Gill Sans MT" w:hAnsi="Gill Sans MT"/>
              </w:rPr>
              <w:t>2</w:t>
            </w:r>
            <w:r w:rsidR="008B52BF">
              <w:rPr>
                <w:rFonts w:ascii="Gill Sans MT" w:hAnsi="Gill Sans MT"/>
              </w:rPr>
              <w:t>2</w:t>
            </w:r>
          </w:p>
        </w:tc>
      </w:tr>
      <w:tr w:rsidR="0092125A" w:rsidRPr="00951DA6" w14:paraId="38184CC2" w14:textId="77777777" w:rsidTr="00C13625">
        <w:trPr>
          <w:trHeight w:val="630"/>
        </w:trPr>
        <w:tc>
          <w:tcPr>
            <w:tcW w:w="4660" w:type="dxa"/>
            <w:tcBorders>
              <w:top w:val="nil"/>
              <w:left w:val="single" w:sz="4" w:space="0" w:color="auto"/>
              <w:bottom w:val="single" w:sz="4" w:space="0" w:color="auto"/>
              <w:right w:val="single" w:sz="4" w:space="0" w:color="auto"/>
            </w:tcBorders>
            <w:shd w:val="clear" w:color="auto" w:fill="F2F2F2"/>
            <w:vAlign w:val="center"/>
            <w:hideMark/>
          </w:tcPr>
          <w:p w14:paraId="12B30F51" w14:textId="77777777" w:rsidR="0092125A" w:rsidRPr="00951DA6" w:rsidRDefault="0092125A" w:rsidP="0092125A">
            <w:pPr>
              <w:widowControl/>
              <w:autoSpaceDE/>
              <w:autoSpaceDN/>
              <w:rPr>
                <w:rFonts w:ascii="Gill Sans MT" w:hAnsi="Gill Sans MT"/>
                <w:b/>
                <w:bCs/>
              </w:rPr>
            </w:pPr>
            <w:r w:rsidRPr="00951DA6">
              <w:rPr>
                <w:rFonts w:ascii="Gill Sans MT" w:hAnsi="Gill Sans MT"/>
                <w:b/>
                <w:bCs/>
              </w:rPr>
              <w:t>Sub-Recipient Agreeme</w:t>
            </w:r>
            <w:r>
              <w:rPr>
                <w:rFonts w:ascii="Gill Sans MT" w:hAnsi="Gill Sans MT"/>
                <w:b/>
                <w:bCs/>
              </w:rPr>
              <w:t>nt and Notice to Proceed Issued</w:t>
            </w:r>
          </w:p>
        </w:tc>
        <w:tc>
          <w:tcPr>
            <w:tcW w:w="4340" w:type="dxa"/>
            <w:tcBorders>
              <w:top w:val="nil"/>
              <w:left w:val="nil"/>
              <w:bottom w:val="single" w:sz="4" w:space="0" w:color="auto"/>
              <w:right w:val="single" w:sz="4" w:space="0" w:color="auto"/>
            </w:tcBorders>
            <w:shd w:val="clear" w:color="auto" w:fill="F2F2F2"/>
            <w:vAlign w:val="center"/>
            <w:hideMark/>
          </w:tcPr>
          <w:p w14:paraId="7A5F60FA" w14:textId="6ECC0F89" w:rsidR="0092125A" w:rsidRPr="00F134F1" w:rsidRDefault="00D41E6D" w:rsidP="0092125A">
            <w:pPr>
              <w:widowControl/>
              <w:autoSpaceDE/>
              <w:autoSpaceDN/>
              <w:rPr>
                <w:rFonts w:ascii="Gill Sans MT" w:hAnsi="Gill Sans MT"/>
              </w:rPr>
            </w:pPr>
            <w:r>
              <w:rPr>
                <w:rFonts w:ascii="Gill Sans MT" w:hAnsi="Gill Sans MT"/>
              </w:rPr>
              <w:t>Spring/Summer</w:t>
            </w:r>
            <w:r w:rsidR="00DD058B" w:rsidRPr="00F134F1">
              <w:rPr>
                <w:rFonts w:ascii="Gill Sans MT" w:hAnsi="Gill Sans MT"/>
              </w:rPr>
              <w:t xml:space="preserve"> </w:t>
            </w:r>
            <w:r w:rsidR="0092125A" w:rsidRPr="00F134F1">
              <w:rPr>
                <w:rFonts w:ascii="Gill Sans MT" w:hAnsi="Gill Sans MT"/>
              </w:rPr>
              <w:t>20</w:t>
            </w:r>
            <w:r w:rsidR="00B54658">
              <w:rPr>
                <w:rFonts w:ascii="Gill Sans MT" w:hAnsi="Gill Sans MT"/>
              </w:rPr>
              <w:t>2</w:t>
            </w:r>
            <w:r w:rsidR="008B52BF">
              <w:rPr>
                <w:rFonts w:ascii="Gill Sans MT" w:hAnsi="Gill Sans MT"/>
              </w:rPr>
              <w:t>2</w:t>
            </w:r>
          </w:p>
        </w:tc>
      </w:tr>
      <w:tr w:rsidR="0092125A" w:rsidRPr="00951DA6" w14:paraId="0D4B86B9" w14:textId="77777777" w:rsidTr="00C13625">
        <w:trPr>
          <w:trHeight w:val="402"/>
        </w:trPr>
        <w:tc>
          <w:tcPr>
            <w:tcW w:w="4660" w:type="dxa"/>
            <w:tcBorders>
              <w:top w:val="nil"/>
              <w:left w:val="single" w:sz="4" w:space="0" w:color="auto"/>
              <w:bottom w:val="single" w:sz="4" w:space="0" w:color="auto"/>
              <w:right w:val="single" w:sz="4" w:space="0" w:color="auto"/>
            </w:tcBorders>
            <w:shd w:val="clear" w:color="auto" w:fill="C1F1F0"/>
            <w:vAlign w:val="center"/>
            <w:hideMark/>
          </w:tcPr>
          <w:p w14:paraId="174584B9" w14:textId="77777777" w:rsidR="0092125A" w:rsidRPr="00951DA6" w:rsidRDefault="0092125A" w:rsidP="0092125A">
            <w:pPr>
              <w:widowControl/>
              <w:autoSpaceDE/>
              <w:autoSpaceDN/>
              <w:rPr>
                <w:rFonts w:ascii="Gill Sans MT" w:hAnsi="Gill Sans MT"/>
                <w:b/>
                <w:bCs/>
              </w:rPr>
            </w:pPr>
            <w:r w:rsidRPr="00951DA6">
              <w:rPr>
                <w:rFonts w:ascii="Gill Sans MT" w:hAnsi="Gill Sans MT"/>
                <w:b/>
                <w:bCs/>
              </w:rPr>
              <w:t xml:space="preserve">Vehicle Delivery and Availability </w:t>
            </w:r>
          </w:p>
        </w:tc>
        <w:tc>
          <w:tcPr>
            <w:tcW w:w="4340" w:type="dxa"/>
            <w:tcBorders>
              <w:top w:val="nil"/>
              <w:left w:val="nil"/>
              <w:bottom w:val="single" w:sz="4" w:space="0" w:color="auto"/>
              <w:right w:val="single" w:sz="4" w:space="0" w:color="auto"/>
            </w:tcBorders>
            <w:shd w:val="clear" w:color="auto" w:fill="C1F1F0"/>
            <w:vAlign w:val="center"/>
            <w:hideMark/>
          </w:tcPr>
          <w:p w14:paraId="6101634E" w14:textId="1A5CCEC0" w:rsidR="0092125A" w:rsidRPr="00F134F1" w:rsidRDefault="00D41E6D" w:rsidP="0092125A">
            <w:pPr>
              <w:widowControl/>
              <w:autoSpaceDE/>
              <w:autoSpaceDN/>
              <w:rPr>
                <w:rFonts w:ascii="Gill Sans MT" w:hAnsi="Gill Sans MT"/>
              </w:rPr>
            </w:pPr>
            <w:r>
              <w:rPr>
                <w:rFonts w:ascii="Gill Sans MT" w:hAnsi="Gill Sans MT"/>
              </w:rPr>
              <w:t>TBD based on requested vehicles</w:t>
            </w:r>
          </w:p>
        </w:tc>
      </w:tr>
    </w:tbl>
    <w:p w14:paraId="257C2374" w14:textId="77777777" w:rsidR="00E22854" w:rsidRPr="00951DA6" w:rsidRDefault="00E22854" w:rsidP="00EB0644">
      <w:pPr>
        <w:pStyle w:val="BodyText"/>
        <w:spacing w:before="8"/>
        <w:jc w:val="both"/>
        <w:rPr>
          <w:rFonts w:ascii="Gill Sans MT" w:hAnsi="Gill Sans MT"/>
          <w:b/>
          <w:sz w:val="44"/>
        </w:rPr>
      </w:pPr>
    </w:p>
    <w:p w14:paraId="2668CE1E" w14:textId="77777777" w:rsidR="00E03EF7" w:rsidRDefault="00E03EF7" w:rsidP="00EB0644">
      <w:pPr>
        <w:jc w:val="both"/>
        <w:rPr>
          <w:rFonts w:ascii="Gill Sans MT" w:hAnsi="Gill Sans MT"/>
          <w:b/>
          <w:color w:val="DE006E"/>
          <w:sz w:val="28"/>
        </w:rPr>
      </w:pPr>
      <w:r>
        <w:rPr>
          <w:rFonts w:ascii="Gill Sans MT" w:hAnsi="Gill Sans MT"/>
          <w:b/>
          <w:color w:val="DE006E"/>
          <w:sz w:val="28"/>
        </w:rPr>
        <w:br w:type="page"/>
      </w:r>
    </w:p>
    <w:p w14:paraId="1DB8187C" w14:textId="77777777" w:rsidR="00E22854" w:rsidRPr="00690497" w:rsidRDefault="00BC55CB" w:rsidP="00EB0644">
      <w:pPr>
        <w:pStyle w:val="Heading1"/>
        <w:jc w:val="both"/>
        <w:rPr>
          <w:color w:val="1F497D" w:themeColor="text2"/>
        </w:rPr>
      </w:pPr>
      <w:bookmarkStart w:id="2" w:name="_Toc91607792"/>
      <w:r w:rsidRPr="00690497">
        <w:rPr>
          <w:color w:val="1F497D" w:themeColor="text2"/>
        </w:rPr>
        <w:lastRenderedPageBreak/>
        <w:t>Summary of Section 5310 Grant Program</w:t>
      </w:r>
      <w:bookmarkEnd w:id="2"/>
    </w:p>
    <w:p w14:paraId="5EF2C927" w14:textId="77777777" w:rsidR="001D2323" w:rsidRDefault="001D2323" w:rsidP="007B4979">
      <w:pPr>
        <w:pStyle w:val="BodyText"/>
        <w:rPr>
          <w:rFonts w:ascii="Gill Sans MT" w:hAnsi="Gill Sans MT"/>
        </w:rPr>
      </w:pPr>
    </w:p>
    <w:p w14:paraId="570DED08" w14:textId="2CCCCB44" w:rsidR="00DF1CC1" w:rsidRPr="007B4979" w:rsidRDefault="00DF1CC1" w:rsidP="007B4979">
      <w:pPr>
        <w:pStyle w:val="BodyText"/>
        <w:jc w:val="both"/>
        <w:rPr>
          <w:rFonts w:ascii="Gill Sans MT" w:hAnsi="Gill Sans MT"/>
          <w:b/>
        </w:rPr>
      </w:pPr>
      <w:r w:rsidRPr="007B4979">
        <w:rPr>
          <w:rFonts w:ascii="Gill Sans MT" w:hAnsi="Gill Sans MT"/>
        </w:rPr>
        <w:t>The Central Florida Regional Transportation Authority (CFRTA) d/b/a as LYNX is pleased to announce the availability of funds for eligible applicants for the Fiscal Year (FY) 202</w:t>
      </w:r>
      <w:r w:rsidR="00F26FCC">
        <w:rPr>
          <w:rFonts w:ascii="Gill Sans MT" w:hAnsi="Gill Sans MT"/>
        </w:rPr>
        <w:t>2</w:t>
      </w:r>
      <w:r w:rsidRPr="007B4979">
        <w:rPr>
          <w:rFonts w:ascii="Gill Sans MT" w:hAnsi="Gill Sans MT"/>
        </w:rPr>
        <w:t>-202</w:t>
      </w:r>
      <w:r w:rsidR="00F26FCC">
        <w:rPr>
          <w:rFonts w:ascii="Gill Sans MT" w:hAnsi="Gill Sans MT"/>
        </w:rPr>
        <w:t>3</w:t>
      </w:r>
      <w:r w:rsidRPr="007B4979">
        <w:rPr>
          <w:rFonts w:ascii="Gill Sans MT" w:hAnsi="Gill Sans MT"/>
        </w:rPr>
        <w:t xml:space="preserve"> Federal Section 5310 Enhanced Mobility of Seniors and Individuals with Disabilities Program.  This program is funded in part by the Federal Transit Administration (FTA) as authorized under 49 U.S.C. 5310 (CFDA 20.521). </w:t>
      </w:r>
    </w:p>
    <w:p w14:paraId="0084C1FD" w14:textId="77777777" w:rsidR="001D2323" w:rsidRDefault="001D2323" w:rsidP="007B4979">
      <w:pPr>
        <w:pStyle w:val="BodyText"/>
        <w:jc w:val="both"/>
        <w:rPr>
          <w:rFonts w:ascii="Gill Sans MT" w:hAnsi="Gill Sans MT"/>
        </w:rPr>
      </w:pPr>
    </w:p>
    <w:p w14:paraId="4C4B2119" w14:textId="7F5BD198" w:rsidR="00DF1CC1" w:rsidRPr="007B4979" w:rsidRDefault="00DF1CC1" w:rsidP="007B4979">
      <w:pPr>
        <w:pStyle w:val="BodyText"/>
        <w:jc w:val="both"/>
        <w:rPr>
          <w:rFonts w:ascii="Gill Sans MT" w:hAnsi="Gill Sans MT"/>
          <w:b/>
        </w:rPr>
      </w:pPr>
      <w:r w:rsidRPr="007B4979">
        <w:rPr>
          <w:rFonts w:ascii="Gill Sans MT" w:hAnsi="Gill Sans MT"/>
        </w:rPr>
        <w:t>The goal of the Federal Transit Administration (FTA)’s Section 5310 program is to improve mobility for seniors and individuals with disabilities throughout the country by removing barriers to transportation services and expanding the transportation mobility options available. Under Moving Ahead for Progress in the 21st Century Act (MAP-21), the Section 5310 program apportions funds among large urbanized areas (UZAs), small UZAs and rural areas, based on the population of seniors and individuals with disabilities in each area. Federal guidelines now allow large Urbanized Areas (UZAs), with populations over 200,000, to directly administer Section 5310 funds.</w:t>
      </w:r>
    </w:p>
    <w:p w14:paraId="60904354" w14:textId="77777777" w:rsidR="001D2323" w:rsidRDefault="001D2323" w:rsidP="007B4979">
      <w:pPr>
        <w:pStyle w:val="BodyText"/>
        <w:jc w:val="both"/>
        <w:rPr>
          <w:rFonts w:ascii="Gill Sans MT" w:hAnsi="Gill Sans MT"/>
        </w:rPr>
      </w:pPr>
    </w:p>
    <w:p w14:paraId="7941AA13" w14:textId="03FB73A5" w:rsidR="00DF1CC1" w:rsidRPr="007B4979" w:rsidRDefault="00DF1CC1" w:rsidP="007B4979">
      <w:pPr>
        <w:pStyle w:val="BodyText"/>
        <w:jc w:val="both"/>
        <w:rPr>
          <w:rFonts w:ascii="Gill Sans MT" w:hAnsi="Gill Sans MT"/>
          <w:b/>
        </w:rPr>
      </w:pPr>
      <w:r w:rsidRPr="007B4979">
        <w:rPr>
          <w:rFonts w:ascii="Gill Sans MT" w:hAnsi="Gill Sans MT"/>
        </w:rPr>
        <w:t xml:space="preserve">LYNX is the designated recipient of Section 5310 program funds for the Orlando and Kissimmee urbanized areas, while the Florida Department of Transportation (FDOT) administers the rural funding. As the designated recipient, LYNX is responsible for conducting an area- wide competitive selection process for the program. In addition, LYNX serves as the Community Transportation Coordinator (CTC) for Orange, Osceola, and Seminole counties. This dual role affords LYNX insight as to how best utilize the funding made available by the Federal Transit Administration (FTA) to meet the purpose of the 5310 program. </w:t>
      </w:r>
    </w:p>
    <w:p w14:paraId="39D62125" w14:textId="77777777" w:rsidR="001D2323" w:rsidRDefault="001D2323" w:rsidP="007B4979">
      <w:pPr>
        <w:pStyle w:val="BodyText"/>
        <w:jc w:val="both"/>
        <w:rPr>
          <w:rFonts w:ascii="Gill Sans MT" w:hAnsi="Gill Sans MT"/>
        </w:rPr>
      </w:pPr>
    </w:p>
    <w:p w14:paraId="67268D9E" w14:textId="0EF91920" w:rsidR="00DF1CC1" w:rsidRPr="007B4979" w:rsidRDefault="00DF1CC1" w:rsidP="007B4979">
      <w:pPr>
        <w:pStyle w:val="BodyText"/>
        <w:jc w:val="both"/>
        <w:rPr>
          <w:rFonts w:ascii="Gill Sans MT" w:hAnsi="Gill Sans MT"/>
          <w:b/>
        </w:rPr>
      </w:pPr>
      <w:r w:rsidRPr="007B4979">
        <w:rPr>
          <w:rFonts w:ascii="Gill Sans MT" w:hAnsi="Gill Sans MT"/>
        </w:rPr>
        <w:t>The Section 5310 grant program makes funding available for capital and operating expenses to support the provision of transportation services to meet the specific needs of seniors (aged 65 and over) and individuals with disabilities when public transportation is insufficient, unavailable, or inappropriate. Please note, “it is not sufficient that seniors and individuals with disabilities are merely included (or assumed to be included) among the people who will benefit from the project” (FTA C 9070.1G, pg. III-9). The current application cycle will fund eligible projects that best achieve program goals and meet program requirements as detailed in the FY 202</w:t>
      </w:r>
      <w:r w:rsidR="00632732">
        <w:rPr>
          <w:rFonts w:ascii="Gill Sans MT" w:hAnsi="Gill Sans MT"/>
        </w:rPr>
        <w:t>2</w:t>
      </w:r>
      <w:r w:rsidRPr="007B4979">
        <w:rPr>
          <w:rFonts w:ascii="Gill Sans MT" w:hAnsi="Gill Sans MT"/>
        </w:rPr>
        <w:t>-202</w:t>
      </w:r>
      <w:r w:rsidR="00632732">
        <w:rPr>
          <w:rFonts w:ascii="Gill Sans MT" w:hAnsi="Gill Sans MT"/>
        </w:rPr>
        <w:t>3</w:t>
      </w:r>
      <w:r w:rsidRPr="007B4979">
        <w:rPr>
          <w:rFonts w:ascii="Gill Sans MT" w:hAnsi="Gill Sans MT"/>
        </w:rPr>
        <w:t xml:space="preserve"> 5310 Grant Manual and </w:t>
      </w:r>
      <w:r w:rsidR="00C64DAE" w:rsidRPr="007B4979">
        <w:rPr>
          <w:rFonts w:ascii="Gill Sans MT" w:hAnsi="Gill Sans MT"/>
        </w:rPr>
        <w:t>Solicitation Package</w:t>
      </w:r>
      <w:r w:rsidRPr="007B4979">
        <w:rPr>
          <w:rFonts w:ascii="Gill Sans MT" w:hAnsi="Gill Sans MT"/>
        </w:rPr>
        <w:t xml:space="preserve">.  The solicitation is a competitive selection process that will result in the award of available federal 5310 funds.  Approved awards will be authorized by way of fully executed sub-recipient agreements by/between successful applicants and LYNX. </w:t>
      </w:r>
    </w:p>
    <w:p w14:paraId="44D95F85" w14:textId="77777777" w:rsidR="001D2323" w:rsidRDefault="001D2323" w:rsidP="007B4979">
      <w:pPr>
        <w:pStyle w:val="BodyText"/>
        <w:jc w:val="both"/>
        <w:rPr>
          <w:rFonts w:ascii="Gill Sans MT" w:hAnsi="Gill Sans MT"/>
        </w:rPr>
      </w:pPr>
    </w:p>
    <w:p w14:paraId="4D13C3D5" w14:textId="0F547609" w:rsidR="00DF1CC1" w:rsidRPr="007B4979" w:rsidRDefault="00DF1CC1" w:rsidP="007B4979">
      <w:pPr>
        <w:pStyle w:val="BodyText"/>
        <w:jc w:val="both"/>
        <w:rPr>
          <w:rFonts w:ascii="Gill Sans MT" w:hAnsi="Gill Sans MT"/>
        </w:rPr>
      </w:pPr>
      <w:r w:rsidRPr="007B4979">
        <w:rPr>
          <w:rFonts w:ascii="Gill Sans MT" w:hAnsi="Gill Sans MT"/>
        </w:rPr>
        <w:t xml:space="preserve">This application is open to funding projects for </w:t>
      </w:r>
      <w:r w:rsidRPr="00002990">
        <w:rPr>
          <w:rFonts w:ascii="Gill Sans MT" w:hAnsi="Gill Sans MT"/>
          <w:b/>
        </w:rPr>
        <w:t>one</w:t>
      </w:r>
      <w:r w:rsidR="00002990" w:rsidRPr="00002990">
        <w:rPr>
          <w:rFonts w:ascii="Gill Sans MT" w:hAnsi="Gill Sans MT"/>
          <w:b/>
        </w:rPr>
        <w:t xml:space="preserve"> </w:t>
      </w:r>
      <w:r w:rsidR="00C64DAE" w:rsidRPr="00002990">
        <w:rPr>
          <w:rFonts w:ascii="Gill Sans MT" w:hAnsi="Gill Sans MT"/>
          <w:b/>
        </w:rPr>
        <w:t>year</w:t>
      </w:r>
      <w:r w:rsidRPr="007B4979">
        <w:rPr>
          <w:rFonts w:ascii="Gill Sans MT" w:hAnsi="Gill Sans MT"/>
        </w:rPr>
        <w:t>. LYNX reserves the right to award</w:t>
      </w:r>
      <w:r w:rsidR="001D2323">
        <w:rPr>
          <w:rFonts w:ascii="Gill Sans MT" w:hAnsi="Gill Sans MT"/>
        </w:rPr>
        <w:t xml:space="preserve"> </w:t>
      </w:r>
      <w:r w:rsidRPr="007B4979">
        <w:rPr>
          <w:rFonts w:ascii="Gill Sans MT" w:hAnsi="Gill Sans MT"/>
        </w:rPr>
        <w:t>contingency projects, based on the submitted applications.</w:t>
      </w:r>
    </w:p>
    <w:p w14:paraId="3A2A39A1" w14:textId="77777777" w:rsidR="001D2323" w:rsidRDefault="001D2323" w:rsidP="007B4979">
      <w:pPr>
        <w:pStyle w:val="BodyText"/>
        <w:jc w:val="both"/>
        <w:rPr>
          <w:rFonts w:ascii="Gill Sans MT" w:hAnsi="Gill Sans MT"/>
        </w:rPr>
      </w:pPr>
    </w:p>
    <w:p w14:paraId="3AFA6085" w14:textId="0ABE1B4E" w:rsidR="00DF1CC1" w:rsidRPr="007B4979" w:rsidRDefault="00DF1CC1" w:rsidP="007B4979">
      <w:pPr>
        <w:pStyle w:val="BodyText"/>
        <w:jc w:val="both"/>
        <w:rPr>
          <w:rFonts w:ascii="Gill Sans MT" w:hAnsi="Gill Sans MT"/>
          <w:b/>
        </w:rPr>
      </w:pPr>
      <w:r w:rsidRPr="007B4979">
        <w:rPr>
          <w:rFonts w:ascii="Gill Sans MT" w:hAnsi="Gill Sans MT"/>
        </w:rPr>
        <w:t>Federal guidelines require that all eligible sub-recipients applying under the Section 5310 program must be included in the area’s coordinated plan.</w:t>
      </w:r>
    </w:p>
    <w:p w14:paraId="51E73AD4" w14:textId="77777777" w:rsidR="00E22854" w:rsidRPr="00690497" w:rsidRDefault="00BC55CB" w:rsidP="00A36F1C">
      <w:pPr>
        <w:pStyle w:val="Heading1"/>
        <w:spacing w:before="100" w:beforeAutospacing="1" w:line="276" w:lineRule="auto"/>
        <w:jc w:val="both"/>
        <w:rPr>
          <w:color w:val="1F497D" w:themeColor="text2"/>
        </w:rPr>
      </w:pPr>
      <w:bookmarkStart w:id="3" w:name="_Toc91607793"/>
      <w:r w:rsidRPr="00690497">
        <w:rPr>
          <w:color w:val="1F497D" w:themeColor="text2"/>
        </w:rPr>
        <w:t>Eligibility</w:t>
      </w:r>
      <w:bookmarkEnd w:id="3"/>
    </w:p>
    <w:p w14:paraId="2EC8B7C0" w14:textId="77777777"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 xml:space="preserve">A list of eligible projects can be found in the FTA Circular 9070.1G; available for download at </w:t>
      </w:r>
      <w:hyperlink r:id="rId19">
        <w:r w:rsidRPr="00951DA6">
          <w:rPr>
            <w:rFonts w:ascii="Gill Sans MT" w:hAnsi="Gill Sans MT"/>
            <w:color w:val="0462C1"/>
            <w:u w:val="single" w:color="0462C1"/>
          </w:rPr>
          <w:t>http://www.fta.dot.gov/documents/C9070_1G_FINAL_circular_4-20-15(1).pdf</w:t>
        </w:r>
      </w:hyperlink>
    </w:p>
    <w:p w14:paraId="653E0755" w14:textId="77777777" w:rsidR="00E22854" w:rsidRDefault="00BC55CB" w:rsidP="00A36F1C">
      <w:pPr>
        <w:pStyle w:val="Heading3"/>
        <w:spacing w:before="100" w:beforeAutospacing="1" w:line="276" w:lineRule="auto"/>
      </w:pPr>
      <w:bookmarkStart w:id="4" w:name="_Toc91607794"/>
      <w:r w:rsidRPr="00951DA6">
        <w:t>“Traditional” Eligible Projects (Capital and Mobility Management)</w:t>
      </w:r>
      <w:bookmarkEnd w:id="4"/>
    </w:p>
    <w:p w14:paraId="17AC25C4" w14:textId="77777777" w:rsidR="00E03EF7" w:rsidRDefault="00BC55CB" w:rsidP="00A36F1C">
      <w:pPr>
        <w:pStyle w:val="BodyText"/>
        <w:spacing w:before="100" w:beforeAutospacing="1" w:line="276" w:lineRule="auto"/>
        <w:jc w:val="both"/>
        <w:rPr>
          <w:rFonts w:ascii="Gill Sans MT" w:hAnsi="Gill Sans MT"/>
        </w:rPr>
      </w:pPr>
      <w:r w:rsidRPr="00951DA6">
        <w:rPr>
          <w:rFonts w:ascii="Gill Sans MT" w:hAnsi="Gill Sans MT"/>
        </w:rPr>
        <w:t xml:space="preserve">Eligible applicants for 5310 projects include Private nonprofit organizations; Governmental authorities that certify to the chief executive officer of a State that no nonprofit corporations or associations are readily </w:t>
      </w:r>
      <w:r w:rsidRPr="00951DA6">
        <w:rPr>
          <w:rFonts w:ascii="Gill Sans MT" w:hAnsi="Gill Sans MT"/>
        </w:rPr>
        <w:lastRenderedPageBreak/>
        <w:t>available in an area to provide the service; and Governmental authorities approved by the State to coordinate services for seniors and individuals with disabilities. Of the amounts apportioned to states and designated recipients, not less than 55 percent shall be available for traditional 5310 projects; those public transportation capital projects planned, designed, and carried out to meet the specific needs of seniors and individuals with disabilities. Examples of capital expenses that meet the 55 percent requirement, which must be carried out by an eligible recipient or sub-recipient include, but are not limited to:</w:t>
      </w:r>
    </w:p>
    <w:p w14:paraId="42319A88" w14:textId="77777777" w:rsidR="00E22854" w:rsidRPr="00951DA6" w:rsidRDefault="00BC55CB" w:rsidP="00A36F1C">
      <w:pPr>
        <w:pStyle w:val="BodyText"/>
        <w:numPr>
          <w:ilvl w:val="0"/>
          <w:numId w:val="14"/>
        </w:numPr>
        <w:spacing w:before="100" w:beforeAutospacing="1" w:line="276" w:lineRule="auto"/>
        <w:jc w:val="both"/>
        <w:rPr>
          <w:rFonts w:ascii="Gill Sans MT" w:hAnsi="Gill Sans MT"/>
        </w:rPr>
      </w:pPr>
      <w:r w:rsidRPr="00951DA6">
        <w:rPr>
          <w:rFonts w:ascii="Gill Sans MT" w:hAnsi="Gill Sans MT"/>
        </w:rPr>
        <w:t>Rolling stock and related activities for Section 5310 funded</w:t>
      </w:r>
      <w:r w:rsidRPr="00951DA6">
        <w:rPr>
          <w:rFonts w:ascii="Gill Sans MT" w:hAnsi="Gill Sans MT"/>
          <w:spacing w:val="-22"/>
        </w:rPr>
        <w:t xml:space="preserve"> </w:t>
      </w:r>
      <w:r w:rsidRPr="00951DA6">
        <w:rPr>
          <w:rFonts w:ascii="Gill Sans MT" w:hAnsi="Gill Sans MT"/>
        </w:rPr>
        <w:t>vehicles</w:t>
      </w:r>
    </w:p>
    <w:p w14:paraId="04023471" w14:textId="77777777" w:rsidR="00E22854" w:rsidRPr="00951DA6" w:rsidRDefault="00BC55CB" w:rsidP="00A36F1C">
      <w:pPr>
        <w:pStyle w:val="ListParagraph"/>
        <w:numPr>
          <w:ilvl w:val="0"/>
          <w:numId w:val="14"/>
        </w:numPr>
        <w:tabs>
          <w:tab w:val="left" w:pos="820"/>
          <w:tab w:val="left" w:pos="821"/>
        </w:tabs>
        <w:spacing w:before="100" w:beforeAutospacing="1" w:line="276" w:lineRule="auto"/>
        <w:jc w:val="both"/>
        <w:rPr>
          <w:rFonts w:ascii="Gill Sans MT" w:hAnsi="Gill Sans MT"/>
        </w:rPr>
      </w:pPr>
      <w:r w:rsidRPr="00951DA6">
        <w:rPr>
          <w:rFonts w:ascii="Gill Sans MT" w:hAnsi="Gill Sans MT"/>
        </w:rPr>
        <w:t>Passenger facilities related to Section 5310 funded</w:t>
      </w:r>
      <w:r w:rsidRPr="00951DA6">
        <w:rPr>
          <w:rFonts w:ascii="Gill Sans MT" w:hAnsi="Gill Sans MT"/>
          <w:spacing w:val="-17"/>
        </w:rPr>
        <w:t xml:space="preserve"> </w:t>
      </w:r>
      <w:r w:rsidRPr="00951DA6">
        <w:rPr>
          <w:rFonts w:ascii="Gill Sans MT" w:hAnsi="Gill Sans MT"/>
        </w:rPr>
        <w:t>vehicles</w:t>
      </w:r>
    </w:p>
    <w:p w14:paraId="63A28F24" w14:textId="77777777" w:rsidR="00E22854" w:rsidRPr="00951DA6" w:rsidRDefault="00BC55CB" w:rsidP="00A36F1C">
      <w:pPr>
        <w:pStyle w:val="ListParagraph"/>
        <w:numPr>
          <w:ilvl w:val="0"/>
          <w:numId w:val="14"/>
        </w:numPr>
        <w:tabs>
          <w:tab w:val="left" w:pos="820"/>
          <w:tab w:val="left" w:pos="821"/>
        </w:tabs>
        <w:spacing w:before="100" w:beforeAutospacing="1" w:line="276" w:lineRule="auto"/>
        <w:jc w:val="both"/>
        <w:rPr>
          <w:rFonts w:ascii="Gill Sans MT" w:hAnsi="Gill Sans MT"/>
        </w:rPr>
      </w:pPr>
      <w:r w:rsidRPr="00951DA6">
        <w:rPr>
          <w:rFonts w:ascii="Gill Sans MT" w:hAnsi="Gill Sans MT"/>
        </w:rPr>
        <w:t>Support facilities and equipment for Section 5310 funded</w:t>
      </w:r>
      <w:r w:rsidRPr="00951DA6">
        <w:rPr>
          <w:rFonts w:ascii="Gill Sans MT" w:hAnsi="Gill Sans MT"/>
          <w:spacing w:val="-18"/>
        </w:rPr>
        <w:t xml:space="preserve"> </w:t>
      </w:r>
      <w:r w:rsidRPr="00951DA6">
        <w:rPr>
          <w:rFonts w:ascii="Gill Sans MT" w:hAnsi="Gill Sans MT"/>
        </w:rPr>
        <w:t>vehicles</w:t>
      </w:r>
    </w:p>
    <w:p w14:paraId="6E5A4BD7" w14:textId="77777777" w:rsidR="00E22854" w:rsidRPr="00951DA6" w:rsidRDefault="00BC55CB" w:rsidP="00A36F1C">
      <w:pPr>
        <w:pStyle w:val="ListParagraph"/>
        <w:numPr>
          <w:ilvl w:val="0"/>
          <w:numId w:val="14"/>
        </w:numPr>
        <w:tabs>
          <w:tab w:val="left" w:pos="820"/>
          <w:tab w:val="left" w:pos="821"/>
        </w:tabs>
        <w:spacing w:before="100" w:beforeAutospacing="1" w:line="276" w:lineRule="auto"/>
        <w:jc w:val="both"/>
        <w:rPr>
          <w:rFonts w:ascii="Gill Sans MT" w:hAnsi="Gill Sans MT"/>
        </w:rPr>
      </w:pPr>
      <w:r w:rsidRPr="00951DA6">
        <w:rPr>
          <w:rFonts w:ascii="Gill Sans MT" w:hAnsi="Gill Sans MT"/>
        </w:rPr>
        <w:t>Lease of equipment when lease is more cost effective than</w:t>
      </w:r>
      <w:r w:rsidRPr="00951DA6">
        <w:rPr>
          <w:rFonts w:ascii="Gill Sans MT" w:hAnsi="Gill Sans MT"/>
          <w:spacing w:val="-17"/>
        </w:rPr>
        <w:t xml:space="preserve"> </w:t>
      </w:r>
      <w:r w:rsidRPr="00951DA6">
        <w:rPr>
          <w:rFonts w:ascii="Gill Sans MT" w:hAnsi="Gill Sans MT"/>
        </w:rPr>
        <w:t>purchase.</w:t>
      </w:r>
    </w:p>
    <w:p w14:paraId="191C694D" w14:textId="77777777" w:rsidR="00E22854" w:rsidRPr="00951DA6" w:rsidRDefault="00BC55CB" w:rsidP="00A36F1C">
      <w:pPr>
        <w:pStyle w:val="ListParagraph"/>
        <w:numPr>
          <w:ilvl w:val="0"/>
          <w:numId w:val="14"/>
        </w:numPr>
        <w:tabs>
          <w:tab w:val="left" w:pos="820"/>
          <w:tab w:val="left" w:pos="821"/>
        </w:tabs>
        <w:spacing w:before="100" w:beforeAutospacing="1" w:line="276" w:lineRule="auto"/>
        <w:jc w:val="both"/>
        <w:rPr>
          <w:rFonts w:ascii="Gill Sans MT" w:hAnsi="Gill Sans MT"/>
        </w:rPr>
      </w:pPr>
      <w:r w:rsidRPr="00951DA6">
        <w:rPr>
          <w:rFonts w:ascii="Gill Sans MT" w:hAnsi="Gill Sans MT"/>
        </w:rPr>
        <w:t>Acquisition of transportation services under a contract, lease, or other arrangement. This may include acquisition of American with Disabilities Act (ADA) complementary paratransit</w:t>
      </w:r>
      <w:r w:rsidRPr="00951DA6">
        <w:rPr>
          <w:rFonts w:ascii="Gill Sans MT" w:hAnsi="Gill Sans MT"/>
          <w:spacing w:val="-35"/>
        </w:rPr>
        <w:t xml:space="preserve"> </w:t>
      </w:r>
      <w:r w:rsidRPr="00951DA6">
        <w:rPr>
          <w:rFonts w:ascii="Gill Sans MT" w:hAnsi="Gill Sans MT"/>
        </w:rPr>
        <w:t>services when provided by an eligible recipient or sub-recipient as defined in section 5 of this chapter, above. Both capital and operating costs associated with contracted service are eligible capital expenses.</w:t>
      </w:r>
    </w:p>
    <w:p w14:paraId="72005B8D" w14:textId="77777777" w:rsidR="00E03EF7" w:rsidRDefault="00BC55CB" w:rsidP="00A36F1C">
      <w:pPr>
        <w:pStyle w:val="ListParagraph"/>
        <w:numPr>
          <w:ilvl w:val="0"/>
          <w:numId w:val="14"/>
        </w:numPr>
        <w:tabs>
          <w:tab w:val="left" w:pos="820"/>
          <w:tab w:val="left" w:pos="821"/>
        </w:tabs>
        <w:spacing w:before="100" w:beforeAutospacing="1" w:line="276" w:lineRule="auto"/>
        <w:jc w:val="both"/>
        <w:rPr>
          <w:rFonts w:ascii="Gill Sans MT" w:hAnsi="Gill Sans MT"/>
          <w:sz w:val="20"/>
        </w:rPr>
      </w:pPr>
      <w:r w:rsidRPr="00E03EF7">
        <w:rPr>
          <w:rFonts w:ascii="Gill Sans MT" w:hAnsi="Gill Sans MT"/>
        </w:rPr>
        <w:t>Support for mobility management and coordination programs among public transportation providers and other human service agencies providing transportation. Mobility management is</w:t>
      </w:r>
      <w:r w:rsidRPr="00E03EF7">
        <w:rPr>
          <w:rFonts w:ascii="Gill Sans MT" w:hAnsi="Gill Sans MT"/>
          <w:spacing w:val="-31"/>
        </w:rPr>
        <w:t xml:space="preserve"> </w:t>
      </w:r>
      <w:r w:rsidRPr="00E03EF7">
        <w:rPr>
          <w:rFonts w:ascii="Gill Sans MT" w:hAnsi="Gill Sans MT"/>
        </w:rPr>
        <w:t>an eligible capital cost. Mobility management techniques may enhance transportation access for populations beyond those served by one agency or organization within a</w:t>
      </w:r>
      <w:r w:rsidRPr="00E03EF7">
        <w:rPr>
          <w:rFonts w:ascii="Gill Sans MT" w:hAnsi="Gill Sans MT"/>
          <w:spacing w:val="-23"/>
        </w:rPr>
        <w:t xml:space="preserve"> </w:t>
      </w:r>
      <w:r w:rsidRPr="00E03EF7">
        <w:rPr>
          <w:rFonts w:ascii="Gill Sans MT" w:hAnsi="Gill Sans MT"/>
        </w:rPr>
        <w:t>community.</w:t>
      </w:r>
    </w:p>
    <w:p w14:paraId="12C5335A" w14:textId="77777777" w:rsidR="00E22854" w:rsidRPr="00E03EF7" w:rsidRDefault="00BC55CB" w:rsidP="00A36F1C">
      <w:pPr>
        <w:pStyle w:val="ListParagraph"/>
        <w:numPr>
          <w:ilvl w:val="0"/>
          <w:numId w:val="14"/>
        </w:numPr>
        <w:tabs>
          <w:tab w:val="left" w:pos="820"/>
          <w:tab w:val="left" w:pos="821"/>
        </w:tabs>
        <w:spacing w:before="100" w:beforeAutospacing="1" w:line="276" w:lineRule="auto"/>
        <w:jc w:val="both"/>
        <w:rPr>
          <w:rFonts w:ascii="Gill Sans MT" w:hAnsi="Gill Sans MT"/>
          <w:sz w:val="20"/>
        </w:rPr>
      </w:pPr>
      <w:r w:rsidRPr="00E03EF7">
        <w:rPr>
          <w:rFonts w:ascii="Gill Sans MT" w:hAnsi="Gill Sans MT"/>
        </w:rPr>
        <w:t>Capital activities (e.g., acquisition of rolling stock and related activities, acquisition</w:t>
      </w:r>
      <w:r w:rsidRPr="00E03EF7">
        <w:rPr>
          <w:rFonts w:ascii="Gill Sans MT" w:hAnsi="Gill Sans MT"/>
          <w:spacing w:val="-40"/>
        </w:rPr>
        <w:t xml:space="preserve"> </w:t>
      </w:r>
      <w:r w:rsidRPr="00E03EF7">
        <w:rPr>
          <w:rFonts w:ascii="Gill Sans MT" w:hAnsi="Gill Sans MT"/>
        </w:rPr>
        <w:t>of services, etc.) to support ADA complementary paratransit</w:t>
      </w:r>
      <w:r w:rsidRPr="00E03EF7">
        <w:rPr>
          <w:rFonts w:ascii="Gill Sans MT" w:hAnsi="Gill Sans MT"/>
          <w:spacing w:val="-15"/>
        </w:rPr>
        <w:t xml:space="preserve"> </w:t>
      </w:r>
      <w:r w:rsidRPr="00E03EF7">
        <w:rPr>
          <w:rFonts w:ascii="Gill Sans MT" w:hAnsi="Gill Sans MT"/>
        </w:rPr>
        <w:t>service</w:t>
      </w:r>
    </w:p>
    <w:p w14:paraId="324FB260" w14:textId="46916423" w:rsidR="00E22854" w:rsidRPr="00E03EF7" w:rsidRDefault="00BC55CB" w:rsidP="00A36F1C">
      <w:pPr>
        <w:pStyle w:val="Heading3"/>
        <w:spacing w:before="100" w:beforeAutospacing="1" w:line="276" w:lineRule="auto"/>
      </w:pPr>
      <w:bookmarkStart w:id="5" w:name="_Toc91607795"/>
      <w:r w:rsidRPr="00E03EF7">
        <w:t>“Other” Eligible Projects (Operating and Capital)</w:t>
      </w:r>
      <w:bookmarkEnd w:id="5"/>
      <w:r w:rsidRPr="00E03EF7">
        <w:t xml:space="preserve"> </w:t>
      </w:r>
    </w:p>
    <w:p w14:paraId="367AECEF" w14:textId="77777777"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Eligible recipients include private nonprofit organizations, State or local governmental authorities, and operators of public transportation services including private operators of public transportation services. The list of eligible activities is intended to be illustrative, not exhaustive. Recipients are encouraged to develop innovative solutions to meet the needs of individuals with disabilities in the</w:t>
      </w:r>
      <w:r w:rsidR="0092125A">
        <w:rPr>
          <w:rFonts w:ascii="Gill Sans MT" w:hAnsi="Gill Sans MT"/>
        </w:rPr>
        <w:t>ir communities. Up to 45%</w:t>
      </w:r>
      <w:r w:rsidRPr="00951DA6">
        <w:rPr>
          <w:rFonts w:ascii="Gill Sans MT" w:hAnsi="Gill Sans MT"/>
        </w:rPr>
        <w:t xml:space="preserve"> of a rural, small urbanized area, or large urbanized area’s annual apportionment may be utilized for:</w:t>
      </w:r>
    </w:p>
    <w:p w14:paraId="24E0616C" w14:textId="77777777" w:rsidR="00E22854" w:rsidRPr="00951DA6"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Public transportation projects (capital only) planned, designed, and carried out to meet the</w:t>
      </w:r>
      <w:r w:rsidRPr="00951DA6">
        <w:rPr>
          <w:rFonts w:ascii="Gill Sans MT" w:hAnsi="Gill Sans MT"/>
          <w:spacing w:val="-33"/>
        </w:rPr>
        <w:t xml:space="preserve"> </w:t>
      </w:r>
      <w:r w:rsidRPr="00951DA6">
        <w:rPr>
          <w:rFonts w:ascii="Gill Sans MT" w:hAnsi="Gill Sans MT"/>
        </w:rPr>
        <w:t>special needs of seniors and individuals with disabilities when public transportation is insufficient, inappropriate, or</w:t>
      </w:r>
      <w:r w:rsidRPr="00951DA6">
        <w:rPr>
          <w:rFonts w:ascii="Gill Sans MT" w:hAnsi="Gill Sans MT"/>
          <w:spacing w:val="-8"/>
        </w:rPr>
        <w:t xml:space="preserve"> </w:t>
      </w:r>
      <w:r w:rsidR="000839BC">
        <w:rPr>
          <w:rFonts w:ascii="Gill Sans MT" w:hAnsi="Gill Sans MT"/>
        </w:rPr>
        <w:t>unavailable</w:t>
      </w:r>
    </w:p>
    <w:p w14:paraId="4F06227B" w14:textId="77777777" w:rsidR="00E22854" w:rsidRPr="00951DA6"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Public transportation projects (capital and operating) that exceed the requirements of</w:t>
      </w:r>
      <w:r w:rsidRPr="00951DA6">
        <w:rPr>
          <w:rFonts w:ascii="Gill Sans MT" w:hAnsi="Gill Sans MT"/>
          <w:spacing w:val="-31"/>
        </w:rPr>
        <w:t xml:space="preserve"> </w:t>
      </w:r>
      <w:r w:rsidRPr="00951DA6">
        <w:rPr>
          <w:rFonts w:ascii="Gill Sans MT" w:hAnsi="Gill Sans MT"/>
        </w:rPr>
        <w:t>ADA</w:t>
      </w:r>
    </w:p>
    <w:p w14:paraId="3965B601" w14:textId="77777777" w:rsidR="00E22854" w:rsidRPr="00951DA6"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Public transportation projects (capital and operating) that improve access to fixed-route service and decrease reliance by individuals with disabilities on ADA complementary paratransit</w:t>
      </w:r>
      <w:r w:rsidRPr="00951DA6">
        <w:rPr>
          <w:rFonts w:ascii="Gill Sans MT" w:hAnsi="Gill Sans MT"/>
          <w:spacing w:val="-32"/>
        </w:rPr>
        <w:t xml:space="preserve"> </w:t>
      </w:r>
      <w:r w:rsidR="000839BC">
        <w:rPr>
          <w:rFonts w:ascii="Gill Sans MT" w:hAnsi="Gill Sans MT"/>
        </w:rPr>
        <w:t>service</w:t>
      </w:r>
    </w:p>
    <w:p w14:paraId="0E041EBB" w14:textId="33E63702" w:rsidR="00E22854" w:rsidRDefault="00BC55CB" w:rsidP="00A36F1C">
      <w:pPr>
        <w:pStyle w:val="ListParagraph"/>
        <w:numPr>
          <w:ilvl w:val="0"/>
          <w:numId w:val="15"/>
        </w:numPr>
        <w:tabs>
          <w:tab w:val="left" w:pos="820"/>
          <w:tab w:val="left" w:pos="821"/>
        </w:tabs>
        <w:spacing w:before="100" w:beforeAutospacing="1" w:line="276" w:lineRule="auto"/>
        <w:jc w:val="both"/>
        <w:rPr>
          <w:rFonts w:ascii="Gill Sans MT" w:hAnsi="Gill Sans MT"/>
        </w:rPr>
      </w:pPr>
      <w:r w:rsidRPr="00951DA6">
        <w:rPr>
          <w:rFonts w:ascii="Gill Sans MT" w:hAnsi="Gill Sans MT"/>
        </w:rPr>
        <w:t>Alternatives to public transportation (capital and operating) that assist seniors and</w:t>
      </w:r>
      <w:r w:rsidRPr="00951DA6">
        <w:rPr>
          <w:rFonts w:ascii="Gill Sans MT" w:hAnsi="Gill Sans MT"/>
          <w:spacing w:val="-35"/>
        </w:rPr>
        <w:t xml:space="preserve"> </w:t>
      </w:r>
      <w:r w:rsidRPr="00951DA6">
        <w:rPr>
          <w:rFonts w:ascii="Gill Sans MT" w:hAnsi="Gill Sans MT"/>
        </w:rPr>
        <w:t>individuals with disabilities with</w:t>
      </w:r>
      <w:r w:rsidRPr="00951DA6">
        <w:rPr>
          <w:rFonts w:ascii="Gill Sans MT" w:hAnsi="Gill Sans MT"/>
          <w:spacing w:val="-17"/>
        </w:rPr>
        <w:t xml:space="preserve"> </w:t>
      </w:r>
      <w:r w:rsidRPr="00951DA6">
        <w:rPr>
          <w:rFonts w:ascii="Gill Sans MT" w:hAnsi="Gill Sans MT"/>
        </w:rPr>
        <w:t>transportation.</w:t>
      </w:r>
    </w:p>
    <w:p w14:paraId="21D913DB" w14:textId="65CCC337" w:rsidR="00C0171F" w:rsidRDefault="00C0171F" w:rsidP="00C0171F">
      <w:pPr>
        <w:tabs>
          <w:tab w:val="left" w:pos="820"/>
          <w:tab w:val="left" w:pos="821"/>
        </w:tabs>
        <w:spacing w:before="100" w:beforeAutospacing="1" w:line="276" w:lineRule="auto"/>
        <w:jc w:val="both"/>
        <w:rPr>
          <w:rFonts w:ascii="Gill Sans MT" w:hAnsi="Gill Sans MT"/>
        </w:rPr>
      </w:pPr>
    </w:p>
    <w:p w14:paraId="7B69F03D" w14:textId="77777777" w:rsidR="00C0171F" w:rsidRPr="00C0171F" w:rsidRDefault="00C0171F" w:rsidP="00C0171F">
      <w:pPr>
        <w:tabs>
          <w:tab w:val="left" w:pos="820"/>
          <w:tab w:val="left" w:pos="821"/>
        </w:tabs>
        <w:spacing w:before="100" w:beforeAutospacing="1" w:line="276" w:lineRule="auto"/>
        <w:jc w:val="both"/>
        <w:rPr>
          <w:rFonts w:ascii="Gill Sans MT" w:hAnsi="Gill Sans MT"/>
        </w:rPr>
      </w:pPr>
    </w:p>
    <w:p w14:paraId="4F1BA1A8" w14:textId="77777777" w:rsidR="00E22854" w:rsidRPr="00951DA6" w:rsidRDefault="00BC55CB" w:rsidP="00A36F1C">
      <w:pPr>
        <w:pStyle w:val="Heading3"/>
        <w:spacing w:before="100" w:beforeAutospacing="1" w:line="276" w:lineRule="auto"/>
      </w:pPr>
      <w:bookmarkStart w:id="6" w:name="_Toc91607796"/>
      <w:r w:rsidRPr="00951DA6">
        <w:lastRenderedPageBreak/>
        <w:t>Threshold Criteria</w:t>
      </w:r>
      <w:bookmarkEnd w:id="6"/>
    </w:p>
    <w:p w14:paraId="72158CEF" w14:textId="50A2713F"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Threshold criteria are the minimum legal eligibility requirements. Applications must be for eligible services, eligible service areas, eligible recipients, eligible expenses, and provide evidence of local matching funds. Applicants must also ensure compliance with a number of other conditions placed on recipients of grants including, but not limited to, coordination of transit services, civil rights preservation, vehicle maintenance requirements, compliance with safety and drug free work place regulations, competitive procurement of goods and services bought with grant funds, Americans with Disabilities Act and references to the F</w:t>
      </w:r>
      <w:r w:rsidR="0092125A">
        <w:rPr>
          <w:rFonts w:ascii="Gill Sans MT" w:hAnsi="Gill Sans MT"/>
        </w:rPr>
        <w:t xml:space="preserve">ederal Transit Administration’s </w:t>
      </w:r>
      <w:r w:rsidRPr="00951DA6">
        <w:rPr>
          <w:rFonts w:ascii="Gill Sans MT" w:hAnsi="Gill Sans MT"/>
        </w:rPr>
        <w:t xml:space="preserve">Master Agreement </w:t>
      </w:r>
      <w:r w:rsidR="00337208">
        <w:rPr>
          <w:rFonts w:ascii="Gill Sans MT" w:hAnsi="Gill Sans MT"/>
        </w:rPr>
        <w:t>(</w:t>
      </w:r>
      <w:hyperlink r:id="rId20" w:history="1">
        <w:r w:rsidR="00132A47">
          <w:rPr>
            <w:rStyle w:val="Hyperlink"/>
          </w:rPr>
          <w:t>FTA Master Agreement (version 28, February 9, 2021) | FTA (dot.gov)</w:t>
        </w:r>
      </w:hyperlink>
      <w:r w:rsidRPr="00951DA6">
        <w:rPr>
          <w:rFonts w:ascii="Gill Sans MT" w:hAnsi="Gill Sans MT"/>
        </w:rPr>
        <w:t>).</w:t>
      </w:r>
    </w:p>
    <w:p w14:paraId="3FCCA409" w14:textId="2336ECD1" w:rsidR="00E22854" w:rsidRPr="00951DA6" w:rsidRDefault="00697188" w:rsidP="00A36F1C">
      <w:pPr>
        <w:pStyle w:val="Heading3"/>
        <w:spacing w:before="100" w:beforeAutospacing="1" w:line="276" w:lineRule="auto"/>
      </w:pPr>
      <w:bookmarkStart w:id="7" w:name="_Toc91607797"/>
      <w:r>
        <w:t>FY</w:t>
      </w:r>
      <w:r w:rsidR="00B54658">
        <w:t>202</w:t>
      </w:r>
      <w:r w:rsidR="00132A47">
        <w:t>2</w:t>
      </w:r>
      <w:r w:rsidR="00B54658">
        <w:t>-202</w:t>
      </w:r>
      <w:r w:rsidR="00132A47">
        <w:t>3</w:t>
      </w:r>
      <w:r w:rsidR="00BC55CB" w:rsidRPr="00951DA6">
        <w:t xml:space="preserve"> 5310 Competitive Grant Project Eligibility</w:t>
      </w:r>
      <w:bookmarkEnd w:id="7"/>
    </w:p>
    <w:p w14:paraId="28BDC6D0" w14:textId="77777777" w:rsidR="00702E53" w:rsidRDefault="00BC55CB" w:rsidP="00A36F1C">
      <w:pPr>
        <w:pStyle w:val="BodyText"/>
        <w:spacing w:before="100" w:beforeAutospacing="1" w:line="276" w:lineRule="auto"/>
        <w:jc w:val="both"/>
        <w:rPr>
          <w:rFonts w:ascii="Gill Sans MT" w:hAnsi="Gill Sans MT"/>
        </w:rPr>
      </w:pPr>
      <w:r w:rsidRPr="00951DA6">
        <w:rPr>
          <w:rFonts w:ascii="Gill Sans MT" w:hAnsi="Gill Sans MT"/>
        </w:rPr>
        <w:t xml:space="preserve">Under this competitive grant process examples of eligible projects </w:t>
      </w:r>
      <w:r w:rsidR="00702E53" w:rsidRPr="00951DA6">
        <w:rPr>
          <w:rFonts w:ascii="Gill Sans MT" w:hAnsi="Gill Sans MT"/>
        </w:rPr>
        <w:t>are</w:t>
      </w:r>
      <w:r w:rsidR="00702E53">
        <w:rPr>
          <w:rFonts w:ascii="Gill Sans MT" w:hAnsi="Gill Sans MT"/>
        </w:rPr>
        <w:t>:</w:t>
      </w:r>
    </w:p>
    <w:p w14:paraId="1380CF5D" w14:textId="77777777" w:rsidR="00702E53" w:rsidRDefault="00702E53" w:rsidP="00F134F1">
      <w:pPr>
        <w:pStyle w:val="BodyText"/>
        <w:numPr>
          <w:ilvl w:val="0"/>
          <w:numId w:val="16"/>
        </w:numPr>
        <w:tabs>
          <w:tab w:val="left" w:pos="821"/>
          <w:tab w:val="left" w:pos="821"/>
        </w:tabs>
        <w:spacing w:before="100" w:beforeAutospacing="1" w:line="276" w:lineRule="auto"/>
        <w:jc w:val="both"/>
        <w:rPr>
          <w:rFonts w:ascii="Gill Sans MT" w:hAnsi="Gill Sans MT"/>
        </w:rPr>
      </w:pPr>
      <w:r w:rsidRPr="00702E53">
        <w:rPr>
          <w:rFonts w:ascii="Gill Sans MT" w:hAnsi="Gill Sans MT"/>
        </w:rPr>
        <w:t>Funding</w:t>
      </w:r>
      <w:r w:rsidR="00BC55CB" w:rsidRPr="00702E53">
        <w:rPr>
          <w:rFonts w:ascii="Gill Sans MT" w:hAnsi="Gill Sans MT"/>
        </w:rPr>
        <w:t xml:space="preserve"> to support operations directly associated with the provision of transportation services for elderly and/or disabled persons</w:t>
      </w:r>
      <w:r w:rsidRPr="00702E53">
        <w:rPr>
          <w:rFonts w:ascii="Gill Sans MT" w:hAnsi="Gill Sans MT"/>
        </w:rPr>
        <w:t>.</w:t>
      </w:r>
    </w:p>
    <w:p w14:paraId="4F9FE64C" w14:textId="77777777" w:rsidR="00E44AE1" w:rsidRPr="00702E53" w:rsidRDefault="00BC55CB" w:rsidP="00F134F1">
      <w:pPr>
        <w:pStyle w:val="BodyText"/>
        <w:numPr>
          <w:ilvl w:val="0"/>
          <w:numId w:val="16"/>
        </w:numPr>
        <w:tabs>
          <w:tab w:val="left" w:pos="821"/>
          <w:tab w:val="left" w:pos="821"/>
        </w:tabs>
        <w:spacing w:before="100" w:beforeAutospacing="1" w:line="276" w:lineRule="auto"/>
        <w:jc w:val="both"/>
        <w:rPr>
          <w:rFonts w:ascii="Gill Sans MT" w:hAnsi="Gill Sans MT"/>
        </w:rPr>
      </w:pPr>
      <w:r w:rsidRPr="00702E53">
        <w:rPr>
          <w:rFonts w:ascii="Gill Sans MT" w:hAnsi="Gill Sans MT"/>
        </w:rPr>
        <w:t xml:space="preserve">If also applying for vanpool vehicles, these operating dollars could cover driver wages, vehicle fuel, and administrative pay tied directly to scheduling/dispatching of trips </w:t>
      </w:r>
      <w:r w:rsidRPr="00702E53">
        <w:rPr>
          <w:rFonts w:ascii="Gill Sans MT" w:hAnsi="Gill Sans MT"/>
          <w:spacing w:val="1"/>
        </w:rPr>
        <w:t xml:space="preserve">and </w:t>
      </w:r>
      <w:r w:rsidRPr="00702E53">
        <w:rPr>
          <w:rFonts w:ascii="Gill Sans MT" w:hAnsi="Gill Sans MT"/>
        </w:rPr>
        <w:t>required program reporting/inspections</w:t>
      </w:r>
    </w:p>
    <w:p w14:paraId="4452BE56" w14:textId="77777777" w:rsidR="00E22854" w:rsidRPr="00E44AE1" w:rsidRDefault="00BC55CB" w:rsidP="00A36F1C">
      <w:pPr>
        <w:pStyle w:val="ListParagraph"/>
        <w:numPr>
          <w:ilvl w:val="0"/>
          <w:numId w:val="16"/>
        </w:numPr>
        <w:tabs>
          <w:tab w:val="left" w:pos="821"/>
          <w:tab w:val="left" w:pos="821"/>
        </w:tabs>
        <w:spacing w:before="100" w:beforeAutospacing="1" w:line="276" w:lineRule="auto"/>
        <w:jc w:val="both"/>
        <w:rPr>
          <w:rFonts w:ascii="Gill Sans MT" w:hAnsi="Gill Sans MT"/>
        </w:rPr>
      </w:pPr>
      <w:r w:rsidRPr="00E44AE1">
        <w:rPr>
          <w:rFonts w:ascii="Gill Sans MT" w:hAnsi="Gill Sans MT"/>
        </w:rPr>
        <w:t>If not utilizing vanpool vehicles, operating dollars could cover the above, as well as insurance and maintenance of vehicles used for transportation elderly and/or disabled</w:t>
      </w:r>
      <w:r w:rsidRPr="00E44AE1">
        <w:rPr>
          <w:rFonts w:ascii="Gill Sans MT" w:hAnsi="Gill Sans MT"/>
          <w:spacing w:val="-25"/>
        </w:rPr>
        <w:t xml:space="preserve"> </w:t>
      </w:r>
      <w:r w:rsidRPr="00E44AE1">
        <w:rPr>
          <w:rFonts w:ascii="Gill Sans MT" w:hAnsi="Gill Sans MT"/>
        </w:rPr>
        <w:t>persons</w:t>
      </w:r>
    </w:p>
    <w:p w14:paraId="355CC315" w14:textId="77777777" w:rsidR="00E44AE1" w:rsidRDefault="00E44AE1" w:rsidP="00A36F1C">
      <w:pPr>
        <w:pStyle w:val="Heading1"/>
        <w:spacing w:before="100" w:beforeAutospacing="1" w:line="276" w:lineRule="auto"/>
        <w:jc w:val="both"/>
        <w:sectPr w:rsidR="00E44AE1" w:rsidSect="00E03EF7">
          <w:pgSz w:w="12240" w:h="15840"/>
          <w:pgMar w:top="1440" w:right="1440" w:bottom="1440" w:left="1440" w:header="722" w:footer="1015" w:gutter="0"/>
          <w:cols w:space="720"/>
        </w:sectPr>
      </w:pPr>
    </w:p>
    <w:p w14:paraId="42B4CE4D" w14:textId="77777777" w:rsidR="00E22854" w:rsidRPr="00690497" w:rsidRDefault="00BC55CB" w:rsidP="00EB0644">
      <w:pPr>
        <w:pStyle w:val="Heading1"/>
        <w:jc w:val="both"/>
        <w:rPr>
          <w:color w:val="1F497D" w:themeColor="text2"/>
        </w:rPr>
      </w:pPr>
      <w:bookmarkStart w:id="8" w:name="_Toc91607798"/>
      <w:r w:rsidRPr="00690497">
        <w:rPr>
          <w:color w:val="1F497D" w:themeColor="text2"/>
        </w:rPr>
        <w:lastRenderedPageBreak/>
        <w:t>Urbanized Areas Boundary Maps</w:t>
      </w:r>
      <w:bookmarkEnd w:id="8"/>
    </w:p>
    <w:p w14:paraId="2D5B395D" w14:textId="77777777" w:rsidR="00E22854" w:rsidRPr="00951DA6" w:rsidRDefault="00BC55CB" w:rsidP="00A36F1C">
      <w:pPr>
        <w:pStyle w:val="Heading3"/>
        <w:spacing w:line="276" w:lineRule="auto"/>
      </w:pPr>
      <w:bookmarkStart w:id="9" w:name="_Toc91607799"/>
      <w:r w:rsidRPr="00951DA6">
        <w:t>Urbanized Orlando Map</w:t>
      </w:r>
      <w:bookmarkEnd w:id="9"/>
    </w:p>
    <w:p w14:paraId="1FB47303" w14:textId="77777777" w:rsidR="00E22854" w:rsidRPr="00E44AE1" w:rsidRDefault="00BC55CB" w:rsidP="00A36F1C">
      <w:pPr>
        <w:pStyle w:val="BodyText"/>
        <w:tabs>
          <w:tab w:val="left" w:pos="9360"/>
        </w:tabs>
        <w:spacing w:line="276" w:lineRule="auto"/>
        <w:jc w:val="both"/>
        <w:rPr>
          <w:rFonts w:ascii="Gill Sans MT" w:hAnsi="Gill Sans MT"/>
        </w:rPr>
      </w:pPr>
      <w:r w:rsidRPr="00951DA6">
        <w:rPr>
          <w:rFonts w:ascii="Gill Sans MT" w:hAnsi="Gill Sans MT"/>
        </w:rPr>
        <w:t>Please see following map for a</w:t>
      </w:r>
      <w:r w:rsidR="00E44AE1">
        <w:rPr>
          <w:rFonts w:ascii="Gill Sans MT" w:hAnsi="Gill Sans MT"/>
        </w:rPr>
        <w:t>n overview of Orlando Urbanized a</w:t>
      </w:r>
      <w:r w:rsidRPr="00951DA6">
        <w:rPr>
          <w:rFonts w:ascii="Gill Sans MT" w:hAnsi="Gill Sans MT"/>
        </w:rPr>
        <w:t>rea. The map can also be found on the LYNX interactive map website at:</w:t>
      </w:r>
      <w:r w:rsidR="00E44AE1">
        <w:rPr>
          <w:rFonts w:ascii="Gill Sans MT" w:hAnsi="Gill Sans MT"/>
        </w:rPr>
        <w:t xml:space="preserve"> </w:t>
      </w:r>
      <w:hyperlink r:id="rId21" w:history="1">
        <w:r w:rsidR="00B54658" w:rsidRPr="00130FE4">
          <w:rPr>
            <w:rStyle w:val="Hyperlink"/>
            <w:rFonts w:ascii="Gill Sans MT" w:hAnsi="Gill Sans MT"/>
          </w:rPr>
          <w:t>http://lynx.maps.arcgis.com/apps/webappviewer/index.html?id=90bfdab26dc2438a93ea0b751394a851</w:t>
        </w:r>
      </w:hyperlink>
      <w:r w:rsidR="00B54658">
        <w:rPr>
          <w:rFonts w:ascii="Gill Sans MT" w:hAnsi="Gill Sans MT"/>
        </w:rPr>
        <w:t xml:space="preserve"> </w:t>
      </w:r>
    </w:p>
    <w:p w14:paraId="68AD05D7" w14:textId="77777777" w:rsidR="00E22854" w:rsidRPr="00951DA6" w:rsidRDefault="00E22854" w:rsidP="00EB0644">
      <w:pPr>
        <w:pStyle w:val="BodyText"/>
        <w:tabs>
          <w:tab w:val="left" w:pos="9360"/>
        </w:tabs>
        <w:spacing w:before="3"/>
        <w:jc w:val="both"/>
        <w:rPr>
          <w:rFonts w:ascii="Gill Sans MT" w:hAnsi="Gill Sans MT"/>
        </w:rPr>
      </w:pPr>
    </w:p>
    <w:p w14:paraId="50C5FB72" w14:textId="77777777" w:rsidR="00E44AE1" w:rsidRDefault="00E44AE1" w:rsidP="00EB0644">
      <w:pPr>
        <w:jc w:val="both"/>
        <w:rPr>
          <w:rFonts w:ascii="Gill Sans MT" w:hAnsi="Gill Sans MT"/>
          <w:i/>
          <w:sz w:val="24"/>
          <w:szCs w:val="24"/>
        </w:rPr>
      </w:pPr>
      <w:r>
        <w:rPr>
          <w:rFonts w:ascii="Gill Sans MT" w:hAnsi="Gill Sans MT"/>
          <w:noProof/>
        </w:rPr>
        <w:drawing>
          <wp:anchor distT="0" distB="0" distL="114300" distR="114300" simplePos="0" relativeHeight="251661824" behindDoc="0" locked="0" layoutInCell="1" allowOverlap="1" wp14:anchorId="049BABD8" wp14:editId="631C2CBF">
            <wp:simplePos x="938151" y="2030681"/>
            <wp:positionH relativeFrom="margin">
              <wp:align>center</wp:align>
            </wp:positionH>
            <wp:positionV relativeFrom="margin">
              <wp:align>center</wp:align>
            </wp:positionV>
            <wp:extent cx="8229600" cy="3703320"/>
            <wp:effectExtent l="19050" t="19050" r="0" b="0"/>
            <wp:wrapSquare wrapText="bothSides"/>
            <wp:docPr id="2" name="Pictur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lando Urbanized M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3703320"/>
                    </a:xfrm>
                    <a:prstGeom prst="rect">
                      <a:avLst/>
                    </a:prstGeom>
                    <a:ln>
                      <a:solidFill>
                        <a:schemeClr val="tx1"/>
                      </a:solidFill>
                    </a:ln>
                  </pic:spPr>
                </pic:pic>
              </a:graphicData>
            </a:graphic>
          </wp:anchor>
        </w:drawing>
      </w:r>
      <w:r>
        <w:rPr>
          <w:rFonts w:ascii="Gill Sans MT" w:hAnsi="Gill Sans MT"/>
        </w:rPr>
        <w:br w:type="page"/>
      </w:r>
    </w:p>
    <w:p w14:paraId="564C254C" w14:textId="77777777" w:rsidR="00E22854" w:rsidRPr="00951DA6" w:rsidRDefault="00BC55CB" w:rsidP="00A36F1C">
      <w:pPr>
        <w:pStyle w:val="Heading3"/>
        <w:spacing w:line="276" w:lineRule="auto"/>
      </w:pPr>
      <w:bookmarkStart w:id="10" w:name="_Toc91607800"/>
      <w:r w:rsidRPr="00951DA6">
        <w:lastRenderedPageBreak/>
        <w:t>Urbanized Kissimmee Map</w:t>
      </w:r>
      <w:bookmarkEnd w:id="10"/>
    </w:p>
    <w:p w14:paraId="423FA921" w14:textId="77777777" w:rsidR="00B30B29" w:rsidRDefault="00B30B29" w:rsidP="00B54658">
      <w:pPr>
        <w:pStyle w:val="BodyText"/>
        <w:tabs>
          <w:tab w:val="left" w:pos="9360"/>
        </w:tabs>
        <w:spacing w:line="276" w:lineRule="auto"/>
        <w:jc w:val="both"/>
        <w:rPr>
          <w:rFonts w:ascii="Gill Sans MT" w:hAnsi="Gill Sans MT"/>
        </w:rPr>
      </w:pPr>
      <w:r w:rsidRPr="00951DA6">
        <w:rPr>
          <w:rFonts w:ascii="Gill Sans MT" w:hAnsi="Gill Sans MT"/>
        </w:rPr>
        <w:t>Please see following map for a</w:t>
      </w:r>
      <w:r>
        <w:rPr>
          <w:rFonts w:ascii="Gill Sans MT" w:hAnsi="Gill Sans MT"/>
        </w:rPr>
        <w:t>n overview of Kissimmee Urbanized a</w:t>
      </w:r>
      <w:r w:rsidRPr="00951DA6">
        <w:rPr>
          <w:rFonts w:ascii="Gill Sans MT" w:hAnsi="Gill Sans MT"/>
        </w:rPr>
        <w:t>rea. The map can also be found on the LYNX interactive map website at:</w:t>
      </w:r>
      <w:r>
        <w:rPr>
          <w:rFonts w:ascii="Gill Sans MT" w:hAnsi="Gill Sans MT"/>
        </w:rPr>
        <w:t xml:space="preserve"> </w:t>
      </w:r>
      <w:hyperlink r:id="rId23" w:history="1">
        <w:r w:rsidR="006F3800" w:rsidRPr="00B23A22">
          <w:rPr>
            <w:rStyle w:val="Hyperlink"/>
            <w:rFonts w:ascii="Gill Sans MT" w:hAnsi="Gill Sans MT"/>
          </w:rPr>
          <w:t>http://lynx.maps.arcgis.com/apps/webappviewer/index.html?id=90bfdab26dc2438a93ea0b751394a851</w:t>
        </w:r>
      </w:hyperlink>
      <w:r w:rsidR="006F3800" w:rsidRPr="00B23A22">
        <w:rPr>
          <w:rFonts w:ascii="Gill Sans MT" w:hAnsi="Gill Sans MT"/>
        </w:rPr>
        <w:t xml:space="preserve"> </w:t>
      </w:r>
    </w:p>
    <w:p w14:paraId="1F482CA2" w14:textId="77777777" w:rsidR="00B30B29" w:rsidRDefault="00B30B29" w:rsidP="00EB0644">
      <w:pPr>
        <w:pStyle w:val="BodyText"/>
        <w:tabs>
          <w:tab w:val="left" w:pos="9360"/>
        </w:tabs>
        <w:jc w:val="both"/>
        <w:rPr>
          <w:rFonts w:ascii="Gill Sans MT" w:hAnsi="Gill Sans MT"/>
        </w:rPr>
      </w:pPr>
    </w:p>
    <w:p w14:paraId="2EE50DEE" w14:textId="77777777" w:rsidR="00B30B29" w:rsidRPr="00951DA6" w:rsidRDefault="00B30B29" w:rsidP="00EB0644">
      <w:pPr>
        <w:pStyle w:val="BodyText"/>
        <w:tabs>
          <w:tab w:val="left" w:pos="9360"/>
        </w:tabs>
        <w:jc w:val="both"/>
        <w:rPr>
          <w:rFonts w:ascii="Gill Sans MT" w:hAnsi="Gill Sans MT"/>
        </w:rPr>
        <w:sectPr w:rsidR="00B30B29" w:rsidRPr="00951DA6" w:rsidSect="00E44AE1">
          <w:pgSz w:w="15840" w:h="12240" w:orient="landscape"/>
          <w:pgMar w:top="1440" w:right="1440" w:bottom="1440" w:left="1440" w:header="720" w:footer="1008" w:gutter="0"/>
          <w:cols w:space="720"/>
        </w:sectPr>
      </w:pPr>
      <w:r>
        <w:rPr>
          <w:rFonts w:ascii="Gill Sans MT" w:hAnsi="Gill Sans MT"/>
          <w:noProof/>
        </w:rPr>
        <w:drawing>
          <wp:anchor distT="0" distB="0" distL="114300" distR="114300" simplePos="0" relativeHeight="251656704" behindDoc="0" locked="0" layoutInCell="1" allowOverlap="1" wp14:anchorId="4AED8CD4" wp14:editId="16407B02">
            <wp:simplePos x="938151" y="1757548"/>
            <wp:positionH relativeFrom="margin">
              <wp:align>center</wp:align>
            </wp:positionH>
            <wp:positionV relativeFrom="margin">
              <wp:align>center</wp:align>
            </wp:positionV>
            <wp:extent cx="8229600" cy="3703320"/>
            <wp:effectExtent l="19050" t="19050" r="0" b="0"/>
            <wp:wrapSquare wrapText="bothSides"/>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ssimmee Urbanized M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0" cy="3703320"/>
                    </a:xfrm>
                    <a:prstGeom prst="rect">
                      <a:avLst/>
                    </a:prstGeom>
                    <a:ln>
                      <a:solidFill>
                        <a:schemeClr val="tx1"/>
                      </a:solidFill>
                    </a:ln>
                  </pic:spPr>
                </pic:pic>
              </a:graphicData>
            </a:graphic>
          </wp:anchor>
        </w:drawing>
      </w:r>
    </w:p>
    <w:p w14:paraId="24543D74" w14:textId="77777777" w:rsidR="00E22854" w:rsidRPr="00B30B29" w:rsidRDefault="00BC55CB" w:rsidP="00A36F1C">
      <w:pPr>
        <w:pStyle w:val="Heading3"/>
        <w:spacing w:before="100" w:beforeAutospacing="1" w:line="276" w:lineRule="auto"/>
      </w:pPr>
      <w:bookmarkStart w:id="11" w:name="_Toc91607801"/>
      <w:r w:rsidRPr="00B30B29">
        <w:lastRenderedPageBreak/>
        <w:t>Service Across Urbanized and Non-Urbanized Area Boundaries</w:t>
      </w:r>
      <w:bookmarkEnd w:id="11"/>
    </w:p>
    <w:p w14:paraId="4EC64463" w14:textId="77777777" w:rsidR="00E22854" w:rsidRPr="00951DA6" w:rsidRDefault="00BC55CB" w:rsidP="00A36F1C">
      <w:pPr>
        <w:pStyle w:val="BodyText"/>
        <w:tabs>
          <w:tab w:val="left" w:pos="9360"/>
        </w:tabs>
        <w:spacing w:before="100" w:beforeAutospacing="1" w:line="276" w:lineRule="auto"/>
        <w:ind w:right="275"/>
        <w:jc w:val="both"/>
        <w:rPr>
          <w:rFonts w:ascii="Gill Sans MT" w:hAnsi="Gill Sans MT"/>
        </w:rPr>
      </w:pPr>
      <w:r w:rsidRPr="00951DA6">
        <w:rPr>
          <w:rFonts w:ascii="Gill Sans MT" w:hAnsi="Gill Sans MT"/>
        </w:rPr>
        <w:t>Applicants providing service across urbanized/non-urbanized area boundaries must employ a method of segregating the costs of services to show the percentage split of services provided within each</w:t>
      </w:r>
      <w:r w:rsidRPr="00951DA6">
        <w:rPr>
          <w:rFonts w:ascii="Gill Sans MT" w:hAnsi="Gill Sans MT"/>
          <w:spacing w:val="-38"/>
        </w:rPr>
        <w:t xml:space="preserve"> </w:t>
      </w:r>
      <w:r w:rsidRPr="00951DA6">
        <w:rPr>
          <w:rFonts w:ascii="Gill Sans MT" w:hAnsi="Gill Sans MT"/>
        </w:rPr>
        <w:t>respective area (urbanized and non-urbanized). Examples of methods that may be used to allocate costs</w:t>
      </w:r>
      <w:r w:rsidRPr="00951DA6">
        <w:rPr>
          <w:rFonts w:ascii="Gill Sans MT" w:hAnsi="Gill Sans MT"/>
          <w:spacing w:val="-21"/>
        </w:rPr>
        <w:t xml:space="preserve"> </w:t>
      </w:r>
      <w:r w:rsidRPr="00951DA6">
        <w:rPr>
          <w:rFonts w:ascii="Gill Sans MT" w:hAnsi="Gill Sans MT"/>
        </w:rPr>
        <w:t>include:</w:t>
      </w:r>
    </w:p>
    <w:p w14:paraId="273A5B1D" w14:textId="77777777" w:rsidR="00EB0644" w:rsidRDefault="00BC55CB" w:rsidP="00A36F1C">
      <w:pPr>
        <w:pStyle w:val="ListParagraph"/>
        <w:numPr>
          <w:ilvl w:val="0"/>
          <w:numId w:val="10"/>
        </w:numPr>
        <w:tabs>
          <w:tab w:val="left" w:pos="820"/>
          <w:tab w:val="left" w:pos="821"/>
          <w:tab w:val="left" w:pos="9360"/>
        </w:tabs>
        <w:spacing w:before="100" w:beforeAutospacing="1" w:line="276" w:lineRule="auto"/>
        <w:ind w:right="292"/>
        <w:jc w:val="both"/>
        <w:rPr>
          <w:rFonts w:ascii="Gill Sans MT" w:hAnsi="Gill Sans MT"/>
        </w:rPr>
      </w:pPr>
      <w:r w:rsidRPr="00951DA6">
        <w:rPr>
          <w:rFonts w:ascii="Gill Sans MT" w:hAnsi="Gill Sans MT"/>
        </w:rPr>
        <w:t>Segregate urbanized and non-urbanized service miles based on route maps, and allocate system- wide costs</w:t>
      </w:r>
      <w:r w:rsidRPr="00951DA6">
        <w:rPr>
          <w:rFonts w:ascii="Gill Sans MT" w:hAnsi="Gill Sans MT"/>
          <w:spacing w:val="-7"/>
        </w:rPr>
        <w:t xml:space="preserve"> </w:t>
      </w:r>
      <w:r w:rsidRPr="00951DA6">
        <w:rPr>
          <w:rFonts w:ascii="Gill Sans MT" w:hAnsi="Gill Sans MT"/>
        </w:rPr>
        <w:t>accordingly</w:t>
      </w:r>
    </w:p>
    <w:p w14:paraId="04C63683" w14:textId="77777777" w:rsidR="00EB0644" w:rsidRDefault="00BC55CB" w:rsidP="00A36F1C">
      <w:pPr>
        <w:pStyle w:val="ListParagraph"/>
        <w:numPr>
          <w:ilvl w:val="0"/>
          <w:numId w:val="10"/>
        </w:numPr>
        <w:tabs>
          <w:tab w:val="left" w:pos="820"/>
          <w:tab w:val="left" w:pos="821"/>
          <w:tab w:val="left" w:pos="9360"/>
        </w:tabs>
        <w:spacing w:before="100" w:beforeAutospacing="1" w:line="276" w:lineRule="auto"/>
        <w:ind w:right="292"/>
        <w:jc w:val="both"/>
        <w:rPr>
          <w:rFonts w:ascii="Gill Sans MT" w:hAnsi="Gill Sans MT"/>
        </w:rPr>
      </w:pPr>
      <w:r w:rsidRPr="00EB0644">
        <w:rPr>
          <w:rFonts w:ascii="Gill Sans MT" w:hAnsi="Gill Sans MT"/>
        </w:rPr>
        <w:t>Utilize driver logs to segregate service mileage or hours inside and outside the urbanized area, and allocate costs</w:t>
      </w:r>
      <w:r w:rsidRPr="00EB0644">
        <w:rPr>
          <w:rFonts w:ascii="Gill Sans MT" w:hAnsi="Gill Sans MT"/>
          <w:spacing w:val="-13"/>
        </w:rPr>
        <w:t xml:space="preserve"> </w:t>
      </w:r>
      <w:r w:rsidRPr="00EB0644">
        <w:rPr>
          <w:rFonts w:ascii="Gill Sans MT" w:hAnsi="Gill Sans MT"/>
        </w:rPr>
        <w:t>accordingly</w:t>
      </w:r>
    </w:p>
    <w:p w14:paraId="4326044D" w14:textId="43A50D7F" w:rsidR="00E22854" w:rsidRPr="00EB0644" w:rsidRDefault="00BC55CB" w:rsidP="00A36F1C">
      <w:pPr>
        <w:pStyle w:val="ListParagraph"/>
        <w:numPr>
          <w:ilvl w:val="1"/>
          <w:numId w:val="10"/>
        </w:numPr>
        <w:tabs>
          <w:tab w:val="left" w:pos="820"/>
          <w:tab w:val="left" w:pos="821"/>
          <w:tab w:val="left" w:pos="9360"/>
        </w:tabs>
        <w:spacing w:before="100" w:beforeAutospacing="1" w:line="276" w:lineRule="auto"/>
        <w:ind w:right="292"/>
        <w:jc w:val="both"/>
        <w:rPr>
          <w:rFonts w:ascii="Gill Sans MT" w:hAnsi="Gill Sans MT"/>
        </w:rPr>
      </w:pPr>
      <w:r w:rsidRPr="00EB0644">
        <w:rPr>
          <w:rFonts w:ascii="Gill Sans MT" w:hAnsi="Gill Sans MT"/>
          <w:b/>
        </w:rPr>
        <w:t xml:space="preserve">Other methods require written concurrence by the </w:t>
      </w:r>
      <w:r w:rsidR="00A465CA">
        <w:rPr>
          <w:rFonts w:ascii="Gill Sans MT" w:hAnsi="Gill Sans MT"/>
          <w:b/>
        </w:rPr>
        <w:t>Human Services Transportation Analyst</w:t>
      </w:r>
      <w:r w:rsidR="00A465CA" w:rsidRPr="00EB0644">
        <w:rPr>
          <w:rFonts w:ascii="Gill Sans MT" w:hAnsi="Gill Sans MT"/>
          <w:b/>
        </w:rPr>
        <w:t xml:space="preserve"> </w:t>
      </w:r>
      <w:r w:rsidRPr="00EB0644">
        <w:rPr>
          <w:rFonts w:ascii="Gill Sans MT" w:hAnsi="Gill Sans MT"/>
          <w:b/>
        </w:rPr>
        <w:t>before</w:t>
      </w:r>
      <w:r w:rsidRPr="00EB0644">
        <w:rPr>
          <w:rFonts w:ascii="Gill Sans MT" w:hAnsi="Gill Sans MT"/>
          <w:b/>
          <w:spacing w:val="-17"/>
        </w:rPr>
        <w:t xml:space="preserve"> </w:t>
      </w:r>
      <w:r w:rsidRPr="00EB0644">
        <w:rPr>
          <w:rFonts w:ascii="Gill Sans MT" w:hAnsi="Gill Sans MT"/>
          <w:b/>
        </w:rPr>
        <w:t>grant</w:t>
      </w:r>
      <w:r w:rsidRPr="00EB0644">
        <w:rPr>
          <w:rFonts w:ascii="Gill Sans MT" w:hAnsi="Gill Sans MT"/>
          <w:b/>
          <w:spacing w:val="-3"/>
        </w:rPr>
        <w:t xml:space="preserve"> </w:t>
      </w:r>
      <w:r w:rsidRPr="00EB0644">
        <w:rPr>
          <w:rFonts w:ascii="Gill Sans MT" w:hAnsi="Gill Sans MT"/>
          <w:b/>
        </w:rPr>
        <w:t>application due date.</w:t>
      </w:r>
    </w:p>
    <w:p w14:paraId="247FC71B" w14:textId="5BAF0CFC" w:rsidR="00E22854" w:rsidRPr="00952D6D" w:rsidRDefault="00697188" w:rsidP="00A36F1C">
      <w:pPr>
        <w:pStyle w:val="Heading1"/>
        <w:spacing w:before="100" w:beforeAutospacing="1" w:line="276" w:lineRule="auto"/>
        <w:rPr>
          <w:color w:val="1F497D" w:themeColor="text2"/>
        </w:rPr>
      </w:pPr>
      <w:bookmarkStart w:id="12" w:name="_Toc91607802"/>
      <w:r w:rsidRPr="00952D6D">
        <w:rPr>
          <w:color w:val="1F497D" w:themeColor="text2"/>
        </w:rPr>
        <w:t>FY</w:t>
      </w:r>
      <w:r w:rsidR="00C028E1" w:rsidRPr="00952D6D">
        <w:rPr>
          <w:color w:val="1F497D" w:themeColor="text2"/>
        </w:rPr>
        <w:t>20</w:t>
      </w:r>
      <w:r w:rsidR="00B54658" w:rsidRPr="00952D6D">
        <w:rPr>
          <w:color w:val="1F497D" w:themeColor="text2"/>
        </w:rPr>
        <w:t>2</w:t>
      </w:r>
      <w:r w:rsidR="008D01C4" w:rsidRPr="00952D6D">
        <w:rPr>
          <w:color w:val="1F497D" w:themeColor="text2"/>
        </w:rPr>
        <w:t>2</w:t>
      </w:r>
      <w:r w:rsidR="001D5139" w:rsidRPr="00952D6D">
        <w:rPr>
          <w:color w:val="1F497D" w:themeColor="text2"/>
        </w:rPr>
        <w:t>-2</w:t>
      </w:r>
      <w:r w:rsidR="008D01C4" w:rsidRPr="00952D6D">
        <w:rPr>
          <w:color w:val="1F497D" w:themeColor="text2"/>
        </w:rPr>
        <w:t>3</w:t>
      </w:r>
      <w:r w:rsidR="00BC55CB" w:rsidRPr="00952D6D">
        <w:rPr>
          <w:color w:val="1F497D" w:themeColor="text2"/>
        </w:rPr>
        <w:t xml:space="preserve"> Program Goals and Priorities</w:t>
      </w:r>
      <w:bookmarkEnd w:id="12"/>
    </w:p>
    <w:p w14:paraId="55061513" w14:textId="77777777" w:rsidR="00E22854" w:rsidRPr="00951DA6" w:rsidRDefault="00BC55CB" w:rsidP="00A36F1C">
      <w:pPr>
        <w:pStyle w:val="BodyText"/>
        <w:spacing w:before="100" w:beforeAutospacing="1" w:line="276" w:lineRule="auto"/>
        <w:ind w:right="245"/>
        <w:jc w:val="both"/>
        <w:rPr>
          <w:rFonts w:ascii="Gill Sans MT" w:hAnsi="Gill Sans MT"/>
        </w:rPr>
      </w:pPr>
      <w:r w:rsidRPr="00951DA6">
        <w:rPr>
          <w:rFonts w:ascii="Gill Sans MT" w:hAnsi="Gill Sans MT"/>
        </w:rPr>
        <w:t>The goal of the Section 5310 program is to improve mobility for seniors and individuals with disabilities by removing barriers to transportation services and expanding the transportation mobility options available. Toward this goal, FTA provides financial assistance for transportation services planned, designed, and carried out to meet the special transportation needs of seniors and individuals with disabilities. The program requires coordination with other federally assisted programs and services in order to make the most efficient use of federal resources.</w:t>
      </w:r>
    </w:p>
    <w:p w14:paraId="65635191" w14:textId="77777777" w:rsidR="0029696F" w:rsidRPr="008F1DCF" w:rsidRDefault="0029696F" w:rsidP="00A36F1C">
      <w:pPr>
        <w:pStyle w:val="BodyText"/>
        <w:spacing w:before="100" w:beforeAutospacing="1" w:line="276" w:lineRule="auto"/>
        <w:ind w:right="116"/>
        <w:jc w:val="both"/>
        <w:rPr>
          <w:rFonts w:ascii="Gill Sans MT" w:hAnsi="Gill Sans MT"/>
          <w:i/>
        </w:rPr>
      </w:pPr>
      <w:r>
        <w:rPr>
          <w:rFonts w:ascii="Gill Sans MT" w:hAnsi="Gill Sans MT"/>
          <w:i/>
        </w:rPr>
        <w:t>Vanpool Request</w:t>
      </w:r>
    </w:p>
    <w:p w14:paraId="2E3D1572" w14:textId="77777777" w:rsidR="00E22854" w:rsidRPr="00951DA6" w:rsidRDefault="00BC55CB" w:rsidP="00A36F1C">
      <w:pPr>
        <w:pStyle w:val="BodyText"/>
        <w:spacing w:before="100" w:beforeAutospacing="1" w:line="276" w:lineRule="auto"/>
        <w:ind w:right="116"/>
        <w:jc w:val="both"/>
        <w:rPr>
          <w:rFonts w:ascii="Gill Sans MT" w:hAnsi="Gill Sans MT"/>
        </w:rPr>
      </w:pPr>
      <w:r w:rsidRPr="00951DA6">
        <w:rPr>
          <w:rFonts w:ascii="Gill Sans MT" w:hAnsi="Gill Sans MT"/>
        </w:rPr>
        <w:t>Vanpool</w:t>
      </w:r>
      <w:r w:rsidRPr="00951DA6">
        <w:rPr>
          <w:rFonts w:ascii="Gill Sans MT" w:hAnsi="Gill Sans MT"/>
          <w:spacing w:val="-16"/>
        </w:rPr>
        <w:t xml:space="preserve"> </w:t>
      </w:r>
      <w:r w:rsidRPr="00951DA6">
        <w:rPr>
          <w:rFonts w:ascii="Gill Sans MT" w:hAnsi="Gill Sans MT"/>
        </w:rPr>
        <w:t>vehicles</w:t>
      </w:r>
      <w:r w:rsidRPr="00951DA6">
        <w:rPr>
          <w:rFonts w:ascii="Gill Sans MT" w:hAnsi="Gill Sans MT"/>
          <w:spacing w:val="-16"/>
        </w:rPr>
        <w:t xml:space="preserve"> </w:t>
      </w:r>
      <w:r w:rsidRPr="00951DA6">
        <w:rPr>
          <w:rFonts w:ascii="Gill Sans MT" w:hAnsi="Gill Sans MT"/>
        </w:rPr>
        <w:t>managed</w:t>
      </w:r>
      <w:r w:rsidRPr="00951DA6">
        <w:rPr>
          <w:rFonts w:ascii="Gill Sans MT" w:hAnsi="Gill Sans MT"/>
          <w:spacing w:val="-14"/>
        </w:rPr>
        <w:t xml:space="preserve"> </w:t>
      </w:r>
      <w:r w:rsidRPr="00951DA6">
        <w:rPr>
          <w:rFonts w:ascii="Gill Sans MT" w:hAnsi="Gill Sans MT"/>
        </w:rPr>
        <w:t>by</w:t>
      </w:r>
      <w:r w:rsidRPr="00951DA6">
        <w:rPr>
          <w:rFonts w:ascii="Gill Sans MT" w:hAnsi="Gill Sans MT"/>
          <w:spacing w:val="-17"/>
        </w:rPr>
        <w:t xml:space="preserve"> </w:t>
      </w:r>
      <w:r w:rsidRPr="00951DA6">
        <w:rPr>
          <w:rFonts w:ascii="Gill Sans MT" w:hAnsi="Gill Sans MT"/>
        </w:rPr>
        <w:t>LYNX,</w:t>
      </w:r>
      <w:r w:rsidRPr="00951DA6">
        <w:rPr>
          <w:rFonts w:ascii="Gill Sans MT" w:hAnsi="Gill Sans MT"/>
          <w:spacing w:val="-14"/>
        </w:rPr>
        <w:t xml:space="preserve"> </w:t>
      </w:r>
      <w:r w:rsidRPr="00951DA6">
        <w:rPr>
          <w:rFonts w:ascii="Gill Sans MT" w:hAnsi="Gill Sans MT"/>
        </w:rPr>
        <w:t>under</w:t>
      </w:r>
      <w:r w:rsidRPr="00951DA6">
        <w:rPr>
          <w:rFonts w:ascii="Gill Sans MT" w:hAnsi="Gill Sans MT"/>
          <w:spacing w:val="-14"/>
        </w:rPr>
        <w:t xml:space="preserve"> </w:t>
      </w:r>
      <w:r w:rsidRPr="00951DA6">
        <w:rPr>
          <w:rFonts w:ascii="Gill Sans MT" w:hAnsi="Gill Sans MT"/>
        </w:rPr>
        <w:t>contract</w:t>
      </w:r>
      <w:r w:rsidRPr="00951DA6">
        <w:rPr>
          <w:rFonts w:ascii="Gill Sans MT" w:hAnsi="Gill Sans MT"/>
          <w:spacing w:val="-13"/>
        </w:rPr>
        <w:t xml:space="preserve"> </w:t>
      </w:r>
      <w:r w:rsidRPr="00951DA6">
        <w:rPr>
          <w:rFonts w:ascii="Gill Sans MT" w:hAnsi="Gill Sans MT"/>
        </w:rPr>
        <w:t>with</w:t>
      </w:r>
      <w:r w:rsidRPr="00951DA6">
        <w:rPr>
          <w:rFonts w:ascii="Gill Sans MT" w:hAnsi="Gill Sans MT"/>
          <w:spacing w:val="-17"/>
        </w:rPr>
        <w:t xml:space="preserve"> </w:t>
      </w:r>
      <w:r w:rsidR="00E202F4">
        <w:rPr>
          <w:rFonts w:ascii="Gill Sans MT" w:hAnsi="Gill Sans MT"/>
        </w:rPr>
        <w:t>Enterprise Rideshare</w:t>
      </w:r>
      <w:r w:rsidRPr="00951DA6">
        <w:rPr>
          <w:rFonts w:ascii="Gill Sans MT" w:hAnsi="Gill Sans MT"/>
        </w:rPr>
        <w:t>,</w:t>
      </w:r>
      <w:r w:rsidRPr="00951DA6">
        <w:rPr>
          <w:rFonts w:ascii="Gill Sans MT" w:hAnsi="Gill Sans MT"/>
          <w:spacing w:val="-14"/>
        </w:rPr>
        <w:t xml:space="preserve"> </w:t>
      </w:r>
      <w:r w:rsidRPr="00951DA6">
        <w:rPr>
          <w:rFonts w:ascii="Gill Sans MT" w:hAnsi="Gill Sans MT"/>
        </w:rPr>
        <w:t>are</w:t>
      </w:r>
      <w:r w:rsidRPr="00951DA6">
        <w:rPr>
          <w:rFonts w:ascii="Gill Sans MT" w:hAnsi="Gill Sans MT"/>
          <w:spacing w:val="-16"/>
        </w:rPr>
        <w:t xml:space="preserve"> </w:t>
      </w:r>
      <w:r w:rsidRPr="00951DA6">
        <w:rPr>
          <w:rFonts w:ascii="Gill Sans MT" w:hAnsi="Gill Sans MT"/>
        </w:rPr>
        <w:t>the</w:t>
      </w:r>
      <w:r w:rsidRPr="00951DA6">
        <w:rPr>
          <w:rFonts w:ascii="Gill Sans MT" w:hAnsi="Gill Sans MT"/>
          <w:spacing w:val="-16"/>
        </w:rPr>
        <w:t xml:space="preserve"> </w:t>
      </w:r>
      <w:r w:rsidRPr="00951DA6">
        <w:rPr>
          <w:rFonts w:ascii="Gill Sans MT" w:hAnsi="Gill Sans MT"/>
        </w:rPr>
        <w:t>highest</w:t>
      </w:r>
      <w:r w:rsidRPr="00951DA6">
        <w:rPr>
          <w:rFonts w:ascii="Gill Sans MT" w:hAnsi="Gill Sans MT"/>
          <w:spacing w:val="-13"/>
        </w:rPr>
        <w:t xml:space="preserve"> </w:t>
      </w:r>
      <w:r w:rsidRPr="00951DA6">
        <w:rPr>
          <w:rFonts w:ascii="Gill Sans MT" w:hAnsi="Gill Sans MT"/>
        </w:rPr>
        <w:t>priority</w:t>
      </w:r>
      <w:r w:rsidRPr="00951DA6">
        <w:rPr>
          <w:rFonts w:ascii="Gill Sans MT" w:hAnsi="Gill Sans MT"/>
          <w:spacing w:val="-17"/>
        </w:rPr>
        <w:t xml:space="preserve"> </w:t>
      </w:r>
      <w:r w:rsidRPr="00951DA6">
        <w:rPr>
          <w:rFonts w:ascii="Gill Sans MT" w:hAnsi="Gill Sans MT"/>
        </w:rPr>
        <w:t>for</w:t>
      </w:r>
      <w:r w:rsidRPr="00951DA6">
        <w:rPr>
          <w:rFonts w:ascii="Gill Sans MT" w:hAnsi="Gill Sans MT"/>
          <w:spacing w:val="-16"/>
        </w:rPr>
        <w:t xml:space="preserve"> </w:t>
      </w:r>
      <w:r w:rsidRPr="00951DA6">
        <w:rPr>
          <w:rFonts w:ascii="Gill Sans MT" w:hAnsi="Gill Sans MT"/>
        </w:rPr>
        <w:t>this</w:t>
      </w:r>
      <w:r w:rsidRPr="00951DA6">
        <w:rPr>
          <w:rFonts w:ascii="Gill Sans MT" w:hAnsi="Gill Sans MT"/>
          <w:spacing w:val="-16"/>
        </w:rPr>
        <w:t xml:space="preserve"> </w:t>
      </w:r>
      <w:r w:rsidRPr="00951DA6">
        <w:rPr>
          <w:rFonts w:ascii="Gill Sans MT" w:hAnsi="Gill Sans MT"/>
        </w:rPr>
        <w:t>application process. Vanpools awarded under the 5310 program will provide funding for both replacement and expansion requirements. The innovative vanpool program allows the availability of capital combined with maintenance and insurance expenses, as part of the 5310 funding award. The “Traditional” capital</w:t>
      </w:r>
      <w:r w:rsidRPr="00951DA6">
        <w:rPr>
          <w:rFonts w:ascii="Gill Sans MT" w:hAnsi="Gill Sans MT"/>
          <w:spacing w:val="7"/>
        </w:rPr>
        <w:t xml:space="preserve"> </w:t>
      </w:r>
      <w:r w:rsidRPr="00951DA6">
        <w:rPr>
          <w:rFonts w:ascii="Gill Sans MT" w:hAnsi="Gill Sans MT"/>
        </w:rPr>
        <w:t>vehicle</w:t>
      </w:r>
      <w:r w:rsidR="00EB0644">
        <w:rPr>
          <w:rFonts w:ascii="Gill Sans MT" w:hAnsi="Gill Sans MT"/>
        </w:rPr>
        <w:t xml:space="preserve"> </w:t>
      </w:r>
      <w:r w:rsidRPr="00951DA6">
        <w:rPr>
          <w:rFonts w:ascii="Gill Sans MT" w:hAnsi="Gill Sans MT"/>
        </w:rPr>
        <w:t>grant</w:t>
      </w:r>
      <w:r w:rsidRPr="00951DA6">
        <w:rPr>
          <w:rFonts w:ascii="Gill Sans MT" w:hAnsi="Gill Sans MT"/>
          <w:spacing w:val="-11"/>
        </w:rPr>
        <w:t xml:space="preserve"> </w:t>
      </w:r>
      <w:r w:rsidRPr="00951DA6">
        <w:rPr>
          <w:rFonts w:ascii="Gill Sans MT" w:hAnsi="Gill Sans MT"/>
        </w:rPr>
        <w:t>application</w:t>
      </w:r>
      <w:r w:rsidRPr="00951DA6">
        <w:rPr>
          <w:rFonts w:ascii="Gill Sans MT" w:hAnsi="Gill Sans MT"/>
          <w:spacing w:val="-14"/>
        </w:rPr>
        <w:t xml:space="preserve"> </w:t>
      </w:r>
      <w:r w:rsidRPr="00951DA6">
        <w:rPr>
          <w:rFonts w:ascii="Gill Sans MT" w:hAnsi="Gill Sans MT"/>
        </w:rPr>
        <w:t>is</w:t>
      </w:r>
      <w:r w:rsidRPr="00951DA6">
        <w:rPr>
          <w:rFonts w:ascii="Gill Sans MT" w:hAnsi="Gill Sans MT"/>
          <w:spacing w:val="-14"/>
        </w:rPr>
        <w:t xml:space="preserve"> </w:t>
      </w:r>
      <w:r w:rsidRPr="00951DA6">
        <w:rPr>
          <w:rFonts w:ascii="Gill Sans MT" w:hAnsi="Gill Sans MT"/>
        </w:rPr>
        <w:t>consistent</w:t>
      </w:r>
      <w:r w:rsidRPr="00951DA6">
        <w:rPr>
          <w:rFonts w:ascii="Gill Sans MT" w:hAnsi="Gill Sans MT"/>
          <w:spacing w:val="-11"/>
        </w:rPr>
        <w:t xml:space="preserve"> </w:t>
      </w:r>
      <w:r w:rsidRPr="00951DA6">
        <w:rPr>
          <w:rFonts w:ascii="Gill Sans MT" w:hAnsi="Gill Sans MT"/>
        </w:rPr>
        <w:t>with</w:t>
      </w:r>
      <w:r w:rsidRPr="00951DA6">
        <w:rPr>
          <w:rFonts w:ascii="Gill Sans MT" w:hAnsi="Gill Sans MT"/>
          <w:spacing w:val="-14"/>
        </w:rPr>
        <w:t xml:space="preserve"> </w:t>
      </w:r>
      <w:r w:rsidRPr="00951DA6">
        <w:rPr>
          <w:rFonts w:ascii="Gill Sans MT" w:hAnsi="Gill Sans MT"/>
        </w:rPr>
        <w:t>previous</w:t>
      </w:r>
      <w:r w:rsidRPr="00951DA6">
        <w:rPr>
          <w:rFonts w:ascii="Gill Sans MT" w:hAnsi="Gill Sans MT"/>
          <w:spacing w:val="-11"/>
        </w:rPr>
        <w:t xml:space="preserve"> </w:t>
      </w:r>
      <w:r w:rsidRPr="00951DA6">
        <w:rPr>
          <w:rFonts w:ascii="Gill Sans MT" w:hAnsi="Gill Sans MT"/>
        </w:rPr>
        <w:t>Section</w:t>
      </w:r>
      <w:r w:rsidRPr="00951DA6">
        <w:rPr>
          <w:rFonts w:ascii="Gill Sans MT" w:hAnsi="Gill Sans MT"/>
          <w:spacing w:val="-14"/>
        </w:rPr>
        <w:t xml:space="preserve"> </w:t>
      </w:r>
      <w:r w:rsidRPr="00951DA6">
        <w:rPr>
          <w:rFonts w:ascii="Gill Sans MT" w:hAnsi="Gill Sans MT"/>
        </w:rPr>
        <w:t>5310</w:t>
      </w:r>
      <w:r w:rsidRPr="00951DA6">
        <w:rPr>
          <w:rFonts w:ascii="Gill Sans MT" w:hAnsi="Gill Sans MT"/>
          <w:spacing w:val="-12"/>
        </w:rPr>
        <w:t xml:space="preserve"> </w:t>
      </w:r>
      <w:r w:rsidRPr="00951DA6">
        <w:rPr>
          <w:rFonts w:ascii="Gill Sans MT" w:hAnsi="Gill Sans MT"/>
        </w:rPr>
        <w:t>and</w:t>
      </w:r>
      <w:r w:rsidRPr="00951DA6">
        <w:rPr>
          <w:rFonts w:ascii="Gill Sans MT" w:hAnsi="Gill Sans MT"/>
          <w:spacing w:val="-14"/>
        </w:rPr>
        <w:t xml:space="preserve"> </w:t>
      </w:r>
      <w:r w:rsidRPr="00951DA6">
        <w:rPr>
          <w:rFonts w:ascii="Gill Sans MT" w:hAnsi="Gill Sans MT"/>
        </w:rPr>
        <w:t>the</w:t>
      </w:r>
      <w:r w:rsidRPr="00951DA6">
        <w:rPr>
          <w:rFonts w:ascii="Gill Sans MT" w:hAnsi="Gill Sans MT"/>
          <w:spacing w:val="-14"/>
        </w:rPr>
        <w:t xml:space="preserve"> </w:t>
      </w:r>
      <w:r w:rsidRPr="00951DA6">
        <w:rPr>
          <w:rFonts w:ascii="Gill Sans MT" w:hAnsi="Gill Sans MT"/>
        </w:rPr>
        <w:t>availability</w:t>
      </w:r>
      <w:r w:rsidRPr="00951DA6">
        <w:rPr>
          <w:rFonts w:ascii="Gill Sans MT" w:hAnsi="Gill Sans MT"/>
          <w:spacing w:val="-14"/>
        </w:rPr>
        <w:t xml:space="preserve"> </w:t>
      </w:r>
      <w:r w:rsidRPr="00951DA6">
        <w:rPr>
          <w:rFonts w:ascii="Gill Sans MT" w:hAnsi="Gill Sans MT"/>
        </w:rPr>
        <w:t>of</w:t>
      </w:r>
      <w:r w:rsidRPr="00951DA6">
        <w:rPr>
          <w:rFonts w:ascii="Gill Sans MT" w:hAnsi="Gill Sans MT"/>
          <w:spacing w:val="-11"/>
        </w:rPr>
        <w:t xml:space="preserve"> </w:t>
      </w:r>
      <w:r w:rsidRPr="00951DA6">
        <w:rPr>
          <w:rFonts w:ascii="Gill Sans MT" w:hAnsi="Gill Sans MT"/>
        </w:rPr>
        <w:t>maintenance</w:t>
      </w:r>
      <w:r w:rsidRPr="00951DA6">
        <w:rPr>
          <w:rFonts w:ascii="Gill Sans MT" w:hAnsi="Gill Sans MT"/>
          <w:spacing w:val="-14"/>
        </w:rPr>
        <w:t xml:space="preserve"> </w:t>
      </w:r>
      <w:r w:rsidRPr="00951DA6">
        <w:rPr>
          <w:rFonts w:ascii="Gill Sans MT" w:hAnsi="Gill Sans MT"/>
        </w:rPr>
        <w:t>and</w:t>
      </w:r>
      <w:r w:rsidRPr="00951DA6">
        <w:rPr>
          <w:rFonts w:ascii="Gill Sans MT" w:hAnsi="Gill Sans MT"/>
          <w:spacing w:val="-14"/>
        </w:rPr>
        <w:t xml:space="preserve"> </w:t>
      </w:r>
      <w:r w:rsidRPr="00951DA6">
        <w:rPr>
          <w:rFonts w:ascii="Gill Sans MT" w:hAnsi="Gill Sans MT"/>
        </w:rPr>
        <w:t>insurance eligibility provides for the operating</w:t>
      </w:r>
      <w:r w:rsidRPr="00951DA6">
        <w:rPr>
          <w:rFonts w:ascii="Gill Sans MT" w:hAnsi="Gill Sans MT"/>
          <w:spacing w:val="-16"/>
        </w:rPr>
        <w:t xml:space="preserve"> </w:t>
      </w:r>
      <w:r w:rsidRPr="00951DA6">
        <w:rPr>
          <w:rFonts w:ascii="Gill Sans MT" w:hAnsi="Gill Sans MT"/>
        </w:rPr>
        <w:t>component.</w:t>
      </w:r>
    </w:p>
    <w:p w14:paraId="786C9439" w14:textId="77777777" w:rsidR="00E22854" w:rsidRPr="00951DA6" w:rsidRDefault="00BC55CB" w:rsidP="00A36F1C">
      <w:pPr>
        <w:pStyle w:val="BodyText"/>
        <w:spacing w:before="100" w:beforeAutospacing="1" w:line="276" w:lineRule="auto"/>
        <w:ind w:right="114"/>
        <w:jc w:val="both"/>
        <w:rPr>
          <w:rFonts w:ascii="Gill Sans MT" w:hAnsi="Gill Sans MT"/>
        </w:rPr>
      </w:pPr>
      <w:r w:rsidRPr="00951DA6">
        <w:rPr>
          <w:rFonts w:ascii="Gill Sans MT" w:hAnsi="Gill Sans MT"/>
        </w:rPr>
        <w:t>LYNX will be purchasing vanpool vehicles through the LYNX procurement process. As such, vanpool vehicles selected for awards and vehicle acquisitions will be based on requirements established during the application process. Sub-recipients receiving awards will work with LYNX for any special vehicle requirements identified in the application.</w:t>
      </w:r>
    </w:p>
    <w:p w14:paraId="787F386E" w14:textId="77777777"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All</w:t>
      </w:r>
      <w:r w:rsidRPr="00951DA6">
        <w:rPr>
          <w:rFonts w:ascii="Gill Sans MT" w:hAnsi="Gill Sans MT"/>
          <w:spacing w:val="-13"/>
        </w:rPr>
        <w:t xml:space="preserve"> </w:t>
      </w:r>
      <w:r w:rsidRPr="00951DA6">
        <w:rPr>
          <w:rFonts w:ascii="Gill Sans MT" w:hAnsi="Gill Sans MT"/>
        </w:rPr>
        <w:t>other</w:t>
      </w:r>
      <w:r w:rsidRPr="00951DA6">
        <w:rPr>
          <w:rFonts w:ascii="Gill Sans MT" w:hAnsi="Gill Sans MT"/>
          <w:spacing w:val="-13"/>
        </w:rPr>
        <w:t xml:space="preserve"> </w:t>
      </w:r>
      <w:r w:rsidRPr="00951DA6">
        <w:rPr>
          <w:rFonts w:ascii="Gill Sans MT" w:hAnsi="Gill Sans MT"/>
        </w:rPr>
        <w:t>requests</w:t>
      </w:r>
      <w:r w:rsidRPr="00951DA6">
        <w:rPr>
          <w:rFonts w:ascii="Gill Sans MT" w:hAnsi="Gill Sans MT"/>
          <w:spacing w:val="-14"/>
        </w:rPr>
        <w:t xml:space="preserve"> </w:t>
      </w:r>
      <w:r w:rsidRPr="00951DA6">
        <w:rPr>
          <w:rFonts w:ascii="Gill Sans MT" w:hAnsi="Gill Sans MT"/>
        </w:rPr>
        <w:t>will</w:t>
      </w:r>
      <w:r w:rsidRPr="00951DA6">
        <w:rPr>
          <w:rFonts w:ascii="Gill Sans MT" w:hAnsi="Gill Sans MT"/>
          <w:spacing w:val="-13"/>
        </w:rPr>
        <w:t xml:space="preserve"> </w:t>
      </w:r>
      <w:r w:rsidRPr="00951DA6">
        <w:rPr>
          <w:rFonts w:ascii="Gill Sans MT" w:hAnsi="Gill Sans MT"/>
        </w:rPr>
        <w:t>be</w:t>
      </w:r>
      <w:r w:rsidRPr="00951DA6">
        <w:rPr>
          <w:rFonts w:ascii="Gill Sans MT" w:hAnsi="Gill Sans MT"/>
          <w:spacing w:val="-14"/>
        </w:rPr>
        <w:t xml:space="preserve"> </w:t>
      </w:r>
      <w:r w:rsidRPr="00951DA6">
        <w:rPr>
          <w:rFonts w:ascii="Gill Sans MT" w:hAnsi="Gill Sans MT"/>
        </w:rPr>
        <w:t>of</w:t>
      </w:r>
      <w:r w:rsidRPr="00951DA6">
        <w:rPr>
          <w:rFonts w:ascii="Gill Sans MT" w:hAnsi="Gill Sans MT"/>
          <w:spacing w:val="-16"/>
        </w:rPr>
        <w:t xml:space="preserve"> </w:t>
      </w:r>
      <w:r w:rsidRPr="00951DA6">
        <w:rPr>
          <w:rFonts w:ascii="Gill Sans MT" w:hAnsi="Gill Sans MT"/>
        </w:rPr>
        <w:t>lower</w:t>
      </w:r>
      <w:r w:rsidRPr="00951DA6">
        <w:rPr>
          <w:rFonts w:ascii="Gill Sans MT" w:hAnsi="Gill Sans MT"/>
          <w:spacing w:val="-13"/>
        </w:rPr>
        <w:t xml:space="preserve"> </w:t>
      </w:r>
      <w:r w:rsidRPr="00951DA6">
        <w:rPr>
          <w:rFonts w:ascii="Gill Sans MT" w:hAnsi="Gill Sans MT"/>
        </w:rPr>
        <w:t>priority</w:t>
      </w:r>
      <w:r w:rsidRPr="00951DA6">
        <w:rPr>
          <w:rFonts w:ascii="Gill Sans MT" w:hAnsi="Gill Sans MT"/>
          <w:spacing w:val="-14"/>
        </w:rPr>
        <w:t xml:space="preserve"> </w:t>
      </w:r>
      <w:r w:rsidRPr="00951DA6">
        <w:rPr>
          <w:rFonts w:ascii="Gill Sans MT" w:hAnsi="Gill Sans MT"/>
        </w:rPr>
        <w:t>and</w:t>
      </w:r>
      <w:r w:rsidRPr="00951DA6">
        <w:rPr>
          <w:rFonts w:ascii="Gill Sans MT" w:hAnsi="Gill Sans MT"/>
          <w:spacing w:val="-14"/>
        </w:rPr>
        <w:t xml:space="preserve"> </w:t>
      </w:r>
      <w:r w:rsidRPr="00951DA6">
        <w:rPr>
          <w:rFonts w:ascii="Gill Sans MT" w:hAnsi="Gill Sans MT"/>
        </w:rPr>
        <w:t>depend</w:t>
      </w:r>
      <w:r w:rsidRPr="00951DA6">
        <w:rPr>
          <w:rFonts w:ascii="Gill Sans MT" w:hAnsi="Gill Sans MT"/>
          <w:spacing w:val="-14"/>
        </w:rPr>
        <w:t xml:space="preserve"> </w:t>
      </w:r>
      <w:r w:rsidRPr="00951DA6">
        <w:rPr>
          <w:rFonts w:ascii="Gill Sans MT" w:hAnsi="Gill Sans MT"/>
        </w:rPr>
        <w:t>on</w:t>
      </w:r>
      <w:r w:rsidRPr="00951DA6">
        <w:rPr>
          <w:rFonts w:ascii="Gill Sans MT" w:hAnsi="Gill Sans MT"/>
          <w:spacing w:val="-12"/>
        </w:rPr>
        <w:t xml:space="preserve"> </w:t>
      </w:r>
      <w:r w:rsidRPr="00951DA6">
        <w:rPr>
          <w:rFonts w:ascii="Gill Sans MT" w:hAnsi="Gill Sans MT"/>
        </w:rPr>
        <w:t>rating.</w:t>
      </w:r>
      <w:r w:rsidRPr="00951DA6">
        <w:rPr>
          <w:rFonts w:ascii="Gill Sans MT" w:hAnsi="Gill Sans MT"/>
          <w:spacing w:val="-10"/>
        </w:rPr>
        <w:t xml:space="preserve"> </w:t>
      </w:r>
      <w:r w:rsidRPr="00951DA6">
        <w:rPr>
          <w:rFonts w:ascii="Gill Sans MT" w:hAnsi="Gill Sans MT"/>
        </w:rPr>
        <w:t>Additional</w:t>
      </w:r>
      <w:r w:rsidRPr="00951DA6">
        <w:rPr>
          <w:rFonts w:ascii="Gill Sans MT" w:hAnsi="Gill Sans MT"/>
          <w:spacing w:val="-13"/>
        </w:rPr>
        <w:t xml:space="preserve"> </w:t>
      </w:r>
      <w:r w:rsidRPr="00951DA6">
        <w:rPr>
          <w:rFonts w:ascii="Gill Sans MT" w:hAnsi="Gill Sans MT"/>
        </w:rPr>
        <w:t>LYNX</w:t>
      </w:r>
      <w:r w:rsidRPr="00951DA6">
        <w:rPr>
          <w:rFonts w:ascii="Gill Sans MT" w:hAnsi="Gill Sans MT"/>
          <w:spacing w:val="-15"/>
        </w:rPr>
        <w:t xml:space="preserve"> </w:t>
      </w:r>
      <w:r w:rsidRPr="00951DA6">
        <w:rPr>
          <w:rFonts w:ascii="Gill Sans MT" w:hAnsi="Gill Sans MT"/>
        </w:rPr>
        <w:t>priorities</w:t>
      </w:r>
      <w:r w:rsidRPr="00951DA6">
        <w:rPr>
          <w:rFonts w:ascii="Gill Sans MT" w:hAnsi="Gill Sans MT"/>
          <w:spacing w:val="-13"/>
        </w:rPr>
        <w:t xml:space="preserve"> </w:t>
      </w:r>
      <w:r w:rsidRPr="00951DA6">
        <w:rPr>
          <w:rFonts w:ascii="Gill Sans MT" w:hAnsi="Gill Sans MT"/>
        </w:rPr>
        <w:t>are</w:t>
      </w:r>
      <w:r w:rsidRPr="00951DA6">
        <w:rPr>
          <w:rFonts w:ascii="Gill Sans MT" w:hAnsi="Gill Sans MT"/>
          <w:spacing w:val="-14"/>
        </w:rPr>
        <w:t xml:space="preserve"> </w:t>
      </w:r>
      <w:r w:rsidRPr="00951DA6">
        <w:rPr>
          <w:rFonts w:ascii="Gill Sans MT" w:hAnsi="Gill Sans MT"/>
        </w:rPr>
        <w:t>as</w:t>
      </w:r>
      <w:r w:rsidRPr="00951DA6">
        <w:rPr>
          <w:rFonts w:ascii="Gill Sans MT" w:hAnsi="Gill Sans MT"/>
          <w:spacing w:val="-14"/>
        </w:rPr>
        <w:t xml:space="preserve"> </w:t>
      </w:r>
      <w:r w:rsidRPr="00951DA6">
        <w:rPr>
          <w:rFonts w:ascii="Gill Sans MT" w:hAnsi="Gill Sans MT"/>
        </w:rPr>
        <w:t>follows:</w:t>
      </w:r>
    </w:p>
    <w:p w14:paraId="43A4B930" w14:textId="77777777" w:rsidR="00E22854" w:rsidRPr="00951DA6" w:rsidRDefault="00BC55CB" w:rsidP="00A36F1C">
      <w:pPr>
        <w:pStyle w:val="ListParagraph"/>
        <w:numPr>
          <w:ilvl w:val="0"/>
          <w:numId w:val="11"/>
        </w:numPr>
        <w:tabs>
          <w:tab w:val="left" w:pos="821"/>
        </w:tabs>
        <w:spacing w:before="100" w:beforeAutospacing="1" w:line="276" w:lineRule="auto"/>
        <w:ind w:right="114"/>
        <w:jc w:val="both"/>
        <w:rPr>
          <w:rFonts w:ascii="Gill Sans MT" w:hAnsi="Gill Sans MT"/>
        </w:rPr>
      </w:pPr>
      <w:r w:rsidRPr="00951DA6">
        <w:rPr>
          <w:rFonts w:ascii="Gill Sans MT" w:hAnsi="Gill Sans MT"/>
        </w:rPr>
        <w:t>Maximize transportation resources to safely and efficiently transport the Urbanized Orlando and Kissimmee</w:t>
      </w:r>
      <w:r w:rsidRPr="00951DA6">
        <w:rPr>
          <w:rFonts w:ascii="Gill Sans MT" w:hAnsi="Gill Sans MT"/>
          <w:spacing w:val="-2"/>
        </w:rPr>
        <w:t xml:space="preserve"> </w:t>
      </w:r>
      <w:r w:rsidRPr="00951DA6">
        <w:rPr>
          <w:rFonts w:ascii="Gill Sans MT" w:hAnsi="Gill Sans MT"/>
        </w:rPr>
        <w:t>seniors</w:t>
      </w:r>
      <w:r w:rsidRPr="00951DA6">
        <w:rPr>
          <w:rFonts w:ascii="Gill Sans MT" w:hAnsi="Gill Sans MT"/>
          <w:spacing w:val="-4"/>
        </w:rPr>
        <w:t xml:space="preserve"> </w:t>
      </w:r>
      <w:r w:rsidRPr="00951DA6">
        <w:rPr>
          <w:rFonts w:ascii="Gill Sans MT" w:hAnsi="Gill Sans MT"/>
        </w:rPr>
        <w:t>and</w:t>
      </w:r>
      <w:r w:rsidRPr="00951DA6">
        <w:rPr>
          <w:rFonts w:ascii="Gill Sans MT" w:hAnsi="Gill Sans MT"/>
          <w:spacing w:val="-7"/>
        </w:rPr>
        <w:t xml:space="preserve"> </w:t>
      </w:r>
      <w:r w:rsidRPr="00951DA6">
        <w:rPr>
          <w:rFonts w:ascii="Gill Sans MT" w:hAnsi="Gill Sans MT"/>
        </w:rPr>
        <w:t>individuals</w:t>
      </w:r>
      <w:r w:rsidRPr="00951DA6">
        <w:rPr>
          <w:rFonts w:ascii="Gill Sans MT" w:hAnsi="Gill Sans MT"/>
          <w:spacing w:val="-4"/>
        </w:rPr>
        <w:t xml:space="preserve"> </w:t>
      </w:r>
      <w:r w:rsidRPr="00951DA6">
        <w:rPr>
          <w:rFonts w:ascii="Gill Sans MT" w:hAnsi="Gill Sans MT"/>
        </w:rPr>
        <w:t>with</w:t>
      </w:r>
      <w:r w:rsidRPr="00951DA6">
        <w:rPr>
          <w:rFonts w:ascii="Gill Sans MT" w:hAnsi="Gill Sans MT"/>
          <w:spacing w:val="-2"/>
        </w:rPr>
        <w:t xml:space="preserve"> </w:t>
      </w:r>
      <w:r w:rsidRPr="00951DA6">
        <w:rPr>
          <w:rFonts w:ascii="Gill Sans MT" w:hAnsi="Gill Sans MT"/>
        </w:rPr>
        <w:t>disabilities,</w:t>
      </w:r>
      <w:r w:rsidRPr="00951DA6">
        <w:rPr>
          <w:rFonts w:ascii="Gill Sans MT" w:hAnsi="Gill Sans MT"/>
          <w:spacing w:val="-5"/>
        </w:rPr>
        <w:t xml:space="preserve"> </w:t>
      </w:r>
      <w:r w:rsidRPr="00951DA6">
        <w:rPr>
          <w:rFonts w:ascii="Gill Sans MT" w:hAnsi="Gill Sans MT"/>
        </w:rPr>
        <w:t>by</w:t>
      </w:r>
      <w:r w:rsidRPr="00951DA6">
        <w:rPr>
          <w:rFonts w:ascii="Gill Sans MT" w:hAnsi="Gill Sans MT"/>
          <w:spacing w:val="-5"/>
        </w:rPr>
        <w:t xml:space="preserve"> </w:t>
      </w:r>
      <w:r w:rsidRPr="00951DA6">
        <w:rPr>
          <w:rFonts w:ascii="Gill Sans MT" w:hAnsi="Gill Sans MT"/>
        </w:rPr>
        <w:t>leveraging</w:t>
      </w:r>
      <w:r w:rsidRPr="00951DA6">
        <w:rPr>
          <w:rFonts w:ascii="Gill Sans MT" w:hAnsi="Gill Sans MT"/>
          <w:spacing w:val="-5"/>
        </w:rPr>
        <w:t xml:space="preserve"> </w:t>
      </w:r>
      <w:r w:rsidRPr="00951DA6">
        <w:rPr>
          <w:rFonts w:ascii="Gill Sans MT" w:hAnsi="Gill Sans MT"/>
        </w:rPr>
        <w:t>available</w:t>
      </w:r>
      <w:r w:rsidRPr="00951DA6">
        <w:rPr>
          <w:rFonts w:ascii="Gill Sans MT" w:hAnsi="Gill Sans MT"/>
          <w:spacing w:val="-4"/>
        </w:rPr>
        <w:t xml:space="preserve"> </w:t>
      </w:r>
      <w:r w:rsidRPr="00951DA6">
        <w:rPr>
          <w:rFonts w:ascii="Gill Sans MT" w:hAnsi="Gill Sans MT"/>
        </w:rPr>
        <w:t>techniques,</w:t>
      </w:r>
      <w:r w:rsidRPr="00951DA6">
        <w:rPr>
          <w:rFonts w:ascii="Gill Sans MT" w:hAnsi="Gill Sans MT"/>
          <w:spacing w:val="-5"/>
        </w:rPr>
        <w:t xml:space="preserve"> </w:t>
      </w:r>
      <w:r w:rsidRPr="00951DA6">
        <w:rPr>
          <w:rFonts w:ascii="Gill Sans MT" w:hAnsi="Gill Sans MT"/>
        </w:rPr>
        <w:t>tools,</w:t>
      </w:r>
      <w:r w:rsidRPr="00951DA6">
        <w:rPr>
          <w:rFonts w:ascii="Gill Sans MT" w:hAnsi="Gill Sans MT"/>
          <w:spacing w:val="-4"/>
        </w:rPr>
        <w:t xml:space="preserve"> </w:t>
      </w:r>
      <w:r w:rsidRPr="00951DA6">
        <w:rPr>
          <w:rFonts w:ascii="Gill Sans MT" w:hAnsi="Gill Sans MT"/>
        </w:rPr>
        <w:t>and technologies.</w:t>
      </w:r>
    </w:p>
    <w:p w14:paraId="21614F90" w14:textId="77777777" w:rsidR="00E22854" w:rsidRPr="00951DA6" w:rsidRDefault="00BC55CB" w:rsidP="00A36F1C">
      <w:pPr>
        <w:pStyle w:val="ListParagraph"/>
        <w:numPr>
          <w:ilvl w:val="0"/>
          <w:numId w:val="11"/>
        </w:numPr>
        <w:tabs>
          <w:tab w:val="left" w:pos="820"/>
          <w:tab w:val="left" w:pos="821"/>
        </w:tabs>
        <w:spacing w:before="100" w:beforeAutospacing="1" w:line="276" w:lineRule="auto"/>
        <w:ind w:right="116"/>
        <w:jc w:val="both"/>
        <w:rPr>
          <w:rFonts w:ascii="Gill Sans MT" w:hAnsi="Gill Sans MT"/>
        </w:rPr>
      </w:pPr>
      <w:r w:rsidRPr="00951DA6">
        <w:rPr>
          <w:rFonts w:ascii="Gill Sans MT" w:hAnsi="Gill Sans MT"/>
        </w:rPr>
        <w:t>Increase</w:t>
      </w:r>
      <w:r w:rsidRPr="00951DA6">
        <w:rPr>
          <w:rFonts w:ascii="Gill Sans MT" w:hAnsi="Gill Sans MT"/>
          <w:spacing w:val="-9"/>
        </w:rPr>
        <w:t xml:space="preserve"> </w:t>
      </w:r>
      <w:r w:rsidRPr="00951DA6">
        <w:rPr>
          <w:rFonts w:ascii="Gill Sans MT" w:hAnsi="Gill Sans MT"/>
        </w:rPr>
        <w:t>the</w:t>
      </w:r>
      <w:r w:rsidRPr="00951DA6">
        <w:rPr>
          <w:rFonts w:ascii="Gill Sans MT" w:hAnsi="Gill Sans MT"/>
          <w:spacing w:val="-9"/>
        </w:rPr>
        <w:t xml:space="preserve"> </w:t>
      </w:r>
      <w:r w:rsidRPr="00951DA6">
        <w:rPr>
          <w:rFonts w:ascii="Gill Sans MT" w:hAnsi="Gill Sans MT"/>
        </w:rPr>
        <w:t>mobility</w:t>
      </w:r>
      <w:r w:rsidRPr="00951DA6">
        <w:rPr>
          <w:rFonts w:ascii="Gill Sans MT" w:hAnsi="Gill Sans MT"/>
          <w:spacing w:val="-12"/>
        </w:rPr>
        <w:t xml:space="preserve"> </w:t>
      </w:r>
      <w:r w:rsidRPr="00951DA6">
        <w:rPr>
          <w:rFonts w:ascii="Gill Sans MT" w:hAnsi="Gill Sans MT"/>
        </w:rPr>
        <w:t>options</w:t>
      </w:r>
      <w:r w:rsidRPr="00951DA6">
        <w:rPr>
          <w:rFonts w:ascii="Gill Sans MT" w:hAnsi="Gill Sans MT"/>
          <w:spacing w:val="-9"/>
        </w:rPr>
        <w:t xml:space="preserve"> </w:t>
      </w:r>
      <w:r w:rsidRPr="00951DA6">
        <w:rPr>
          <w:rFonts w:ascii="Gill Sans MT" w:hAnsi="Gill Sans MT"/>
        </w:rPr>
        <w:t>for</w:t>
      </w:r>
      <w:r w:rsidRPr="00951DA6">
        <w:rPr>
          <w:rFonts w:ascii="Gill Sans MT" w:hAnsi="Gill Sans MT"/>
          <w:spacing w:val="-11"/>
        </w:rPr>
        <w:t xml:space="preserve"> </w:t>
      </w:r>
      <w:r w:rsidRPr="00951DA6">
        <w:rPr>
          <w:rFonts w:ascii="Gill Sans MT" w:hAnsi="Gill Sans MT"/>
        </w:rPr>
        <w:t>seniors</w:t>
      </w:r>
      <w:r w:rsidRPr="00951DA6">
        <w:rPr>
          <w:rFonts w:ascii="Gill Sans MT" w:hAnsi="Gill Sans MT"/>
          <w:spacing w:val="-9"/>
        </w:rPr>
        <w:t xml:space="preserve"> </w:t>
      </w:r>
      <w:r w:rsidRPr="00951DA6">
        <w:rPr>
          <w:rFonts w:ascii="Gill Sans MT" w:hAnsi="Gill Sans MT"/>
        </w:rPr>
        <w:t>and</w:t>
      </w:r>
      <w:r w:rsidRPr="00951DA6">
        <w:rPr>
          <w:rFonts w:ascii="Gill Sans MT" w:hAnsi="Gill Sans MT"/>
          <w:spacing w:val="-12"/>
        </w:rPr>
        <w:t xml:space="preserve"> </w:t>
      </w:r>
      <w:r w:rsidRPr="00951DA6">
        <w:rPr>
          <w:rFonts w:ascii="Gill Sans MT" w:hAnsi="Gill Sans MT"/>
        </w:rPr>
        <w:t>persons</w:t>
      </w:r>
      <w:r w:rsidRPr="00951DA6">
        <w:rPr>
          <w:rFonts w:ascii="Gill Sans MT" w:hAnsi="Gill Sans MT"/>
          <w:spacing w:val="-9"/>
        </w:rPr>
        <w:t xml:space="preserve"> </w:t>
      </w:r>
      <w:r w:rsidRPr="00951DA6">
        <w:rPr>
          <w:rFonts w:ascii="Gill Sans MT" w:hAnsi="Gill Sans MT"/>
        </w:rPr>
        <w:t>with</w:t>
      </w:r>
      <w:r w:rsidRPr="00951DA6">
        <w:rPr>
          <w:rFonts w:ascii="Gill Sans MT" w:hAnsi="Gill Sans MT"/>
          <w:spacing w:val="-10"/>
        </w:rPr>
        <w:t xml:space="preserve"> </w:t>
      </w:r>
      <w:r w:rsidRPr="00951DA6">
        <w:rPr>
          <w:rFonts w:ascii="Gill Sans MT" w:hAnsi="Gill Sans MT"/>
        </w:rPr>
        <w:t>disabilities</w:t>
      </w:r>
      <w:r w:rsidRPr="00951DA6">
        <w:rPr>
          <w:rFonts w:ascii="Gill Sans MT" w:hAnsi="Gill Sans MT"/>
          <w:spacing w:val="-11"/>
        </w:rPr>
        <w:t xml:space="preserve"> </w:t>
      </w:r>
      <w:r w:rsidRPr="00951DA6">
        <w:rPr>
          <w:rFonts w:ascii="Gill Sans MT" w:hAnsi="Gill Sans MT"/>
        </w:rPr>
        <w:t>across</w:t>
      </w:r>
      <w:r w:rsidRPr="00951DA6">
        <w:rPr>
          <w:rFonts w:ascii="Gill Sans MT" w:hAnsi="Gill Sans MT"/>
          <w:spacing w:val="-11"/>
        </w:rPr>
        <w:t xml:space="preserve"> </w:t>
      </w:r>
      <w:r w:rsidRPr="00951DA6">
        <w:rPr>
          <w:rFonts w:ascii="Gill Sans MT" w:hAnsi="Gill Sans MT"/>
        </w:rPr>
        <w:t>the</w:t>
      </w:r>
      <w:r w:rsidRPr="00951DA6">
        <w:rPr>
          <w:rFonts w:ascii="Gill Sans MT" w:hAnsi="Gill Sans MT"/>
          <w:spacing w:val="-12"/>
        </w:rPr>
        <w:t xml:space="preserve"> </w:t>
      </w:r>
      <w:r w:rsidRPr="00951DA6">
        <w:rPr>
          <w:rFonts w:ascii="Gill Sans MT" w:hAnsi="Gill Sans MT"/>
        </w:rPr>
        <w:t>urbanized</w:t>
      </w:r>
      <w:r w:rsidRPr="00951DA6">
        <w:rPr>
          <w:rFonts w:ascii="Gill Sans MT" w:hAnsi="Gill Sans MT"/>
          <w:spacing w:val="-9"/>
        </w:rPr>
        <w:t xml:space="preserve"> </w:t>
      </w:r>
      <w:r w:rsidRPr="00951DA6">
        <w:rPr>
          <w:rFonts w:ascii="Gill Sans MT" w:hAnsi="Gill Sans MT"/>
        </w:rPr>
        <w:lastRenderedPageBreak/>
        <w:t>portions of the LYNX service area, in a fiscally sustainable</w:t>
      </w:r>
      <w:r w:rsidRPr="00951DA6">
        <w:rPr>
          <w:rFonts w:ascii="Gill Sans MT" w:hAnsi="Gill Sans MT"/>
          <w:spacing w:val="-23"/>
        </w:rPr>
        <w:t xml:space="preserve"> </w:t>
      </w:r>
      <w:r w:rsidRPr="00951DA6">
        <w:rPr>
          <w:rFonts w:ascii="Gill Sans MT" w:hAnsi="Gill Sans MT"/>
        </w:rPr>
        <w:t>manner.</w:t>
      </w:r>
    </w:p>
    <w:p w14:paraId="2D361B15" w14:textId="77777777" w:rsidR="00E22854" w:rsidRPr="00951DA6" w:rsidRDefault="00BC55CB" w:rsidP="00A36F1C">
      <w:pPr>
        <w:pStyle w:val="ListParagraph"/>
        <w:numPr>
          <w:ilvl w:val="0"/>
          <w:numId w:val="11"/>
        </w:numPr>
        <w:tabs>
          <w:tab w:val="left" w:pos="820"/>
          <w:tab w:val="left" w:pos="821"/>
        </w:tabs>
        <w:spacing w:before="100" w:beforeAutospacing="1" w:line="276" w:lineRule="auto"/>
        <w:ind w:right="768"/>
        <w:jc w:val="both"/>
        <w:rPr>
          <w:rFonts w:ascii="Gill Sans MT" w:hAnsi="Gill Sans MT"/>
        </w:rPr>
      </w:pPr>
      <w:r w:rsidRPr="00951DA6">
        <w:rPr>
          <w:rFonts w:ascii="Gill Sans MT" w:hAnsi="Gill Sans MT"/>
        </w:rPr>
        <w:t>Continue to provide for the special needs of elderly and persons with disabilities for</w:t>
      </w:r>
      <w:r w:rsidRPr="00951DA6">
        <w:rPr>
          <w:rFonts w:ascii="Gill Sans MT" w:hAnsi="Gill Sans MT"/>
          <w:spacing w:val="-28"/>
        </w:rPr>
        <w:t xml:space="preserve"> </w:t>
      </w:r>
      <w:r w:rsidRPr="00951DA6">
        <w:rPr>
          <w:rFonts w:ascii="Gill Sans MT" w:hAnsi="Gill Sans MT"/>
        </w:rPr>
        <w:t>whom transportation services are unavailable, insufficient or</w:t>
      </w:r>
      <w:r w:rsidRPr="00951DA6">
        <w:rPr>
          <w:rFonts w:ascii="Gill Sans MT" w:hAnsi="Gill Sans MT"/>
          <w:spacing w:val="-18"/>
        </w:rPr>
        <w:t xml:space="preserve"> </w:t>
      </w:r>
      <w:r w:rsidRPr="00951DA6">
        <w:rPr>
          <w:rFonts w:ascii="Gill Sans MT" w:hAnsi="Gill Sans MT"/>
        </w:rPr>
        <w:t>inappropriate.</w:t>
      </w:r>
    </w:p>
    <w:p w14:paraId="0FB9D152" w14:textId="77777777" w:rsidR="00D04405" w:rsidRPr="008F1DCF" w:rsidRDefault="00D04405" w:rsidP="00A36F1C">
      <w:pPr>
        <w:pStyle w:val="BodyText"/>
        <w:spacing w:before="100" w:beforeAutospacing="1" w:line="276" w:lineRule="auto"/>
        <w:ind w:right="216"/>
        <w:jc w:val="both"/>
        <w:rPr>
          <w:rFonts w:ascii="Gill Sans MT" w:hAnsi="Gill Sans MT"/>
          <w:i/>
        </w:rPr>
      </w:pPr>
      <w:r w:rsidRPr="008F1DCF">
        <w:rPr>
          <w:rFonts w:ascii="Gill Sans MT" w:hAnsi="Gill Sans MT"/>
          <w:i/>
        </w:rPr>
        <w:t xml:space="preserve">Operating </w:t>
      </w:r>
      <w:r w:rsidR="0029696F" w:rsidRPr="008F1DCF">
        <w:rPr>
          <w:rFonts w:ascii="Gill Sans MT" w:hAnsi="Gill Sans MT"/>
          <w:i/>
        </w:rPr>
        <w:t>R</w:t>
      </w:r>
      <w:r w:rsidRPr="008F1DCF">
        <w:rPr>
          <w:rFonts w:ascii="Gill Sans MT" w:hAnsi="Gill Sans MT"/>
          <w:i/>
        </w:rPr>
        <w:t>equest</w:t>
      </w:r>
    </w:p>
    <w:p w14:paraId="669FDE59" w14:textId="77777777" w:rsidR="0029696F" w:rsidRPr="008F1DCF" w:rsidRDefault="00970F0D" w:rsidP="00A36F1C">
      <w:pPr>
        <w:pStyle w:val="BodyText"/>
        <w:spacing w:before="100" w:beforeAutospacing="1" w:line="276" w:lineRule="auto"/>
        <w:ind w:right="216"/>
        <w:jc w:val="both"/>
        <w:rPr>
          <w:rFonts w:ascii="Gill Sans MT" w:hAnsi="Gill Sans MT"/>
        </w:rPr>
      </w:pPr>
      <w:r>
        <w:rPr>
          <w:rFonts w:ascii="Gill Sans MT" w:hAnsi="Gill Sans MT"/>
        </w:rPr>
        <w:t>Agencies may submit for operating assistance for existing or new transportation programs directed at enhancing the mobility options of the elderly and persons with disabilities and meeting the goals outlined in this manual. Agencies will be responsible for complying will all applicable federal regulations in accordance with the Section 5310 program. A reimbursable match of 50% max is available for operating requests.</w:t>
      </w:r>
    </w:p>
    <w:p w14:paraId="1E21F8F1" w14:textId="77777777" w:rsidR="0029696F" w:rsidRPr="008F1DCF" w:rsidRDefault="0029696F" w:rsidP="00A36F1C">
      <w:pPr>
        <w:pStyle w:val="BodyText"/>
        <w:spacing w:before="100" w:beforeAutospacing="1" w:line="276" w:lineRule="auto"/>
        <w:ind w:right="216"/>
        <w:jc w:val="both"/>
        <w:rPr>
          <w:rFonts w:ascii="Gill Sans MT" w:hAnsi="Gill Sans MT"/>
          <w:i/>
        </w:rPr>
      </w:pPr>
      <w:r>
        <w:rPr>
          <w:rFonts w:ascii="Gill Sans MT" w:hAnsi="Gill Sans MT"/>
          <w:i/>
        </w:rPr>
        <w:t>Vehicle Transfer Request</w:t>
      </w:r>
    </w:p>
    <w:p w14:paraId="1857EBA7" w14:textId="77777777" w:rsidR="00E22854" w:rsidRPr="00951DA6" w:rsidRDefault="00BC55CB" w:rsidP="00A36F1C">
      <w:pPr>
        <w:pStyle w:val="BodyText"/>
        <w:spacing w:before="100" w:beforeAutospacing="1" w:line="276" w:lineRule="auto"/>
        <w:ind w:right="216"/>
        <w:jc w:val="both"/>
        <w:rPr>
          <w:rFonts w:ascii="Gill Sans MT" w:hAnsi="Gill Sans MT"/>
        </w:rPr>
      </w:pPr>
      <w:r w:rsidRPr="00951DA6">
        <w:rPr>
          <w:rFonts w:ascii="Gill Sans MT" w:hAnsi="Gill Sans MT"/>
        </w:rPr>
        <w:t xml:space="preserve">For those agencies/organizations with well-established vehicle maintenance and operating programs, and that prefer to own the vehicles they operate, LYNX </w:t>
      </w:r>
      <w:r w:rsidR="006C2253">
        <w:rPr>
          <w:rFonts w:ascii="Gill Sans MT" w:hAnsi="Gill Sans MT"/>
        </w:rPr>
        <w:t>may</w:t>
      </w:r>
      <w:r w:rsidRPr="00951DA6">
        <w:rPr>
          <w:rFonts w:ascii="Gill Sans MT" w:hAnsi="Gill Sans MT"/>
        </w:rPr>
        <w:t xml:space="preserve"> have a limited number of well-maintained vehicles available to transfer to a sub-recipient for the provision of transportation services to elderly and/or disabled persons</w:t>
      </w:r>
      <w:r w:rsidR="00EB0644">
        <w:rPr>
          <w:rFonts w:ascii="Gill Sans MT" w:hAnsi="Gill Sans MT"/>
        </w:rPr>
        <w:t>.</w:t>
      </w:r>
    </w:p>
    <w:p w14:paraId="2DF91222" w14:textId="618F6D2D" w:rsidR="00A465CA" w:rsidRPr="00F5496F" w:rsidRDefault="00A465CA" w:rsidP="00A465CA">
      <w:pPr>
        <w:pStyle w:val="ListParagraph"/>
        <w:numPr>
          <w:ilvl w:val="0"/>
          <w:numId w:val="12"/>
        </w:numPr>
        <w:tabs>
          <w:tab w:val="left" w:pos="820"/>
          <w:tab w:val="left" w:pos="821"/>
        </w:tabs>
        <w:spacing w:before="100" w:beforeAutospacing="1" w:line="276" w:lineRule="auto"/>
        <w:ind w:right="694"/>
        <w:jc w:val="both"/>
        <w:rPr>
          <w:rFonts w:ascii="Gill Sans MT" w:hAnsi="Gill Sans MT"/>
        </w:rPr>
      </w:pPr>
      <w:r w:rsidRPr="00F5496F">
        <w:rPr>
          <w:rFonts w:ascii="Gill Sans MT" w:hAnsi="Gill Sans MT"/>
        </w:rPr>
        <w:t xml:space="preserve">The sub-recipient will have to maintain and operate the vehicle(s) for </w:t>
      </w:r>
      <w:r w:rsidR="00453AC2" w:rsidRPr="00F5496F">
        <w:rPr>
          <w:rFonts w:ascii="Gill Sans MT" w:hAnsi="Gill Sans MT"/>
        </w:rPr>
        <w:t>one year after the vehicle is transferred.</w:t>
      </w:r>
    </w:p>
    <w:p w14:paraId="4739663D" w14:textId="77777777" w:rsidR="00A465CA" w:rsidRPr="00A465CA" w:rsidRDefault="00A465CA" w:rsidP="00A465CA">
      <w:pPr>
        <w:pStyle w:val="ListParagraph"/>
        <w:numPr>
          <w:ilvl w:val="0"/>
          <w:numId w:val="12"/>
        </w:numPr>
        <w:tabs>
          <w:tab w:val="left" w:pos="820"/>
          <w:tab w:val="left" w:pos="821"/>
        </w:tabs>
        <w:spacing w:before="100" w:beforeAutospacing="1" w:line="276" w:lineRule="auto"/>
        <w:ind w:right="694"/>
        <w:jc w:val="both"/>
        <w:rPr>
          <w:rFonts w:ascii="Gill Sans MT" w:hAnsi="Gill Sans MT"/>
        </w:rPr>
      </w:pPr>
      <w:r w:rsidRPr="00A465CA">
        <w:rPr>
          <w:rFonts w:ascii="Gill Sans MT" w:hAnsi="Gill Sans MT"/>
        </w:rPr>
        <w:t>Vehicle transfers will be based on availability from LYNX annual retirements.</w:t>
      </w:r>
    </w:p>
    <w:p w14:paraId="0013FB5F" w14:textId="77777777" w:rsidR="00A465CA" w:rsidRPr="00A465CA" w:rsidRDefault="00A465CA" w:rsidP="00A465CA">
      <w:pPr>
        <w:pStyle w:val="ListParagraph"/>
        <w:numPr>
          <w:ilvl w:val="0"/>
          <w:numId w:val="12"/>
        </w:numPr>
        <w:tabs>
          <w:tab w:val="left" w:pos="820"/>
          <w:tab w:val="left" w:pos="821"/>
        </w:tabs>
        <w:spacing w:before="100" w:beforeAutospacing="1" w:line="276" w:lineRule="auto"/>
        <w:ind w:right="694"/>
        <w:jc w:val="both"/>
        <w:rPr>
          <w:rFonts w:ascii="Gill Sans MT" w:hAnsi="Gill Sans MT"/>
        </w:rPr>
      </w:pPr>
      <w:r w:rsidRPr="00A465CA">
        <w:rPr>
          <w:rFonts w:ascii="Gill Sans MT" w:hAnsi="Gill Sans MT"/>
        </w:rPr>
        <w:t>Applicants should indicate within the Proposed Project Description section of the grant application if they are requesting transfer vehicles, the rationale for this request, and how it will fit within the 5310 funding guidelines.</w:t>
      </w:r>
    </w:p>
    <w:p w14:paraId="5DCBB3AE" w14:textId="77777777" w:rsidR="00A465CA" w:rsidRDefault="00A465CA" w:rsidP="00A465CA">
      <w:pPr>
        <w:pStyle w:val="ListParagraph"/>
        <w:numPr>
          <w:ilvl w:val="0"/>
          <w:numId w:val="12"/>
        </w:numPr>
        <w:tabs>
          <w:tab w:val="left" w:pos="820"/>
          <w:tab w:val="left" w:pos="821"/>
        </w:tabs>
        <w:spacing w:before="100" w:beforeAutospacing="1" w:line="276" w:lineRule="auto"/>
        <w:ind w:right="694"/>
        <w:jc w:val="both"/>
        <w:rPr>
          <w:rFonts w:ascii="Gill Sans MT" w:hAnsi="Gill Sans MT"/>
        </w:rPr>
      </w:pPr>
      <w:r w:rsidRPr="00A465CA">
        <w:rPr>
          <w:rFonts w:ascii="Gill Sans MT" w:hAnsi="Gill Sans MT"/>
        </w:rPr>
        <w:t>Vehicles to be replaced by a transfer vehicle should be highlighted in yellow on the Vehicle Inventory attachment.</w:t>
      </w:r>
    </w:p>
    <w:p w14:paraId="6C8F7E5A" w14:textId="77777777" w:rsidR="00A465CA" w:rsidRDefault="00A465CA" w:rsidP="00A465CA">
      <w:pPr>
        <w:rPr>
          <w:rFonts w:ascii="Gill Sans MT" w:hAnsi="Gill Sans MT"/>
        </w:rPr>
      </w:pPr>
    </w:p>
    <w:p w14:paraId="607E2939" w14:textId="77777777" w:rsidR="00E22854" w:rsidRPr="00A465CA" w:rsidRDefault="00BC55CB" w:rsidP="00A465CA">
      <w:pPr>
        <w:rPr>
          <w:rFonts w:ascii="Gill Sans MT" w:hAnsi="Gill Sans MT"/>
          <w:i/>
        </w:rPr>
      </w:pPr>
      <w:r w:rsidRPr="00A465CA">
        <w:rPr>
          <w:rFonts w:ascii="Gill Sans MT" w:hAnsi="Gill Sans MT"/>
          <w:i/>
        </w:rPr>
        <w:t>Funding and Matching Requirements</w:t>
      </w:r>
    </w:p>
    <w:p w14:paraId="6300687D" w14:textId="77777777" w:rsidR="00E22854" w:rsidRPr="00951DA6" w:rsidRDefault="00BC55CB" w:rsidP="00A36F1C">
      <w:pPr>
        <w:pStyle w:val="BodyText"/>
        <w:spacing w:before="100" w:beforeAutospacing="1" w:line="276" w:lineRule="auto"/>
        <w:ind w:right="245"/>
        <w:jc w:val="both"/>
        <w:rPr>
          <w:rFonts w:ascii="Gill Sans MT" w:hAnsi="Gill Sans MT"/>
        </w:rPr>
      </w:pPr>
      <w:r w:rsidRPr="00951DA6">
        <w:rPr>
          <w:rFonts w:ascii="Gill Sans MT" w:hAnsi="Gill Sans MT"/>
        </w:rPr>
        <w:t xml:space="preserve">The section 5310 vanpool and operating awards will be funded 50% federal and 50% local </w:t>
      </w:r>
      <w:r w:rsidR="0052154E">
        <w:rPr>
          <w:rFonts w:ascii="Gill Sans MT" w:hAnsi="Gill Sans MT"/>
        </w:rPr>
        <w:t>match</w:t>
      </w:r>
      <w:r w:rsidRPr="00951DA6">
        <w:rPr>
          <w:rFonts w:ascii="Gill Sans MT" w:hAnsi="Gill Sans MT"/>
        </w:rPr>
        <w:t>. The Section 5310 federal share of eligible expenses may not exceed 50%. Some combination of state, local, or private funding sources must be identified and committed to provide the required non-federal share. The non-federal share must be cash. Funds may be local, private, state, or (up to one half) unrestricted Federal funds. Funds may not include any borrowed against the value of capital equipment funded in whole or in part by State and/or Federal sources.</w:t>
      </w:r>
    </w:p>
    <w:p w14:paraId="21B57C1F" w14:textId="77777777" w:rsidR="00E22854" w:rsidRPr="00951DA6" w:rsidRDefault="00BC55CB" w:rsidP="00A36F1C">
      <w:pPr>
        <w:pStyle w:val="BodyText"/>
        <w:spacing w:before="100" w:beforeAutospacing="1" w:line="276" w:lineRule="auto"/>
        <w:ind w:right="119"/>
        <w:jc w:val="both"/>
        <w:rPr>
          <w:rFonts w:ascii="Gill Sans MT" w:hAnsi="Gill Sans MT"/>
        </w:rPr>
      </w:pPr>
      <w:r w:rsidRPr="00951DA6">
        <w:rPr>
          <w:rFonts w:ascii="Gill Sans MT" w:hAnsi="Gill Sans MT"/>
        </w:rPr>
        <w:t>The</w:t>
      </w:r>
      <w:r w:rsidRPr="00951DA6">
        <w:rPr>
          <w:rFonts w:ascii="Gill Sans MT" w:hAnsi="Gill Sans MT"/>
          <w:spacing w:val="-15"/>
        </w:rPr>
        <w:t xml:space="preserve"> </w:t>
      </w:r>
      <w:r w:rsidRPr="00951DA6">
        <w:rPr>
          <w:rFonts w:ascii="Gill Sans MT" w:hAnsi="Gill Sans MT"/>
        </w:rPr>
        <w:t>Section</w:t>
      </w:r>
      <w:r w:rsidRPr="00951DA6">
        <w:rPr>
          <w:rFonts w:ascii="Gill Sans MT" w:hAnsi="Gill Sans MT"/>
          <w:spacing w:val="-13"/>
        </w:rPr>
        <w:t xml:space="preserve"> </w:t>
      </w:r>
      <w:r w:rsidRPr="00951DA6">
        <w:rPr>
          <w:rFonts w:ascii="Gill Sans MT" w:hAnsi="Gill Sans MT"/>
        </w:rPr>
        <w:t>5310</w:t>
      </w:r>
      <w:r w:rsidRPr="00951DA6">
        <w:rPr>
          <w:rFonts w:ascii="Gill Sans MT" w:hAnsi="Gill Sans MT"/>
          <w:spacing w:val="-16"/>
        </w:rPr>
        <w:t xml:space="preserve"> </w:t>
      </w:r>
      <w:r w:rsidRPr="00951DA6">
        <w:rPr>
          <w:rFonts w:ascii="Gill Sans MT" w:hAnsi="Gill Sans MT"/>
        </w:rPr>
        <w:t>Program</w:t>
      </w:r>
      <w:r w:rsidRPr="00951DA6">
        <w:rPr>
          <w:rFonts w:ascii="Gill Sans MT" w:hAnsi="Gill Sans MT"/>
          <w:spacing w:val="-17"/>
        </w:rPr>
        <w:t xml:space="preserve"> </w:t>
      </w:r>
      <w:r w:rsidRPr="00951DA6">
        <w:rPr>
          <w:rFonts w:ascii="Gill Sans MT" w:hAnsi="Gill Sans MT"/>
        </w:rPr>
        <w:t>permits</w:t>
      </w:r>
      <w:r w:rsidRPr="00951DA6">
        <w:rPr>
          <w:rFonts w:ascii="Gill Sans MT" w:hAnsi="Gill Sans MT"/>
          <w:spacing w:val="-13"/>
        </w:rPr>
        <w:t xml:space="preserve"> </w:t>
      </w:r>
      <w:r w:rsidRPr="00951DA6">
        <w:rPr>
          <w:rFonts w:ascii="Gill Sans MT" w:hAnsi="Gill Sans MT"/>
        </w:rPr>
        <w:t>up</w:t>
      </w:r>
      <w:r w:rsidRPr="00951DA6">
        <w:rPr>
          <w:rFonts w:ascii="Gill Sans MT" w:hAnsi="Gill Sans MT"/>
          <w:spacing w:val="-13"/>
        </w:rPr>
        <w:t xml:space="preserve"> </w:t>
      </w:r>
      <w:r w:rsidRPr="00951DA6">
        <w:rPr>
          <w:rFonts w:ascii="Gill Sans MT" w:hAnsi="Gill Sans MT"/>
        </w:rPr>
        <w:t>to</w:t>
      </w:r>
      <w:r w:rsidRPr="00951DA6">
        <w:rPr>
          <w:rFonts w:ascii="Gill Sans MT" w:hAnsi="Gill Sans MT"/>
          <w:spacing w:val="-16"/>
        </w:rPr>
        <w:t xml:space="preserve"> </w:t>
      </w:r>
      <w:r w:rsidRPr="00951DA6">
        <w:rPr>
          <w:rFonts w:ascii="Gill Sans MT" w:hAnsi="Gill Sans MT"/>
        </w:rPr>
        <w:t>one</w:t>
      </w:r>
      <w:r w:rsidRPr="00951DA6">
        <w:rPr>
          <w:rFonts w:ascii="Gill Sans MT" w:hAnsi="Gill Sans MT"/>
          <w:spacing w:val="-13"/>
        </w:rPr>
        <w:t xml:space="preserve"> </w:t>
      </w:r>
      <w:r w:rsidRPr="00951DA6">
        <w:rPr>
          <w:rFonts w:ascii="Gill Sans MT" w:hAnsi="Gill Sans MT"/>
        </w:rPr>
        <w:t>half</w:t>
      </w:r>
      <w:r w:rsidRPr="00951DA6">
        <w:rPr>
          <w:rFonts w:ascii="Gill Sans MT" w:hAnsi="Gill Sans MT"/>
          <w:spacing w:val="-13"/>
        </w:rPr>
        <w:t xml:space="preserve"> </w:t>
      </w:r>
      <w:r w:rsidRPr="00951DA6">
        <w:rPr>
          <w:rFonts w:ascii="Gill Sans MT" w:hAnsi="Gill Sans MT"/>
        </w:rPr>
        <w:t>of</w:t>
      </w:r>
      <w:r w:rsidRPr="00951DA6">
        <w:rPr>
          <w:rFonts w:ascii="Gill Sans MT" w:hAnsi="Gill Sans MT"/>
          <w:spacing w:val="-13"/>
        </w:rPr>
        <w:t xml:space="preserve"> </w:t>
      </w:r>
      <w:r w:rsidRPr="00951DA6">
        <w:rPr>
          <w:rFonts w:ascii="Gill Sans MT" w:hAnsi="Gill Sans MT"/>
        </w:rPr>
        <w:t>the</w:t>
      </w:r>
      <w:r w:rsidRPr="00951DA6">
        <w:rPr>
          <w:rFonts w:ascii="Gill Sans MT" w:hAnsi="Gill Sans MT"/>
          <w:spacing w:val="-15"/>
        </w:rPr>
        <w:t xml:space="preserve"> </w:t>
      </w:r>
      <w:r w:rsidRPr="00951DA6">
        <w:rPr>
          <w:rFonts w:ascii="Gill Sans MT" w:hAnsi="Gill Sans MT"/>
        </w:rPr>
        <w:t>required</w:t>
      </w:r>
      <w:r w:rsidRPr="00951DA6">
        <w:rPr>
          <w:rFonts w:ascii="Gill Sans MT" w:hAnsi="Gill Sans MT"/>
          <w:spacing w:val="-13"/>
        </w:rPr>
        <w:t xml:space="preserve"> </w:t>
      </w:r>
      <w:r w:rsidRPr="00951DA6">
        <w:rPr>
          <w:rFonts w:ascii="Gill Sans MT" w:hAnsi="Gill Sans MT"/>
        </w:rPr>
        <w:t>match</w:t>
      </w:r>
      <w:r w:rsidRPr="00951DA6">
        <w:rPr>
          <w:rFonts w:ascii="Gill Sans MT" w:hAnsi="Gill Sans MT"/>
          <w:spacing w:val="-15"/>
        </w:rPr>
        <w:t xml:space="preserve"> </w:t>
      </w:r>
      <w:r w:rsidRPr="00951DA6">
        <w:rPr>
          <w:rFonts w:ascii="Gill Sans MT" w:hAnsi="Gill Sans MT"/>
        </w:rPr>
        <w:t>to</w:t>
      </w:r>
      <w:r w:rsidRPr="00951DA6">
        <w:rPr>
          <w:rFonts w:ascii="Gill Sans MT" w:hAnsi="Gill Sans MT"/>
          <w:spacing w:val="-13"/>
        </w:rPr>
        <w:t xml:space="preserve"> </w:t>
      </w:r>
      <w:r w:rsidRPr="00951DA6">
        <w:rPr>
          <w:rFonts w:ascii="Gill Sans MT" w:hAnsi="Gill Sans MT"/>
        </w:rPr>
        <w:t>be</w:t>
      </w:r>
      <w:r w:rsidRPr="00951DA6">
        <w:rPr>
          <w:rFonts w:ascii="Gill Sans MT" w:hAnsi="Gill Sans MT"/>
          <w:spacing w:val="-15"/>
        </w:rPr>
        <w:t xml:space="preserve"> </w:t>
      </w:r>
      <w:r w:rsidRPr="00951DA6">
        <w:rPr>
          <w:rFonts w:ascii="Gill Sans MT" w:hAnsi="Gill Sans MT"/>
        </w:rPr>
        <w:t>derived</w:t>
      </w:r>
      <w:r w:rsidRPr="00951DA6">
        <w:rPr>
          <w:rFonts w:ascii="Gill Sans MT" w:hAnsi="Gill Sans MT"/>
          <w:spacing w:val="-13"/>
        </w:rPr>
        <w:t xml:space="preserve"> </w:t>
      </w:r>
      <w:r w:rsidRPr="00951DA6">
        <w:rPr>
          <w:rFonts w:ascii="Gill Sans MT" w:hAnsi="Gill Sans MT"/>
        </w:rPr>
        <w:t>from</w:t>
      </w:r>
      <w:r w:rsidRPr="00951DA6">
        <w:rPr>
          <w:rFonts w:ascii="Gill Sans MT" w:hAnsi="Gill Sans MT"/>
          <w:spacing w:val="-17"/>
        </w:rPr>
        <w:t xml:space="preserve"> </w:t>
      </w:r>
      <w:r w:rsidRPr="00951DA6">
        <w:rPr>
          <w:rFonts w:ascii="Gill Sans MT" w:hAnsi="Gill Sans MT"/>
        </w:rPr>
        <w:t>other</w:t>
      </w:r>
      <w:r w:rsidRPr="00951DA6">
        <w:rPr>
          <w:rFonts w:ascii="Gill Sans MT" w:hAnsi="Gill Sans MT"/>
          <w:spacing w:val="-13"/>
        </w:rPr>
        <w:t xml:space="preserve"> </w:t>
      </w:r>
      <w:r w:rsidRPr="00951DA6">
        <w:rPr>
          <w:rFonts w:ascii="Gill Sans MT" w:hAnsi="Gill Sans MT"/>
        </w:rPr>
        <w:t>unrestricted Federal funds. Federal funds are unrestricted when a Federal agency permits its funds to match Section 5310.</w:t>
      </w:r>
      <w:r w:rsidRPr="00951DA6">
        <w:rPr>
          <w:rFonts w:ascii="Gill Sans MT" w:hAnsi="Gill Sans MT"/>
          <w:spacing w:val="-11"/>
        </w:rPr>
        <w:t xml:space="preserve"> </w:t>
      </w:r>
      <w:r w:rsidRPr="00951DA6">
        <w:rPr>
          <w:rFonts w:ascii="Gill Sans MT" w:hAnsi="Gill Sans MT"/>
        </w:rPr>
        <w:t>Essentially,</w:t>
      </w:r>
      <w:r w:rsidRPr="00951DA6">
        <w:rPr>
          <w:rFonts w:ascii="Gill Sans MT" w:hAnsi="Gill Sans MT"/>
          <w:spacing w:val="-11"/>
        </w:rPr>
        <w:t xml:space="preserve"> </w:t>
      </w:r>
      <w:r w:rsidRPr="00951DA6">
        <w:rPr>
          <w:rFonts w:ascii="Gill Sans MT" w:hAnsi="Gill Sans MT"/>
        </w:rPr>
        <w:t>all</w:t>
      </w:r>
      <w:r w:rsidRPr="00951DA6">
        <w:rPr>
          <w:rFonts w:ascii="Gill Sans MT" w:hAnsi="Gill Sans MT"/>
          <w:spacing w:val="-10"/>
        </w:rPr>
        <w:t xml:space="preserve"> </w:t>
      </w:r>
      <w:r w:rsidRPr="00951DA6">
        <w:rPr>
          <w:rFonts w:ascii="Gill Sans MT" w:hAnsi="Gill Sans MT"/>
        </w:rPr>
        <w:t>Federal</w:t>
      </w:r>
      <w:r w:rsidRPr="00951DA6">
        <w:rPr>
          <w:rFonts w:ascii="Gill Sans MT" w:hAnsi="Gill Sans MT"/>
          <w:spacing w:val="-9"/>
        </w:rPr>
        <w:t xml:space="preserve"> </w:t>
      </w:r>
      <w:r w:rsidRPr="00951DA6">
        <w:rPr>
          <w:rFonts w:ascii="Gill Sans MT" w:hAnsi="Gill Sans MT"/>
        </w:rPr>
        <w:t>Social</w:t>
      </w:r>
      <w:r w:rsidRPr="00951DA6">
        <w:rPr>
          <w:rFonts w:ascii="Gill Sans MT" w:hAnsi="Gill Sans MT"/>
          <w:spacing w:val="-10"/>
        </w:rPr>
        <w:t xml:space="preserve"> </w:t>
      </w:r>
      <w:r w:rsidRPr="00951DA6">
        <w:rPr>
          <w:rFonts w:ascii="Gill Sans MT" w:hAnsi="Gill Sans MT"/>
        </w:rPr>
        <w:t>Service</w:t>
      </w:r>
      <w:r w:rsidRPr="00951DA6">
        <w:rPr>
          <w:rFonts w:ascii="Gill Sans MT" w:hAnsi="Gill Sans MT"/>
          <w:spacing w:val="-10"/>
        </w:rPr>
        <w:t xml:space="preserve"> </w:t>
      </w:r>
      <w:r w:rsidRPr="00951DA6">
        <w:rPr>
          <w:rFonts w:ascii="Gill Sans MT" w:hAnsi="Gill Sans MT"/>
        </w:rPr>
        <w:t>Programs</w:t>
      </w:r>
      <w:r w:rsidRPr="00951DA6">
        <w:rPr>
          <w:rFonts w:ascii="Gill Sans MT" w:hAnsi="Gill Sans MT"/>
          <w:spacing w:val="-7"/>
        </w:rPr>
        <w:t xml:space="preserve"> </w:t>
      </w:r>
      <w:r w:rsidRPr="00951DA6">
        <w:rPr>
          <w:rFonts w:ascii="Gill Sans MT" w:hAnsi="Gill Sans MT"/>
        </w:rPr>
        <w:t>using</w:t>
      </w:r>
      <w:r w:rsidRPr="00951DA6">
        <w:rPr>
          <w:rFonts w:ascii="Gill Sans MT" w:hAnsi="Gill Sans MT"/>
          <w:spacing w:val="-13"/>
        </w:rPr>
        <w:t xml:space="preserve"> </w:t>
      </w:r>
      <w:r w:rsidRPr="00951DA6">
        <w:rPr>
          <w:rFonts w:ascii="Gill Sans MT" w:hAnsi="Gill Sans MT"/>
        </w:rPr>
        <w:t>transit</w:t>
      </w:r>
      <w:r w:rsidRPr="00951DA6">
        <w:rPr>
          <w:rFonts w:ascii="Gill Sans MT" w:hAnsi="Gill Sans MT"/>
          <w:spacing w:val="-12"/>
        </w:rPr>
        <w:t xml:space="preserve"> </w:t>
      </w:r>
      <w:r w:rsidRPr="00951DA6">
        <w:rPr>
          <w:rFonts w:ascii="Gill Sans MT" w:hAnsi="Gill Sans MT"/>
        </w:rPr>
        <w:t>services</w:t>
      </w:r>
      <w:r w:rsidRPr="00951DA6">
        <w:rPr>
          <w:rFonts w:ascii="Gill Sans MT" w:hAnsi="Gill Sans MT"/>
          <w:spacing w:val="-10"/>
        </w:rPr>
        <w:t xml:space="preserve"> </w:t>
      </w:r>
      <w:r w:rsidRPr="00951DA6">
        <w:rPr>
          <w:rFonts w:ascii="Gill Sans MT" w:hAnsi="Gill Sans MT"/>
        </w:rPr>
        <w:t>are</w:t>
      </w:r>
      <w:r w:rsidRPr="00951DA6">
        <w:rPr>
          <w:rFonts w:ascii="Gill Sans MT" w:hAnsi="Gill Sans MT"/>
          <w:spacing w:val="-10"/>
        </w:rPr>
        <w:t xml:space="preserve"> </w:t>
      </w:r>
      <w:r w:rsidRPr="00951DA6">
        <w:rPr>
          <w:rFonts w:ascii="Gill Sans MT" w:hAnsi="Gill Sans MT"/>
        </w:rPr>
        <w:t>unrestricted;</w:t>
      </w:r>
      <w:r w:rsidRPr="00951DA6">
        <w:rPr>
          <w:rFonts w:ascii="Gill Sans MT" w:hAnsi="Gill Sans MT"/>
          <w:spacing w:val="-12"/>
        </w:rPr>
        <w:t xml:space="preserve"> </w:t>
      </w:r>
      <w:r w:rsidRPr="00951DA6">
        <w:rPr>
          <w:rFonts w:ascii="Gill Sans MT" w:hAnsi="Gill Sans MT"/>
        </w:rPr>
        <w:t>other</w:t>
      </w:r>
      <w:r w:rsidRPr="00951DA6">
        <w:rPr>
          <w:rFonts w:ascii="Gill Sans MT" w:hAnsi="Gill Sans MT"/>
          <w:spacing w:val="-9"/>
        </w:rPr>
        <w:t xml:space="preserve"> </w:t>
      </w:r>
      <w:r w:rsidRPr="00951DA6">
        <w:rPr>
          <w:rFonts w:ascii="Gill Sans MT" w:hAnsi="Gill Sans MT"/>
        </w:rPr>
        <w:t>USDOT Programs are</w:t>
      </w:r>
      <w:r w:rsidRPr="00951DA6">
        <w:rPr>
          <w:rFonts w:ascii="Gill Sans MT" w:hAnsi="Gill Sans MT"/>
          <w:spacing w:val="-3"/>
        </w:rPr>
        <w:t xml:space="preserve"> </w:t>
      </w:r>
      <w:r w:rsidRPr="00951DA6">
        <w:rPr>
          <w:rFonts w:ascii="Gill Sans MT" w:hAnsi="Gill Sans MT"/>
        </w:rPr>
        <w:t>not.</w:t>
      </w:r>
    </w:p>
    <w:p w14:paraId="4A677CA4" w14:textId="77777777" w:rsidR="00EB0644" w:rsidRDefault="00BC55CB" w:rsidP="00A36F1C">
      <w:pPr>
        <w:pStyle w:val="BodyText"/>
        <w:spacing w:before="100" w:beforeAutospacing="1" w:line="276" w:lineRule="auto"/>
        <w:ind w:right="118"/>
        <w:jc w:val="both"/>
        <w:rPr>
          <w:rFonts w:ascii="Gill Sans MT" w:hAnsi="Gill Sans MT"/>
        </w:rPr>
      </w:pPr>
      <w:r w:rsidRPr="00951DA6">
        <w:rPr>
          <w:rFonts w:ascii="Gill Sans MT" w:hAnsi="Gill Sans MT"/>
        </w:rPr>
        <w:t xml:space="preserve">Contract revenue from the provision of transportation services to social service agencies may also be used as local match. The costs associated with providing the contract revenue service must be included </w:t>
      </w:r>
      <w:r w:rsidRPr="00951DA6">
        <w:rPr>
          <w:rFonts w:ascii="Gill Sans MT" w:hAnsi="Gill Sans MT"/>
        </w:rPr>
        <w:lastRenderedPageBreak/>
        <w:t>in the project budget if using contract revenue as match.</w:t>
      </w:r>
    </w:p>
    <w:p w14:paraId="7F256F13" w14:textId="77777777" w:rsidR="00E22854" w:rsidRDefault="00BC55CB" w:rsidP="00A36F1C">
      <w:pPr>
        <w:pStyle w:val="BodyText"/>
        <w:spacing w:before="100" w:beforeAutospacing="1" w:line="276" w:lineRule="auto"/>
        <w:ind w:right="118"/>
        <w:jc w:val="both"/>
        <w:rPr>
          <w:rFonts w:ascii="Gill Sans MT" w:hAnsi="Gill Sans MT"/>
        </w:rPr>
      </w:pPr>
      <w:r w:rsidRPr="00951DA6">
        <w:rPr>
          <w:rFonts w:ascii="Gill Sans MT" w:hAnsi="Gill Sans MT"/>
        </w:rPr>
        <w:t>Any funds committed as match to another Federal program may not be used to match Section 5310 funds.</w:t>
      </w:r>
    </w:p>
    <w:p w14:paraId="10C4CBFA" w14:textId="77777777" w:rsidR="00E22854" w:rsidRPr="00952D6D" w:rsidRDefault="00BC55CB" w:rsidP="00A36F1C">
      <w:pPr>
        <w:pStyle w:val="Heading1"/>
        <w:spacing w:before="100" w:beforeAutospacing="1" w:line="276" w:lineRule="auto"/>
        <w:jc w:val="both"/>
        <w:rPr>
          <w:color w:val="1F497D" w:themeColor="text2"/>
        </w:rPr>
      </w:pPr>
      <w:bookmarkStart w:id="13" w:name="_Toc91607803"/>
      <w:r w:rsidRPr="00952D6D">
        <w:rPr>
          <w:color w:val="1F497D" w:themeColor="text2"/>
        </w:rPr>
        <w:t>Application and Project Selection Process</w:t>
      </w:r>
      <w:bookmarkEnd w:id="13"/>
    </w:p>
    <w:p w14:paraId="68D1F6B5" w14:textId="24358844" w:rsidR="00E22854" w:rsidRPr="00951DA6" w:rsidRDefault="00BC55CB" w:rsidP="00A36F1C">
      <w:pPr>
        <w:pStyle w:val="BodyText"/>
        <w:spacing w:before="100" w:beforeAutospacing="1" w:line="276" w:lineRule="auto"/>
        <w:ind w:right="203"/>
        <w:jc w:val="both"/>
        <w:rPr>
          <w:rFonts w:ascii="Gill Sans MT" w:hAnsi="Gill Sans MT"/>
        </w:rPr>
      </w:pPr>
      <w:r w:rsidRPr="00951DA6">
        <w:rPr>
          <w:rFonts w:ascii="Gill Sans MT" w:hAnsi="Gill Sans MT"/>
        </w:rPr>
        <w:t xml:space="preserve">LYNX is responsible for conducting an area-wide competitive selection process for the program. </w:t>
      </w:r>
      <w:r w:rsidR="00A254E7">
        <w:rPr>
          <w:rFonts w:ascii="Gill Sans MT" w:hAnsi="Gill Sans MT"/>
        </w:rPr>
        <w:t xml:space="preserve">LYNX will solicit for applications to the Section 5310 program biennially. </w:t>
      </w:r>
      <w:r w:rsidRPr="00951DA6">
        <w:rPr>
          <w:rFonts w:ascii="Gill Sans MT" w:hAnsi="Gill Sans MT"/>
        </w:rPr>
        <w:t>Project funding will be determined by a regional competitive selection process coordinated by LYNX, as the CTC, and a local Evaluation Committee. The Evaluation Committee is made up of individuals that represent the interests of the elderly and persons with disabilities, as well as mobility across the region.</w:t>
      </w:r>
    </w:p>
    <w:p w14:paraId="59F26321" w14:textId="77777777" w:rsidR="00E22854" w:rsidRPr="00951DA6" w:rsidRDefault="00BC55CB" w:rsidP="00A36F1C">
      <w:pPr>
        <w:pStyle w:val="Heading3"/>
        <w:spacing w:before="100" w:beforeAutospacing="1" w:line="276" w:lineRule="auto"/>
      </w:pPr>
      <w:bookmarkStart w:id="14" w:name="_Toc91607804"/>
      <w:r w:rsidRPr="00951DA6">
        <w:t>Application Process</w:t>
      </w:r>
      <w:bookmarkEnd w:id="14"/>
    </w:p>
    <w:p w14:paraId="42D1DFF9" w14:textId="77777777" w:rsidR="00E22854" w:rsidRPr="00951DA6" w:rsidRDefault="00BC55CB" w:rsidP="00A36F1C">
      <w:pPr>
        <w:pStyle w:val="BodyText"/>
        <w:spacing w:before="100" w:beforeAutospacing="1" w:line="276" w:lineRule="auto"/>
        <w:ind w:right="710"/>
        <w:jc w:val="both"/>
        <w:rPr>
          <w:rFonts w:ascii="Gill Sans MT" w:hAnsi="Gill Sans MT"/>
        </w:rPr>
      </w:pPr>
      <w:r w:rsidRPr="00951DA6">
        <w:rPr>
          <w:rFonts w:ascii="Gill Sans MT" w:hAnsi="Gill Sans MT"/>
        </w:rPr>
        <w:t>All potential applicants for the Section 5310 grant program in the Orlando/Kissimmee UZA will be offered the following training and technical support.</w:t>
      </w:r>
    </w:p>
    <w:p w14:paraId="088A3E62" w14:textId="1BBA3A2C" w:rsidR="00E22854" w:rsidRPr="00951DA6" w:rsidRDefault="00C8345F" w:rsidP="00A36F1C">
      <w:pPr>
        <w:pStyle w:val="Heading4"/>
        <w:numPr>
          <w:ilvl w:val="0"/>
          <w:numId w:val="13"/>
        </w:numPr>
        <w:tabs>
          <w:tab w:val="left" w:pos="264"/>
        </w:tabs>
        <w:spacing w:before="100" w:beforeAutospacing="1" w:line="276" w:lineRule="auto"/>
        <w:jc w:val="both"/>
        <w:rPr>
          <w:rFonts w:ascii="Gill Sans MT" w:hAnsi="Gill Sans MT"/>
        </w:rPr>
      </w:pPr>
      <w:r>
        <w:rPr>
          <w:rFonts w:ascii="Gill Sans MT" w:hAnsi="Gill Sans MT"/>
        </w:rPr>
        <w:t>LYNX</w:t>
      </w:r>
      <w:r w:rsidRPr="00951DA6">
        <w:rPr>
          <w:rFonts w:ascii="Gill Sans MT" w:hAnsi="Gill Sans MT"/>
        </w:rPr>
        <w:t xml:space="preserve"> </w:t>
      </w:r>
      <w:r w:rsidR="00BC55CB" w:rsidRPr="00951DA6">
        <w:rPr>
          <w:rFonts w:ascii="Gill Sans MT" w:hAnsi="Gill Sans MT"/>
        </w:rPr>
        <w:t>Grant</w:t>
      </w:r>
      <w:r w:rsidR="00BC55CB" w:rsidRPr="00951DA6">
        <w:rPr>
          <w:rFonts w:ascii="Gill Sans MT" w:hAnsi="Gill Sans MT"/>
          <w:spacing w:val="-5"/>
        </w:rPr>
        <w:t xml:space="preserve"> </w:t>
      </w:r>
      <w:r w:rsidR="00BF0F4C">
        <w:rPr>
          <w:rFonts w:ascii="Gill Sans MT" w:hAnsi="Gill Sans MT"/>
        </w:rPr>
        <w:t>Webinar</w:t>
      </w:r>
    </w:p>
    <w:p w14:paraId="3A87F0CC" w14:textId="105AECFC" w:rsidR="00146AFF" w:rsidRDefault="00C8345F" w:rsidP="00146AFF">
      <w:pPr>
        <w:pStyle w:val="Heading4"/>
        <w:tabs>
          <w:tab w:val="left" w:pos="264"/>
        </w:tabs>
        <w:spacing w:before="0" w:line="276" w:lineRule="auto"/>
        <w:ind w:left="720"/>
        <w:jc w:val="both"/>
        <w:rPr>
          <w:rFonts w:ascii="Gill Sans MT" w:hAnsi="Gill Sans MT"/>
          <w:b w:val="0"/>
          <w:bCs w:val="0"/>
        </w:rPr>
      </w:pPr>
      <w:r>
        <w:rPr>
          <w:rFonts w:ascii="Gill Sans MT" w:hAnsi="Gill Sans MT"/>
          <w:b w:val="0"/>
          <w:bCs w:val="0"/>
        </w:rPr>
        <w:t>The LYNX</w:t>
      </w:r>
      <w:r w:rsidRPr="00146AFF">
        <w:rPr>
          <w:rFonts w:ascii="Gill Sans MT" w:hAnsi="Gill Sans MT"/>
          <w:b w:val="0"/>
          <w:bCs w:val="0"/>
        </w:rPr>
        <w:t xml:space="preserve"> </w:t>
      </w:r>
      <w:r w:rsidR="00146AFF" w:rsidRPr="00146AFF">
        <w:rPr>
          <w:rFonts w:ascii="Gill Sans MT" w:hAnsi="Gill Sans MT"/>
          <w:b w:val="0"/>
          <w:bCs w:val="0"/>
        </w:rPr>
        <w:t>Section 5310 Grant W</w:t>
      </w:r>
      <w:r w:rsidR="00B35363">
        <w:rPr>
          <w:rFonts w:ascii="Gill Sans MT" w:hAnsi="Gill Sans MT"/>
          <w:b w:val="0"/>
          <w:bCs w:val="0"/>
        </w:rPr>
        <w:t xml:space="preserve">ebinar </w:t>
      </w:r>
      <w:r w:rsidR="00146AFF" w:rsidRPr="00146AFF">
        <w:rPr>
          <w:rFonts w:ascii="Gill Sans MT" w:hAnsi="Gill Sans MT"/>
          <w:b w:val="0"/>
          <w:bCs w:val="0"/>
        </w:rPr>
        <w:t>will be offered to all potential applicants applying in the UZA. The w</w:t>
      </w:r>
      <w:r w:rsidR="00B35363">
        <w:rPr>
          <w:rFonts w:ascii="Gill Sans MT" w:hAnsi="Gill Sans MT"/>
          <w:b w:val="0"/>
          <w:bCs w:val="0"/>
        </w:rPr>
        <w:t>ebinar</w:t>
      </w:r>
      <w:r w:rsidR="00146AFF" w:rsidRPr="00146AFF">
        <w:rPr>
          <w:rFonts w:ascii="Gill Sans MT" w:hAnsi="Gill Sans MT"/>
          <w:b w:val="0"/>
          <w:bCs w:val="0"/>
        </w:rPr>
        <w:t xml:space="preserve"> for the </w:t>
      </w:r>
      <w:r w:rsidR="00D468EA">
        <w:rPr>
          <w:rFonts w:ascii="Gill Sans MT" w:hAnsi="Gill Sans MT"/>
          <w:b w:val="0"/>
          <w:bCs w:val="0"/>
        </w:rPr>
        <w:t>FY202</w:t>
      </w:r>
      <w:r w:rsidR="00B35363">
        <w:rPr>
          <w:rFonts w:ascii="Gill Sans MT" w:hAnsi="Gill Sans MT"/>
          <w:b w:val="0"/>
          <w:bCs w:val="0"/>
        </w:rPr>
        <w:t>2</w:t>
      </w:r>
      <w:r w:rsidR="00D468EA">
        <w:rPr>
          <w:rFonts w:ascii="Gill Sans MT" w:hAnsi="Gill Sans MT"/>
          <w:b w:val="0"/>
          <w:bCs w:val="0"/>
        </w:rPr>
        <w:t>-202</w:t>
      </w:r>
      <w:r w:rsidR="00B35363">
        <w:rPr>
          <w:rFonts w:ascii="Gill Sans MT" w:hAnsi="Gill Sans MT"/>
          <w:b w:val="0"/>
          <w:bCs w:val="0"/>
        </w:rPr>
        <w:t>3</w:t>
      </w:r>
      <w:r w:rsidR="00146AFF" w:rsidRPr="00146AFF">
        <w:rPr>
          <w:rFonts w:ascii="Gill Sans MT" w:hAnsi="Gill Sans MT"/>
          <w:b w:val="0"/>
          <w:bCs w:val="0"/>
        </w:rPr>
        <w:t xml:space="preserve"> funding cycle will be held on </w:t>
      </w:r>
      <w:r>
        <w:rPr>
          <w:rFonts w:ascii="Gill Sans MT" w:hAnsi="Gill Sans MT"/>
          <w:b w:val="0"/>
          <w:bCs w:val="0"/>
        </w:rPr>
        <w:t>Friday</w:t>
      </w:r>
      <w:r w:rsidR="00146AFF" w:rsidRPr="00146AFF">
        <w:rPr>
          <w:rFonts w:ascii="Gill Sans MT" w:hAnsi="Gill Sans MT"/>
          <w:b w:val="0"/>
          <w:bCs w:val="0"/>
        </w:rPr>
        <w:t xml:space="preserve">, </w:t>
      </w:r>
      <w:r>
        <w:rPr>
          <w:rFonts w:ascii="Gill Sans MT" w:hAnsi="Gill Sans MT"/>
          <w:b w:val="0"/>
          <w:bCs w:val="0"/>
        </w:rPr>
        <w:t>January 2</w:t>
      </w:r>
      <w:r w:rsidR="00B35363">
        <w:rPr>
          <w:rFonts w:ascii="Gill Sans MT" w:hAnsi="Gill Sans MT"/>
          <w:b w:val="0"/>
          <w:bCs w:val="0"/>
        </w:rPr>
        <w:t>1</w:t>
      </w:r>
      <w:r w:rsidR="00146AFF" w:rsidRPr="00146AFF">
        <w:rPr>
          <w:rFonts w:ascii="Gill Sans MT" w:hAnsi="Gill Sans MT"/>
          <w:b w:val="0"/>
          <w:bCs w:val="0"/>
        </w:rPr>
        <w:t>, 20</w:t>
      </w:r>
      <w:r>
        <w:rPr>
          <w:rFonts w:ascii="Gill Sans MT" w:hAnsi="Gill Sans MT"/>
          <w:b w:val="0"/>
          <w:bCs w:val="0"/>
        </w:rPr>
        <w:t>2</w:t>
      </w:r>
      <w:r w:rsidR="00B35363">
        <w:rPr>
          <w:rFonts w:ascii="Gill Sans MT" w:hAnsi="Gill Sans MT"/>
          <w:b w:val="0"/>
          <w:bCs w:val="0"/>
        </w:rPr>
        <w:t>2</w:t>
      </w:r>
      <w:r w:rsidR="00146AFF" w:rsidRPr="00146AFF">
        <w:rPr>
          <w:rFonts w:ascii="Gill Sans MT" w:hAnsi="Gill Sans MT"/>
          <w:b w:val="0"/>
          <w:bCs w:val="0"/>
        </w:rPr>
        <w:t xml:space="preserve"> from </w:t>
      </w:r>
      <w:r w:rsidR="00B35363">
        <w:rPr>
          <w:rFonts w:ascii="Gill Sans MT" w:hAnsi="Gill Sans MT"/>
          <w:b w:val="0"/>
          <w:bCs w:val="0"/>
        </w:rPr>
        <w:t>10</w:t>
      </w:r>
      <w:r>
        <w:rPr>
          <w:rFonts w:ascii="Gill Sans MT" w:hAnsi="Gill Sans MT"/>
          <w:b w:val="0"/>
          <w:bCs w:val="0"/>
        </w:rPr>
        <w:t>:0</w:t>
      </w:r>
      <w:r w:rsidR="00146AFF" w:rsidRPr="00146AFF">
        <w:rPr>
          <w:rFonts w:ascii="Gill Sans MT" w:hAnsi="Gill Sans MT"/>
          <w:b w:val="0"/>
          <w:bCs w:val="0"/>
        </w:rPr>
        <w:t xml:space="preserve">0 a.m. to </w:t>
      </w:r>
      <w:r w:rsidR="00D468EA">
        <w:rPr>
          <w:rFonts w:ascii="Gill Sans MT" w:hAnsi="Gill Sans MT"/>
          <w:b w:val="0"/>
          <w:bCs w:val="0"/>
        </w:rPr>
        <w:t>1</w:t>
      </w:r>
      <w:r w:rsidR="00B35363">
        <w:rPr>
          <w:rFonts w:ascii="Gill Sans MT" w:hAnsi="Gill Sans MT"/>
          <w:b w:val="0"/>
          <w:bCs w:val="0"/>
        </w:rPr>
        <w:t>1</w:t>
      </w:r>
      <w:r>
        <w:rPr>
          <w:rFonts w:ascii="Gill Sans MT" w:hAnsi="Gill Sans MT"/>
          <w:b w:val="0"/>
          <w:bCs w:val="0"/>
        </w:rPr>
        <w:t>:0</w:t>
      </w:r>
      <w:r w:rsidR="00146AFF" w:rsidRPr="00146AFF">
        <w:rPr>
          <w:rFonts w:ascii="Gill Sans MT" w:hAnsi="Gill Sans MT"/>
          <w:b w:val="0"/>
          <w:bCs w:val="0"/>
        </w:rPr>
        <w:t xml:space="preserve">0 </w:t>
      </w:r>
      <w:r w:rsidR="00D468EA">
        <w:rPr>
          <w:rFonts w:ascii="Gill Sans MT" w:hAnsi="Gill Sans MT"/>
          <w:b w:val="0"/>
          <w:bCs w:val="0"/>
        </w:rPr>
        <w:t>a</w:t>
      </w:r>
      <w:r w:rsidR="00146AFF" w:rsidRPr="00146AFF">
        <w:rPr>
          <w:rFonts w:ascii="Gill Sans MT" w:hAnsi="Gill Sans MT"/>
          <w:b w:val="0"/>
          <w:bCs w:val="0"/>
        </w:rPr>
        <w:t>.m. For w</w:t>
      </w:r>
      <w:r w:rsidR="00BF0F4C">
        <w:rPr>
          <w:rFonts w:ascii="Gill Sans MT" w:hAnsi="Gill Sans MT"/>
          <w:b w:val="0"/>
          <w:bCs w:val="0"/>
        </w:rPr>
        <w:t>ebinar</w:t>
      </w:r>
      <w:r w:rsidR="00146AFF" w:rsidRPr="00146AFF">
        <w:rPr>
          <w:rFonts w:ascii="Gill Sans MT" w:hAnsi="Gill Sans MT"/>
          <w:b w:val="0"/>
          <w:bCs w:val="0"/>
        </w:rPr>
        <w:t xml:space="preserve"> registration and information, please contact </w:t>
      </w:r>
      <w:r w:rsidR="00BF0F4C">
        <w:rPr>
          <w:rFonts w:ascii="Gill Sans MT" w:hAnsi="Gill Sans MT"/>
          <w:b w:val="0"/>
          <w:bCs w:val="0"/>
        </w:rPr>
        <w:t>Emily Davis</w:t>
      </w:r>
      <w:r w:rsidR="00146AFF" w:rsidRPr="00146AFF">
        <w:rPr>
          <w:rFonts w:ascii="Gill Sans MT" w:hAnsi="Gill Sans MT"/>
          <w:b w:val="0"/>
          <w:bCs w:val="0"/>
        </w:rPr>
        <w:t>, at (407) 254-61</w:t>
      </w:r>
      <w:r w:rsidR="00BF0F4C">
        <w:rPr>
          <w:rFonts w:ascii="Gill Sans MT" w:hAnsi="Gill Sans MT"/>
          <w:b w:val="0"/>
          <w:bCs w:val="0"/>
        </w:rPr>
        <w:t>01</w:t>
      </w:r>
      <w:r w:rsidR="00146AFF" w:rsidRPr="00146AFF">
        <w:rPr>
          <w:rFonts w:ascii="Gill Sans MT" w:hAnsi="Gill Sans MT"/>
          <w:b w:val="0"/>
          <w:bCs w:val="0"/>
        </w:rPr>
        <w:t xml:space="preserve">. </w:t>
      </w:r>
      <w:r w:rsidR="00146AFF" w:rsidRPr="0002126B">
        <w:rPr>
          <w:rFonts w:ascii="Gill Sans MT" w:hAnsi="Gill Sans MT"/>
          <w:b w:val="0"/>
          <w:bCs w:val="0"/>
        </w:rPr>
        <w:t>To request special accommodation at this meeting because of a disability or physical impairment should contact Benjamin Gonzalez at 2500 LYNX Lane, Orlando, FL 32804, or (407) 254-6038, or BGonzalez@GoLYNX.com, not later than three business days prior to the meeting. If hearing impaired, contact LYNX at (407) 423-0787 (TDD).</w:t>
      </w:r>
    </w:p>
    <w:p w14:paraId="0C2D889F" w14:textId="77777777" w:rsidR="00E22854" w:rsidRPr="00951DA6" w:rsidRDefault="00BC55CB" w:rsidP="008F1DCF">
      <w:pPr>
        <w:pStyle w:val="Heading4"/>
        <w:numPr>
          <w:ilvl w:val="0"/>
          <w:numId w:val="13"/>
        </w:numPr>
        <w:tabs>
          <w:tab w:val="left" w:pos="264"/>
        </w:tabs>
        <w:spacing w:before="0" w:line="276" w:lineRule="auto"/>
        <w:jc w:val="both"/>
        <w:rPr>
          <w:rFonts w:ascii="Gill Sans MT" w:hAnsi="Gill Sans MT"/>
        </w:rPr>
      </w:pPr>
      <w:r w:rsidRPr="00951DA6">
        <w:rPr>
          <w:rFonts w:ascii="Gill Sans MT" w:hAnsi="Gill Sans MT"/>
        </w:rPr>
        <w:t>Application</w:t>
      </w:r>
      <w:r w:rsidRPr="00951DA6">
        <w:rPr>
          <w:rFonts w:ascii="Gill Sans MT" w:hAnsi="Gill Sans MT"/>
          <w:spacing w:val="-5"/>
        </w:rPr>
        <w:t xml:space="preserve"> </w:t>
      </w:r>
      <w:r w:rsidRPr="00951DA6">
        <w:rPr>
          <w:rFonts w:ascii="Gill Sans MT" w:hAnsi="Gill Sans MT"/>
        </w:rPr>
        <w:t>Questions</w:t>
      </w:r>
    </w:p>
    <w:p w14:paraId="49DEEC51" w14:textId="0EF617A0" w:rsidR="00E22854" w:rsidRPr="00951DA6" w:rsidRDefault="00BC55CB" w:rsidP="00A36F1C">
      <w:pPr>
        <w:pStyle w:val="BodyText"/>
        <w:spacing w:line="276" w:lineRule="auto"/>
        <w:ind w:left="720" w:right="192"/>
        <w:jc w:val="both"/>
        <w:rPr>
          <w:rFonts w:ascii="Gill Sans MT" w:hAnsi="Gill Sans MT"/>
        </w:rPr>
      </w:pPr>
      <w:r w:rsidRPr="00702E53">
        <w:rPr>
          <w:rFonts w:ascii="Gill Sans MT" w:hAnsi="Gill Sans MT"/>
        </w:rPr>
        <w:t>Potential applicants will have the opportunity to ask questions via email. All questions must be re</w:t>
      </w:r>
      <w:r w:rsidR="00DE6078" w:rsidRPr="00702E53">
        <w:rPr>
          <w:rFonts w:ascii="Gill Sans MT" w:hAnsi="Gill Sans MT"/>
        </w:rPr>
        <w:t xml:space="preserve">ceived no later than </w:t>
      </w:r>
      <w:r w:rsidR="00364A18">
        <w:rPr>
          <w:rFonts w:ascii="Gill Sans MT" w:hAnsi="Gill Sans MT"/>
        </w:rPr>
        <w:t>February</w:t>
      </w:r>
      <w:r w:rsidR="00364A18" w:rsidRPr="00702E53">
        <w:rPr>
          <w:rFonts w:ascii="Gill Sans MT" w:hAnsi="Gill Sans MT"/>
        </w:rPr>
        <w:t xml:space="preserve"> </w:t>
      </w:r>
      <w:r w:rsidR="005D0647">
        <w:rPr>
          <w:rFonts w:ascii="Gill Sans MT" w:hAnsi="Gill Sans MT"/>
        </w:rPr>
        <w:t>4</w:t>
      </w:r>
      <w:r w:rsidR="00DE6078" w:rsidRPr="00702E53">
        <w:rPr>
          <w:rFonts w:ascii="Gill Sans MT" w:hAnsi="Gill Sans MT"/>
        </w:rPr>
        <w:t>, 20</w:t>
      </w:r>
      <w:r w:rsidR="00364A18">
        <w:rPr>
          <w:rFonts w:ascii="Gill Sans MT" w:hAnsi="Gill Sans MT"/>
        </w:rPr>
        <w:t>2</w:t>
      </w:r>
      <w:r w:rsidR="005D0647">
        <w:rPr>
          <w:rFonts w:ascii="Gill Sans MT" w:hAnsi="Gill Sans MT"/>
        </w:rPr>
        <w:t>2</w:t>
      </w:r>
      <w:r w:rsidRPr="00702E53">
        <w:rPr>
          <w:rFonts w:ascii="Gill Sans MT" w:hAnsi="Gill Sans MT"/>
        </w:rPr>
        <w:t xml:space="preserve"> by 5:00pm. For questions, please contact </w:t>
      </w:r>
      <w:r w:rsidR="005D0647">
        <w:rPr>
          <w:rFonts w:ascii="Gill Sans MT" w:hAnsi="Gill Sans MT"/>
        </w:rPr>
        <w:t>Emily Davis</w:t>
      </w:r>
      <w:r w:rsidRPr="00702E53">
        <w:rPr>
          <w:rFonts w:ascii="Gill Sans MT" w:hAnsi="Gill Sans MT"/>
        </w:rPr>
        <w:t xml:space="preserve"> at </w:t>
      </w:r>
      <w:hyperlink r:id="rId25" w:history="1">
        <w:r w:rsidR="005D0647" w:rsidRPr="007C0907">
          <w:rPr>
            <w:rStyle w:val="Hyperlink"/>
            <w:rFonts w:ascii="Gill Sans MT" w:hAnsi="Gill Sans MT"/>
          </w:rPr>
          <w:t>edavis@golynx.com.</w:t>
        </w:r>
      </w:hyperlink>
    </w:p>
    <w:p w14:paraId="081CADE1" w14:textId="77777777" w:rsidR="00E22854" w:rsidRPr="00951DA6" w:rsidRDefault="00BC55CB" w:rsidP="00A36F1C">
      <w:pPr>
        <w:pStyle w:val="Heading4"/>
        <w:numPr>
          <w:ilvl w:val="0"/>
          <w:numId w:val="13"/>
        </w:numPr>
        <w:tabs>
          <w:tab w:val="left" w:pos="264"/>
        </w:tabs>
        <w:spacing w:before="0" w:line="276" w:lineRule="auto"/>
        <w:jc w:val="both"/>
        <w:rPr>
          <w:rFonts w:ascii="Gill Sans MT" w:hAnsi="Gill Sans MT"/>
        </w:rPr>
      </w:pPr>
      <w:r w:rsidRPr="00951DA6">
        <w:rPr>
          <w:rFonts w:ascii="Gill Sans MT" w:hAnsi="Gill Sans MT"/>
        </w:rPr>
        <w:t>CTC</w:t>
      </w:r>
      <w:r w:rsidRPr="00951DA6">
        <w:rPr>
          <w:rFonts w:ascii="Gill Sans MT" w:hAnsi="Gill Sans MT"/>
          <w:spacing w:val="-2"/>
        </w:rPr>
        <w:t xml:space="preserve"> </w:t>
      </w:r>
      <w:r w:rsidRPr="00951DA6">
        <w:rPr>
          <w:rFonts w:ascii="Gill Sans MT" w:hAnsi="Gill Sans MT"/>
        </w:rPr>
        <w:t>Meeting</w:t>
      </w:r>
    </w:p>
    <w:p w14:paraId="4F474B08" w14:textId="0E2305BC" w:rsidR="00E22854" w:rsidRPr="00951DA6" w:rsidRDefault="00364A18" w:rsidP="00C13625">
      <w:pPr>
        <w:pStyle w:val="BodyText"/>
        <w:spacing w:line="276" w:lineRule="auto"/>
        <w:ind w:left="720" w:right="203"/>
        <w:jc w:val="both"/>
        <w:rPr>
          <w:rFonts w:ascii="Gill Sans MT" w:hAnsi="Gill Sans MT"/>
        </w:rPr>
      </w:pPr>
      <w:r w:rsidRPr="00364A18">
        <w:rPr>
          <w:rFonts w:ascii="Gill Sans MT" w:hAnsi="Gill Sans MT"/>
        </w:rPr>
        <w:t xml:space="preserve">Applicants must meet with the CTC prior to submitting an application and must include the date of the meeting on the checklist of this application. The period to meet with the CTC is between </w:t>
      </w:r>
      <w:r w:rsidR="005D0647">
        <w:rPr>
          <w:rFonts w:ascii="Gill Sans MT" w:hAnsi="Gill Sans MT"/>
        </w:rPr>
        <w:t>January 27</w:t>
      </w:r>
      <w:r w:rsidRPr="00364A18">
        <w:rPr>
          <w:rFonts w:ascii="Gill Sans MT" w:hAnsi="Gill Sans MT"/>
        </w:rPr>
        <w:t xml:space="preserve"> and February </w:t>
      </w:r>
      <w:r w:rsidR="005D0647">
        <w:rPr>
          <w:rFonts w:ascii="Gill Sans MT" w:hAnsi="Gill Sans MT"/>
        </w:rPr>
        <w:t>4</w:t>
      </w:r>
      <w:r w:rsidRPr="00364A18">
        <w:rPr>
          <w:rFonts w:ascii="Gill Sans MT" w:hAnsi="Gill Sans MT"/>
        </w:rPr>
        <w:t>, 202</w:t>
      </w:r>
      <w:r w:rsidR="005D0647">
        <w:rPr>
          <w:rFonts w:ascii="Gill Sans MT" w:hAnsi="Gill Sans MT"/>
        </w:rPr>
        <w:t>2</w:t>
      </w:r>
      <w:r w:rsidRPr="00364A18">
        <w:rPr>
          <w:rFonts w:ascii="Gill Sans MT" w:hAnsi="Gill Sans MT"/>
        </w:rPr>
        <w:t xml:space="preserve">. To schedule a meeting with the CTC please contact Selita Stubbs at </w:t>
      </w:r>
      <w:hyperlink r:id="rId26" w:history="1">
        <w:r w:rsidRPr="00743E7E">
          <w:rPr>
            <w:rStyle w:val="Hyperlink"/>
            <w:rFonts w:ascii="Gill Sans MT" w:hAnsi="Gill Sans MT"/>
          </w:rPr>
          <w:t>sstubbs@golynx.com</w:t>
        </w:r>
      </w:hyperlink>
      <w:r>
        <w:rPr>
          <w:rFonts w:ascii="Gill Sans MT" w:hAnsi="Gill Sans MT"/>
        </w:rPr>
        <w:t xml:space="preserve"> </w:t>
      </w:r>
      <w:r w:rsidRPr="00364A18">
        <w:rPr>
          <w:rFonts w:ascii="Gill Sans MT" w:hAnsi="Gill Sans MT"/>
        </w:rPr>
        <w:t>or (407) 254-6039.</w:t>
      </w:r>
    </w:p>
    <w:p w14:paraId="7D1657E1" w14:textId="77777777" w:rsidR="00E22854" w:rsidRPr="00951DA6" w:rsidRDefault="00BC55CB" w:rsidP="00A36F1C">
      <w:pPr>
        <w:pStyle w:val="Heading4"/>
        <w:numPr>
          <w:ilvl w:val="0"/>
          <w:numId w:val="13"/>
        </w:numPr>
        <w:tabs>
          <w:tab w:val="left" w:pos="264"/>
        </w:tabs>
        <w:spacing w:before="0" w:line="276" w:lineRule="auto"/>
        <w:jc w:val="both"/>
        <w:rPr>
          <w:rFonts w:ascii="Gill Sans MT" w:hAnsi="Gill Sans MT"/>
        </w:rPr>
      </w:pPr>
      <w:r w:rsidRPr="00951DA6">
        <w:rPr>
          <w:rFonts w:ascii="Gill Sans MT" w:hAnsi="Gill Sans MT"/>
        </w:rPr>
        <w:t>Application</w:t>
      </w:r>
      <w:r w:rsidRPr="00951DA6">
        <w:rPr>
          <w:rFonts w:ascii="Gill Sans MT" w:hAnsi="Gill Sans MT"/>
          <w:spacing w:val="-5"/>
        </w:rPr>
        <w:t xml:space="preserve"> </w:t>
      </w:r>
      <w:r w:rsidRPr="00951DA6">
        <w:rPr>
          <w:rFonts w:ascii="Gill Sans MT" w:hAnsi="Gill Sans MT"/>
        </w:rPr>
        <w:t>Deadline</w:t>
      </w:r>
    </w:p>
    <w:p w14:paraId="748FC29D" w14:textId="1AC7FBB4" w:rsidR="00E22854" w:rsidRPr="00951DA6" w:rsidRDefault="00BC55CB" w:rsidP="00C13625">
      <w:pPr>
        <w:pStyle w:val="BodyText"/>
        <w:spacing w:line="276" w:lineRule="auto"/>
        <w:ind w:left="720" w:right="183"/>
        <w:jc w:val="both"/>
        <w:rPr>
          <w:rFonts w:ascii="Gill Sans MT" w:hAnsi="Gill Sans MT"/>
        </w:rPr>
      </w:pPr>
      <w:r w:rsidRPr="00951DA6">
        <w:rPr>
          <w:rFonts w:ascii="Gill Sans MT" w:hAnsi="Gill Sans MT"/>
        </w:rPr>
        <w:t xml:space="preserve">Applications are due by </w:t>
      </w:r>
      <w:r w:rsidR="00556688">
        <w:rPr>
          <w:rFonts w:ascii="Gill Sans MT" w:hAnsi="Gill Sans MT"/>
          <w:b/>
          <w:highlight w:val="yellow"/>
        </w:rPr>
        <w:t>Friday</w:t>
      </w:r>
      <w:r w:rsidRPr="00C028E1">
        <w:rPr>
          <w:rFonts w:ascii="Gill Sans MT" w:hAnsi="Gill Sans MT"/>
          <w:b/>
          <w:highlight w:val="yellow"/>
        </w:rPr>
        <w:t xml:space="preserve">, </w:t>
      </w:r>
      <w:r w:rsidR="00556688">
        <w:rPr>
          <w:rFonts w:ascii="Gill Sans MT" w:hAnsi="Gill Sans MT"/>
          <w:b/>
          <w:highlight w:val="yellow"/>
        </w:rPr>
        <w:t>February 18</w:t>
      </w:r>
      <w:r w:rsidR="00697188" w:rsidRPr="00C028E1">
        <w:rPr>
          <w:rFonts w:ascii="Gill Sans MT" w:hAnsi="Gill Sans MT"/>
          <w:b/>
          <w:highlight w:val="yellow"/>
        </w:rPr>
        <w:t>, 20</w:t>
      </w:r>
      <w:r w:rsidR="003C0461">
        <w:rPr>
          <w:rFonts w:ascii="Gill Sans MT" w:hAnsi="Gill Sans MT"/>
          <w:b/>
          <w:highlight w:val="yellow"/>
        </w:rPr>
        <w:t>2</w:t>
      </w:r>
      <w:r w:rsidR="00556688">
        <w:rPr>
          <w:rFonts w:ascii="Gill Sans MT" w:hAnsi="Gill Sans MT"/>
          <w:b/>
          <w:highlight w:val="yellow"/>
        </w:rPr>
        <w:t>2</w:t>
      </w:r>
      <w:r w:rsidRPr="00C028E1">
        <w:rPr>
          <w:rFonts w:ascii="Gill Sans MT" w:hAnsi="Gill Sans MT"/>
          <w:b/>
          <w:highlight w:val="yellow"/>
        </w:rPr>
        <w:t>, at 5:00 p.m</w:t>
      </w:r>
      <w:r w:rsidRPr="00951DA6">
        <w:rPr>
          <w:rFonts w:ascii="Gill Sans MT" w:hAnsi="Gill Sans MT"/>
        </w:rPr>
        <w:t xml:space="preserve">. </w:t>
      </w:r>
      <w:r w:rsidR="001556DB">
        <w:rPr>
          <w:rFonts w:ascii="Gill Sans MT" w:hAnsi="Gill Sans MT"/>
        </w:rPr>
        <w:t xml:space="preserve">In order to </w:t>
      </w:r>
      <w:r w:rsidR="00556688">
        <w:rPr>
          <w:rFonts w:ascii="Gill Sans MT" w:hAnsi="Gill Sans MT"/>
        </w:rPr>
        <w:t>apply</w:t>
      </w:r>
      <w:r w:rsidR="001556DB">
        <w:rPr>
          <w:rFonts w:ascii="Gill Sans MT" w:hAnsi="Gill Sans MT"/>
        </w:rPr>
        <w:t xml:space="preserve">, </w:t>
      </w:r>
      <w:r w:rsidR="001556DB" w:rsidRPr="00C13625">
        <w:rPr>
          <w:rFonts w:ascii="Gill Sans MT" w:hAnsi="Gill Sans MT"/>
          <w:b/>
          <w:highlight w:val="yellow"/>
        </w:rPr>
        <w:t xml:space="preserve">a </w:t>
      </w:r>
      <w:r w:rsidR="00556688">
        <w:rPr>
          <w:rFonts w:ascii="Gill Sans MT" w:hAnsi="Gill Sans MT"/>
          <w:b/>
          <w:highlight w:val="yellow"/>
        </w:rPr>
        <w:t>Secured Portal</w:t>
      </w:r>
      <w:r w:rsidR="001556DB" w:rsidRPr="00C13625">
        <w:rPr>
          <w:rFonts w:ascii="Gill Sans MT" w:hAnsi="Gill Sans MT"/>
          <w:b/>
          <w:highlight w:val="yellow"/>
        </w:rPr>
        <w:t xml:space="preserve"> link MUST BE REQUESTED by Monday, February </w:t>
      </w:r>
      <w:r w:rsidR="00556688">
        <w:rPr>
          <w:rFonts w:ascii="Gill Sans MT" w:hAnsi="Gill Sans MT"/>
          <w:b/>
          <w:highlight w:val="yellow"/>
        </w:rPr>
        <w:t>14</w:t>
      </w:r>
      <w:r w:rsidR="001556DB" w:rsidRPr="00C13625">
        <w:rPr>
          <w:rFonts w:ascii="Gill Sans MT" w:hAnsi="Gill Sans MT"/>
          <w:b/>
          <w:highlight w:val="yellow"/>
        </w:rPr>
        <w:t>, 202</w:t>
      </w:r>
      <w:r w:rsidR="00556688">
        <w:rPr>
          <w:rFonts w:ascii="Gill Sans MT" w:hAnsi="Gill Sans MT"/>
          <w:b/>
          <w:highlight w:val="yellow"/>
        </w:rPr>
        <w:t>2</w:t>
      </w:r>
      <w:r w:rsidR="001556DB">
        <w:rPr>
          <w:rFonts w:ascii="Gill Sans MT" w:hAnsi="Gill Sans MT"/>
        </w:rPr>
        <w:t xml:space="preserve"> from </w:t>
      </w:r>
      <w:r w:rsidR="00556688">
        <w:rPr>
          <w:rFonts w:ascii="Gill Sans MT" w:hAnsi="Gill Sans MT"/>
        </w:rPr>
        <w:t>Emily Davis</w:t>
      </w:r>
      <w:r w:rsidR="001556DB">
        <w:rPr>
          <w:rFonts w:ascii="Gill Sans MT" w:hAnsi="Gill Sans MT"/>
        </w:rPr>
        <w:t xml:space="preserve"> at</w:t>
      </w:r>
      <w:r w:rsidR="00596CB2">
        <w:rPr>
          <w:rFonts w:ascii="Gill Sans MT" w:hAnsi="Gill Sans MT"/>
        </w:rPr>
        <w:t xml:space="preserve"> </w:t>
      </w:r>
      <w:hyperlink r:id="rId27" w:history="1">
        <w:r w:rsidR="00556688" w:rsidRPr="007C0907">
          <w:rPr>
            <w:rStyle w:val="Hyperlink"/>
            <w:rFonts w:ascii="Gill Sans MT" w:hAnsi="Gill Sans MT"/>
          </w:rPr>
          <w:t>edavis@golynx.com</w:t>
        </w:r>
      </w:hyperlink>
      <w:r w:rsidR="009B0DC8">
        <w:rPr>
          <w:rFonts w:ascii="Gill Sans MT" w:hAnsi="Gill Sans MT"/>
        </w:rPr>
        <w:t>.</w:t>
      </w:r>
      <w:r w:rsidR="00596CB2">
        <w:rPr>
          <w:rFonts w:ascii="Gill Sans MT" w:hAnsi="Gill Sans MT"/>
        </w:rPr>
        <w:t xml:space="preserve"> Al</w:t>
      </w:r>
      <w:r w:rsidR="001556DB">
        <w:rPr>
          <w:rFonts w:ascii="Gill Sans MT" w:hAnsi="Gill Sans MT"/>
        </w:rPr>
        <w:t xml:space="preserve">l application documents must be uploaded to the link by </w:t>
      </w:r>
      <w:r w:rsidR="00556688">
        <w:rPr>
          <w:rFonts w:ascii="Gill Sans MT" w:hAnsi="Gill Sans MT"/>
        </w:rPr>
        <w:t>February 18</w:t>
      </w:r>
      <w:r w:rsidR="001556DB">
        <w:rPr>
          <w:rFonts w:ascii="Gill Sans MT" w:hAnsi="Gill Sans MT"/>
        </w:rPr>
        <w:t>, 202</w:t>
      </w:r>
      <w:r w:rsidR="00556688">
        <w:rPr>
          <w:rFonts w:ascii="Gill Sans MT" w:hAnsi="Gill Sans MT"/>
        </w:rPr>
        <w:t>2</w:t>
      </w:r>
      <w:r w:rsidR="001556DB">
        <w:rPr>
          <w:rFonts w:ascii="Gill Sans MT" w:hAnsi="Gill Sans MT"/>
        </w:rPr>
        <w:t xml:space="preserve">. The link will expire at 5:01 p.m. on </w:t>
      </w:r>
      <w:r w:rsidR="00556688">
        <w:rPr>
          <w:rFonts w:ascii="Gill Sans MT" w:hAnsi="Gill Sans MT"/>
        </w:rPr>
        <w:t>February 18</w:t>
      </w:r>
      <w:r w:rsidR="001556DB">
        <w:rPr>
          <w:rFonts w:ascii="Gill Sans MT" w:hAnsi="Gill Sans MT"/>
        </w:rPr>
        <w:t>, 202</w:t>
      </w:r>
      <w:r w:rsidR="00556688">
        <w:rPr>
          <w:rFonts w:ascii="Gill Sans MT" w:hAnsi="Gill Sans MT"/>
        </w:rPr>
        <w:t>2</w:t>
      </w:r>
      <w:r w:rsidR="001556DB">
        <w:rPr>
          <w:rFonts w:ascii="Gill Sans MT" w:hAnsi="Gill Sans MT"/>
        </w:rPr>
        <w:t>.</w:t>
      </w:r>
    </w:p>
    <w:p w14:paraId="4A29FAF1" w14:textId="77777777" w:rsidR="00E22854" w:rsidRPr="00D91363" w:rsidRDefault="00BC55CB" w:rsidP="00A36F1C">
      <w:pPr>
        <w:pStyle w:val="BodyText"/>
        <w:spacing w:before="100" w:beforeAutospacing="1" w:line="276" w:lineRule="auto"/>
        <w:jc w:val="center"/>
        <w:rPr>
          <w:rFonts w:ascii="Gill Sans MT" w:hAnsi="Gill Sans MT"/>
          <w:b/>
          <w:sz w:val="32"/>
          <w:u w:val="single"/>
        </w:rPr>
      </w:pPr>
      <w:r w:rsidRPr="00D91363">
        <w:rPr>
          <w:rFonts w:ascii="Gill Sans MT" w:hAnsi="Gill Sans MT"/>
          <w:b/>
          <w:sz w:val="32"/>
          <w:u w:val="single"/>
        </w:rPr>
        <w:t>Please note: Late ap</w:t>
      </w:r>
      <w:r w:rsidR="00DE6078" w:rsidRPr="00D91363">
        <w:rPr>
          <w:rFonts w:ascii="Gill Sans MT" w:hAnsi="Gill Sans MT"/>
          <w:b/>
          <w:sz w:val="32"/>
          <w:u w:val="single"/>
        </w:rPr>
        <w:t>plications will not be accepted</w:t>
      </w:r>
    </w:p>
    <w:p w14:paraId="478CDDC5" w14:textId="77777777" w:rsidR="006B4A8E" w:rsidRDefault="006B4A8E" w:rsidP="00A36F1C">
      <w:pPr>
        <w:pStyle w:val="Heading3"/>
        <w:spacing w:before="100" w:beforeAutospacing="1" w:line="276" w:lineRule="auto"/>
      </w:pPr>
      <w:bookmarkStart w:id="15" w:name="_Toc91607805"/>
      <w:r>
        <w:lastRenderedPageBreak/>
        <w:t>Application Information</w:t>
      </w:r>
      <w:bookmarkEnd w:id="15"/>
    </w:p>
    <w:p w14:paraId="0224AFD4" w14:textId="77777777" w:rsidR="006B4A8E" w:rsidRDefault="006B4A8E" w:rsidP="006B4A8E">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Fill out the application in its entirety.  Additional information will not be solicited from the applicant.</w:t>
      </w:r>
    </w:p>
    <w:p w14:paraId="547A02A6" w14:textId="77777777" w:rsidR="006B4A8E" w:rsidRDefault="006B4A8E" w:rsidP="006B4A8E">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 xml:space="preserve">Make sure that the figures and statistics used throughout the application are consistent. </w:t>
      </w:r>
    </w:p>
    <w:p w14:paraId="67C481B5" w14:textId="77777777" w:rsidR="00697188" w:rsidRDefault="00697188" w:rsidP="006B4A8E">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Make sure that your application submission includes all items listed on the checklist (including the checklist itself).</w:t>
      </w:r>
    </w:p>
    <w:p w14:paraId="78B0E0B5" w14:textId="77777777" w:rsidR="00697188" w:rsidRDefault="00697188" w:rsidP="00FB77B7">
      <w:pPr>
        <w:pStyle w:val="BodyText"/>
        <w:numPr>
          <w:ilvl w:val="0"/>
          <w:numId w:val="17"/>
        </w:numPr>
        <w:spacing w:before="100" w:beforeAutospacing="1" w:line="276" w:lineRule="auto"/>
        <w:ind w:right="449"/>
        <w:jc w:val="both"/>
        <w:rPr>
          <w:rFonts w:ascii="Gill Sans MT" w:hAnsi="Gill Sans MT"/>
        </w:rPr>
      </w:pPr>
      <w:r>
        <w:rPr>
          <w:rFonts w:ascii="Gill Sans MT" w:hAnsi="Gill Sans MT"/>
        </w:rPr>
        <w:t>There are five (5) excel worksheets that need to be submitted with your application.  The files are restricted to allow you to only input certain fields.</w:t>
      </w:r>
    </w:p>
    <w:p w14:paraId="34A9656F" w14:textId="77777777" w:rsidR="00FB77B7" w:rsidRPr="00FB77B7" w:rsidRDefault="00FB77B7" w:rsidP="008F1DCF">
      <w:pPr>
        <w:pStyle w:val="ListParagraph"/>
        <w:numPr>
          <w:ilvl w:val="1"/>
          <w:numId w:val="19"/>
        </w:numPr>
        <w:spacing w:line="24" w:lineRule="atLeast"/>
        <w:rPr>
          <w:rFonts w:ascii="Gill Sans MT" w:hAnsi="Gill Sans MT"/>
        </w:rPr>
      </w:pPr>
      <w:r w:rsidRPr="00FB77B7">
        <w:rPr>
          <w:rFonts w:ascii="Gill Sans MT" w:hAnsi="Gill Sans MT"/>
        </w:rPr>
        <w:t>Form 1: Annual Operating Data (Excel Worksheet)</w:t>
      </w:r>
    </w:p>
    <w:p w14:paraId="61A51988" w14:textId="77777777" w:rsidR="00D468EA" w:rsidRPr="00D468EA" w:rsidRDefault="00D468EA" w:rsidP="008F1DCF">
      <w:pPr>
        <w:pStyle w:val="BodyText"/>
        <w:numPr>
          <w:ilvl w:val="1"/>
          <w:numId w:val="19"/>
        </w:numPr>
        <w:spacing w:before="100" w:beforeAutospacing="1" w:line="24" w:lineRule="atLeast"/>
        <w:ind w:right="449"/>
        <w:jc w:val="both"/>
        <w:rPr>
          <w:rFonts w:ascii="Gill Sans MT" w:hAnsi="Gill Sans MT"/>
        </w:rPr>
      </w:pPr>
      <w:r w:rsidRPr="00D468EA">
        <w:rPr>
          <w:rFonts w:ascii="Gill Sans MT" w:hAnsi="Gill Sans MT"/>
        </w:rPr>
        <w:t xml:space="preserve">Form 2: Funding Request (Excel Worksheet) </w:t>
      </w:r>
    </w:p>
    <w:p w14:paraId="15D157D1" w14:textId="77777777" w:rsidR="00D468EA" w:rsidRDefault="00D468EA" w:rsidP="008F1DCF">
      <w:pPr>
        <w:pStyle w:val="BodyText"/>
        <w:numPr>
          <w:ilvl w:val="1"/>
          <w:numId w:val="19"/>
        </w:numPr>
        <w:spacing w:line="24" w:lineRule="atLeast"/>
      </w:pPr>
      <w:r w:rsidRPr="008F1DCF">
        <w:rPr>
          <w:rFonts w:ascii="Gill Sans MT" w:hAnsi="Gill Sans MT"/>
        </w:rPr>
        <w:t xml:space="preserve">Form 3: Local Match (Excel Worksheet) </w:t>
      </w:r>
    </w:p>
    <w:p w14:paraId="1B22A580" w14:textId="77777777" w:rsidR="00D468EA" w:rsidRDefault="00D468EA" w:rsidP="008F1DCF">
      <w:pPr>
        <w:pStyle w:val="BodyText"/>
        <w:numPr>
          <w:ilvl w:val="1"/>
          <w:numId w:val="19"/>
        </w:numPr>
        <w:spacing w:line="24" w:lineRule="atLeast"/>
      </w:pPr>
      <w:r w:rsidRPr="008F1DCF">
        <w:rPr>
          <w:rFonts w:ascii="Gill Sans MT" w:hAnsi="Gill Sans MT"/>
        </w:rPr>
        <w:t xml:space="preserve">Form 4: Fact Sheet (Excel Worksheet) </w:t>
      </w:r>
    </w:p>
    <w:p w14:paraId="1B33D84C" w14:textId="77777777" w:rsidR="00D468EA" w:rsidRPr="00E17918" w:rsidRDefault="00D468EA" w:rsidP="008F1DCF">
      <w:pPr>
        <w:pStyle w:val="BodyText"/>
        <w:numPr>
          <w:ilvl w:val="1"/>
          <w:numId w:val="19"/>
        </w:numPr>
        <w:spacing w:line="24" w:lineRule="atLeast"/>
      </w:pPr>
      <w:r w:rsidRPr="008F1DCF">
        <w:rPr>
          <w:rFonts w:ascii="Gill Sans MT" w:hAnsi="Gill Sans MT"/>
        </w:rPr>
        <w:t>Form 5: Vehicle Inventory (Excel Worksheet)</w:t>
      </w:r>
    </w:p>
    <w:p w14:paraId="59C95193" w14:textId="77777777" w:rsidR="00A5278C" w:rsidRPr="00E17918" w:rsidRDefault="00A5278C" w:rsidP="00E17918">
      <w:pPr>
        <w:pStyle w:val="BodyText"/>
        <w:spacing w:line="24" w:lineRule="atLeast"/>
        <w:ind w:left="1440"/>
      </w:pPr>
    </w:p>
    <w:p w14:paraId="094DB78C" w14:textId="32DF85E2" w:rsidR="00E17918" w:rsidRPr="00B9162C" w:rsidRDefault="00E17918" w:rsidP="00E17918">
      <w:pPr>
        <w:pStyle w:val="BodyText"/>
        <w:spacing w:line="24" w:lineRule="atLeast"/>
        <w:rPr>
          <w:rFonts w:ascii="Gill Sans MT" w:hAnsi="Gill Sans MT"/>
          <w:b/>
          <w:i/>
          <w:sz w:val="24"/>
        </w:rPr>
      </w:pPr>
      <w:r w:rsidRPr="00B9162C">
        <w:rPr>
          <w:rFonts w:ascii="Gill Sans MT" w:hAnsi="Gill Sans MT"/>
          <w:b/>
          <w:i/>
          <w:sz w:val="24"/>
        </w:rPr>
        <w:t>Minimum Application Standards for Funding Consideration</w:t>
      </w:r>
    </w:p>
    <w:p w14:paraId="4420044C" w14:textId="77777777" w:rsidR="00E17918" w:rsidRPr="00E17918" w:rsidRDefault="00E17918" w:rsidP="00E17918">
      <w:pPr>
        <w:pStyle w:val="BodyText"/>
        <w:spacing w:line="24" w:lineRule="atLeast"/>
        <w:rPr>
          <w:rFonts w:ascii="Gill Sans MT" w:hAnsi="Gill Sans MT"/>
        </w:rPr>
      </w:pPr>
    </w:p>
    <w:p w14:paraId="2C06840E" w14:textId="7C97BE9E" w:rsidR="00E17918" w:rsidRDefault="00E17918" w:rsidP="00E17918">
      <w:pPr>
        <w:pStyle w:val="BodyText"/>
        <w:spacing w:line="24" w:lineRule="atLeast"/>
        <w:rPr>
          <w:rFonts w:ascii="Gill Sans MT" w:hAnsi="Gill Sans MT"/>
        </w:rPr>
      </w:pPr>
      <w:r w:rsidRPr="00E17918">
        <w:rPr>
          <w:rFonts w:ascii="Gill Sans MT" w:hAnsi="Gill Sans MT"/>
        </w:rPr>
        <w:t>All applications must meet the following minimum standards to be eligible to be reviewed by the Evaluation Committee. Any failure to meet the conditions listed below, will remove the application from funding considerations.</w:t>
      </w:r>
    </w:p>
    <w:p w14:paraId="53F532DE"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Was the grant application received by LYNX prior to the deadline?</w:t>
      </w:r>
    </w:p>
    <w:p w14:paraId="00AD639E"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Does the agency maintain active SAM.gov registration? Has the agency been disbarred?</w:t>
      </w:r>
    </w:p>
    <w:p w14:paraId="16D34645"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Has the agency provided the correct DUNS number on its SF 424 Form?</w:t>
      </w:r>
    </w:p>
    <w:p w14:paraId="423B7C71"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Has the agency submitted all required documents and forms listed on the checklist?</w:t>
      </w:r>
    </w:p>
    <w:p w14:paraId="7F21C2F1" w14:textId="77777777"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Has the agency answered all of the applicable required questions?</w:t>
      </w:r>
    </w:p>
    <w:p w14:paraId="4D408F70" w14:textId="512D292F"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Signature pages within the application have been properly signed</w:t>
      </w:r>
      <w:r w:rsidR="003C0461">
        <w:rPr>
          <w:rFonts w:ascii="Gill Sans MT" w:hAnsi="Gill Sans MT"/>
        </w:rPr>
        <w:t xml:space="preserve"> by the authorized individual in blue ink</w:t>
      </w:r>
      <w:r w:rsidRPr="00E17918">
        <w:rPr>
          <w:rFonts w:ascii="Gill Sans MT" w:hAnsi="Gill Sans MT"/>
        </w:rPr>
        <w:t>?</w:t>
      </w:r>
    </w:p>
    <w:p w14:paraId="6478A12B" w14:textId="12223060" w:rsidR="00E17918" w:rsidRPr="00E17918" w:rsidRDefault="00E17918" w:rsidP="00E17918">
      <w:pPr>
        <w:pStyle w:val="BodyText"/>
        <w:numPr>
          <w:ilvl w:val="0"/>
          <w:numId w:val="20"/>
        </w:numPr>
        <w:spacing w:line="24" w:lineRule="atLeast"/>
        <w:rPr>
          <w:rFonts w:ascii="Gill Sans MT" w:hAnsi="Gill Sans MT"/>
        </w:rPr>
      </w:pPr>
      <w:r w:rsidRPr="00E17918">
        <w:rPr>
          <w:rFonts w:ascii="Gill Sans MT" w:hAnsi="Gill Sans MT"/>
        </w:rPr>
        <w:t xml:space="preserve">Has the Board Resolution been signed by an authorized </w:t>
      </w:r>
      <w:r w:rsidR="003C0461">
        <w:rPr>
          <w:rFonts w:ascii="Gill Sans MT" w:hAnsi="Gill Sans MT"/>
        </w:rPr>
        <w:t>individual</w:t>
      </w:r>
      <w:r w:rsidRPr="00E17918">
        <w:rPr>
          <w:rFonts w:ascii="Gill Sans MT" w:hAnsi="Gill Sans MT"/>
        </w:rPr>
        <w:t>?</w:t>
      </w:r>
    </w:p>
    <w:p w14:paraId="79CCC5E8" w14:textId="77777777" w:rsidR="00E17918" w:rsidRPr="00E17918" w:rsidRDefault="00E17918" w:rsidP="00E17918">
      <w:pPr>
        <w:pStyle w:val="BodyText"/>
        <w:spacing w:line="24" w:lineRule="atLeast"/>
        <w:rPr>
          <w:rFonts w:ascii="Gill Sans MT" w:hAnsi="Gill Sans MT"/>
          <w:highlight w:val="yellow"/>
        </w:rPr>
      </w:pPr>
    </w:p>
    <w:p w14:paraId="54552366" w14:textId="77777777" w:rsidR="00E22854" w:rsidRPr="00D468EA" w:rsidRDefault="00BC55CB" w:rsidP="008F1DCF">
      <w:pPr>
        <w:pStyle w:val="Heading3"/>
      </w:pPr>
      <w:bookmarkStart w:id="16" w:name="_Toc91607806"/>
      <w:r w:rsidRPr="00D468EA">
        <w:t>Project Selection Process</w:t>
      </w:r>
      <w:bookmarkEnd w:id="16"/>
    </w:p>
    <w:p w14:paraId="613BE8E1" w14:textId="77777777" w:rsidR="00E22854" w:rsidRPr="00951DA6" w:rsidRDefault="00BC55CB" w:rsidP="00A36F1C">
      <w:pPr>
        <w:pStyle w:val="BodyText"/>
        <w:spacing w:before="100" w:beforeAutospacing="1" w:line="276" w:lineRule="auto"/>
        <w:ind w:right="449"/>
        <w:jc w:val="both"/>
        <w:rPr>
          <w:rFonts w:ascii="Gill Sans MT" w:hAnsi="Gill Sans MT"/>
        </w:rPr>
      </w:pPr>
      <w:r w:rsidRPr="00951DA6">
        <w:rPr>
          <w:rFonts w:ascii="Gill Sans MT" w:hAnsi="Gill Sans MT"/>
        </w:rPr>
        <w:t>LYNX will provide a multi-agency evaluation committee access to the applications and the evaluation criteria online. It will be up to the evaluators to read the applications and score them accordingly.</w:t>
      </w:r>
    </w:p>
    <w:p w14:paraId="5261DDFF" w14:textId="77777777" w:rsidR="00E22854" w:rsidRPr="00951DA6" w:rsidRDefault="00BC55CB" w:rsidP="00A36F1C">
      <w:pPr>
        <w:pStyle w:val="ListParagraph"/>
        <w:numPr>
          <w:ilvl w:val="0"/>
          <w:numId w:val="13"/>
        </w:numPr>
        <w:tabs>
          <w:tab w:val="left" w:pos="264"/>
        </w:tabs>
        <w:spacing w:before="100" w:beforeAutospacing="1" w:line="276" w:lineRule="auto"/>
        <w:ind w:right="166"/>
        <w:jc w:val="both"/>
        <w:rPr>
          <w:rFonts w:ascii="Gill Sans MT" w:hAnsi="Gill Sans MT"/>
        </w:rPr>
      </w:pPr>
      <w:r w:rsidRPr="00951DA6">
        <w:rPr>
          <w:rFonts w:ascii="Gill Sans MT" w:hAnsi="Gill Sans MT"/>
        </w:rPr>
        <w:t>Each application can receive a total of 100 base points. The evaluation committee has, five (5) areas to score: Documents (max 15 points), the Budget (25 max points), System Description (14 max points), Proposed Project Description (30 max points), and overall impression of application and proposed project (16</w:t>
      </w:r>
      <w:r w:rsidRPr="00951DA6">
        <w:rPr>
          <w:rFonts w:ascii="Gill Sans MT" w:hAnsi="Gill Sans MT"/>
          <w:spacing w:val="-1"/>
        </w:rPr>
        <w:t xml:space="preserve"> </w:t>
      </w:r>
      <w:r w:rsidRPr="00951DA6">
        <w:rPr>
          <w:rFonts w:ascii="Gill Sans MT" w:hAnsi="Gill Sans MT"/>
        </w:rPr>
        <w:t>points).</w:t>
      </w:r>
    </w:p>
    <w:p w14:paraId="0F8E6CCF" w14:textId="77777777" w:rsidR="00E22854" w:rsidRPr="00951DA6" w:rsidRDefault="00BC55CB" w:rsidP="00A36F1C">
      <w:pPr>
        <w:pStyle w:val="BodyText"/>
        <w:spacing w:before="100" w:beforeAutospacing="1" w:line="276" w:lineRule="auto"/>
        <w:ind w:right="392"/>
        <w:jc w:val="both"/>
        <w:rPr>
          <w:rFonts w:ascii="Gill Sans MT" w:hAnsi="Gill Sans MT"/>
        </w:rPr>
      </w:pPr>
      <w:r w:rsidRPr="00951DA6">
        <w:rPr>
          <w:rFonts w:ascii="Gill Sans MT" w:hAnsi="Gill Sans MT"/>
        </w:rPr>
        <w:t>Internal LYNX staff will be responsible for two rankings; Prior Sub-recipient Risk Assessment and the application Fact Sheet.</w:t>
      </w:r>
    </w:p>
    <w:p w14:paraId="65F10DA0" w14:textId="77777777" w:rsidR="00E22854" w:rsidRPr="00951DA6" w:rsidRDefault="00BC55CB" w:rsidP="00A36F1C">
      <w:pPr>
        <w:pStyle w:val="Heading4"/>
        <w:numPr>
          <w:ilvl w:val="0"/>
          <w:numId w:val="13"/>
        </w:numPr>
        <w:tabs>
          <w:tab w:val="left" w:pos="264"/>
        </w:tabs>
        <w:spacing w:before="100" w:beforeAutospacing="1" w:line="276" w:lineRule="auto"/>
        <w:jc w:val="both"/>
        <w:rPr>
          <w:rFonts w:ascii="Gill Sans MT" w:hAnsi="Gill Sans MT"/>
        </w:rPr>
      </w:pPr>
      <w:r w:rsidRPr="00951DA6">
        <w:rPr>
          <w:rFonts w:ascii="Gill Sans MT" w:hAnsi="Gill Sans MT"/>
        </w:rPr>
        <w:t>Prior Sub-recipient Risk</w:t>
      </w:r>
      <w:r w:rsidRPr="00951DA6">
        <w:rPr>
          <w:rFonts w:ascii="Gill Sans MT" w:hAnsi="Gill Sans MT"/>
          <w:spacing w:val="-15"/>
        </w:rPr>
        <w:t xml:space="preserve"> </w:t>
      </w:r>
      <w:r w:rsidRPr="00951DA6">
        <w:rPr>
          <w:rFonts w:ascii="Gill Sans MT" w:hAnsi="Gill Sans MT"/>
        </w:rPr>
        <w:t>Assessment</w:t>
      </w:r>
    </w:p>
    <w:p w14:paraId="6BA49774" w14:textId="77777777" w:rsidR="00E22854" w:rsidRPr="00951DA6" w:rsidRDefault="00BC55CB" w:rsidP="00A36F1C">
      <w:pPr>
        <w:pStyle w:val="BodyText"/>
        <w:spacing w:line="276" w:lineRule="auto"/>
        <w:ind w:left="720" w:right="133"/>
        <w:jc w:val="both"/>
        <w:rPr>
          <w:rFonts w:ascii="Gill Sans MT" w:hAnsi="Gill Sans MT"/>
        </w:rPr>
      </w:pPr>
      <w:r w:rsidRPr="00951DA6">
        <w:rPr>
          <w:rFonts w:ascii="Gill Sans MT" w:hAnsi="Gill Sans MT"/>
        </w:rPr>
        <w:t xml:space="preserve">Prior Sub recipients will be rated low, medium or high risk based on numerical values of 1, 3, and 5 respectively for thirteen (13) questions. This information will contribute to final award </w:t>
      </w:r>
      <w:r w:rsidRPr="00951DA6">
        <w:rPr>
          <w:rFonts w:ascii="Gill Sans MT" w:hAnsi="Gill Sans MT"/>
        </w:rPr>
        <w:lastRenderedPageBreak/>
        <w:t>amounts, but not overall</w:t>
      </w:r>
      <w:r w:rsidRPr="00951DA6">
        <w:rPr>
          <w:rFonts w:ascii="Gill Sans MT" w:hAnsi="Gill Sans MT"/>
          <w:spacing w:val="-10"/>
        </w:rPr>
        <w:t xml:space="preserve"> </w:t>
      </w:r>
      <w:r w:rsidRPr="00951DA6">
        <w:rPr>
          <w:rFonts w:ascii="Gill Sans MT" w:hAnsi="Gill Sans MT"/>
        </w:rPr>
        <w:t>rankings.</w:t>
      </w:r>
    </w:p>
    <w:p w14:paraId="24531F4C" w14:textId="77777777" w:rsidR="00E22854" w:rsidRPr="00951DA6" w:rsidRDefault="00BC55CB" w:rsidP="00C13625">
      <w:pPr>
        <w:pStyle w:val="Heading4"/>
        <w:numPr>
          <w:ilvl w:val="0"/>
          <w:numId w:val="13"/>
        </w:numPr>
        <w:tabs>
          <w:tab w:val="left" w:pos="264"/>
        </w:tabs>
        <w:spacing w:before="0" w:line="276" w:lineRule="auto"/>
        <w:jc w:val="both"/>
        <w:rPr>
          <w:rFonts w:ascii="Gill Sans MT" w:hAnsi="Gill Sans MT"/>
        </w:rPr>
      </w:pPr>
      <w:r w:rsidRPr="00951DA6">
        <w:rPr>
          <w:rFonts w:ascii="Gill Sans MT" w:hAnsi="Gill Sans MT"/>
        </w:rPr>
        <w:t>Fact</w:t>
      </w:r>
      <w:r w:rsidRPr="00951DA6">
        <w:rPr>
          <w:rFonts w:ascii="Gill Sans MT" w:hAnsi="Gill Sans MT"/>
          <w:spacing w:val="-1"/>
        </w:rPr>
        <w:t xml:space="preserve"> </w:t>
      </w:r>
      <w:r w:rsidRPr="00951DA6">
        <w:rPr>
          <w:rFonts w:ascii="Gill Sans MT" w:hAnsi="Gill Sans MT"/>
        </w:rPr>
        <w:t>Sheet</w:t>
      </w:r>
    </w:p>
    <w:p w14:paraId="23E47EA7" w14:textId="5BC4130D" w:rsidR="002F61E9" w:rsidRDefault="00BC55CB" w:rsidP="00407C98">
      <w:pPr>
        <w:pStyle w:val="BodyText"/>
        <w:spacing w:line="276" w:lineRule="auto"/>
        <w:ind w:left="720" w:right="141"/>
        <w:jc w:val="both"/>
        <w:rPr>
          <w:rFonts w:ascii="Gill Sans MT" w:hAnsi="Gill Sans MT"/>
        </w:rPr>
      </w:pPr>
      <w:r w:rsidRPr="00951DA6">
        <w:rPr>
          <w:rFonts w:ascii="Gill Sans MT" w:hAnsi="Gill Sans MT"/>
        </w:rPr>
        <w:t xml:space="preserve">Numerical values will be given to each category on the Fact Sheet based on set formulas that will </w:t>
      </w:r>
      <w:r w:rsidR="00D56046">
        <w:rPr>
          <w:rFonts w:ascii="Gill Sans MT" w:hAnsi="Gill Sans MT"/>
        </w:rPr>
        <w:t xml:space="preserve">assess </w:t>
      </w:r>
      <w:r w:rsidRPr="00951DA6">
        <w:rPr>
          <w:rFonts w:ascii="Gill Sans MT" w:hAnsi="Gill Sans MT"/>
        </w:rPr>
        <w:t xml:space="preserve">project efficiency and cost effectiveness. </w:t>
      </w:r>
    </w:p>
    <w:p w14:paraId="0FDB908E" w14:textId="77777777" w:rsidR="002F61E9" w:rsidRPr="00407C98" w:rsidRDefault="002F61E9" w:rsidP="00407C98">
      <w:pPr>
        <w:pStyle w:val="BodyText"/>
        <w:numPr>
          <w:ilvl w:val="0"/>
          <w:numId w:val="13"/>
        </w:numPr>
        <w:spacing w:line="276" w:lineRule="auto"/>
        <w:ind w:right="141"/>
        <w:jc w:val="both"/>
        <w:rPr>
          <w:rFonts w:ascii="Gill Sans MT" w:hAnsi="Gill Sans MT"/>
        </w:rPr>
      </w:pPr>
      <w:r>
        <w:rPr>
          <w:rFonts w:ascii="Gill Sans MT" w:hAnsi="Gill Sans MT"/>
          <w:b/>
        </w:rPr>
        <w:t>Funding Request</w:t>
      </w:r>
    </w:p>
    <w:p w14:paraId="754560CA" w14:textId="67ADAC17" w:rsidR="002F61E9" w:rsidRPr="00407C98" w:rsidRDefault="00407C98" w:rsidP="00407C98">
      <w:pPr>
        <w:pStyle w:val="BodyText"/>
        <w:spacing w:line="276" w:lineRule="auto"/>
        <w:ind w:left="720" w:right="141"/>
        <w:jc w:val="both"/>
        <w:rPr>
          <w:rFonts w:ascii="Gill Sans MT" w:hAnsi="Gill Sans MT"/>
        </w:rPr>
      </w:pPr>
      <w:r>
        <w:rPr>
          <w:rFonts w:ascii="Gill Sans MT" w:hAnsi="Gill Sans MT"/>
        </w:rPr>
        <w:t>The proposed budget for operating requests will be used for the disbursement of grant awards. It is important that the figures provided are auditable and true.</w:t>
      </w:r>
    </w:p>
    <w:p w14:paraId="4E5B40BA" w14:textId="77777777" w:rsidR="002F61E9" w:rsidRDefault="002F61E9" w:rsidP="00407C98">
      <w:pPr>
        <w:pStyle w:val="BodyText"/>
        <w:spacing w:line="276" w:lineRule="auto"/>
        <w:ind w:left="720" w:right="141"/>
        <w:jc w:val="both"/>
        <w:rPr>
          <w:rFonts w:ascii="Gill Sans MT" w:hAnsi="Gill Sans MT"/>
        </w:rPr>
      </w:pPr>
    </w:p>
    <w:p w14:paraId="1DCF0DB8" w14:textId="22289A5A" w:rsidR="00E22854" w:rsidRPr="00951DA6" w:rsidRDefault="00FB77B7" w:rsidP="00407C98">
      <w:pPr>
        <w:pStyle w:val="BodyText"/>
        <w:spacing w:line="276" w:lineRule="auto"/>
        <w:ind w:left="720" w:right="141"/>
        <w:jc w:val="both"/>
        <w:rPr>
          <w:rFonts w:ascii="Gill Sans MT" w:hAnsi="Gill Sans MT"/>
        </w:rPr>
      </w:pPr>
      <w:r>
        <w:rPr>
          <w:rFonts w:ascii="Gill Sans MT" w:hAnsi="Gill Sans MT"/>
        </w:rPr>
        <w:t xml:space="preserve">In </w:t>
      </w:r>
      <w:r w:rsidR="00E323F5">
        <w:rPr>
          <w:rFonts w:ascii="Gill Sans MT" w:hAnsi="Gill Sans MT"/>
        </w:rPr>
        <w:t xml:space="preserve">late February </w:t>
      </w:r>
      <w:r w:rsidR="00BC55CB" w:rsidRPr="00951DA6">
        <w:rPr>
          <w:rFonts w:ascii="Gill Sans MT" w:hAnsi="Gill Sans MT"/>
        </w:rPr>
        <w:t>20</w:t>
      </w:r>
      <w:r w:rsidR="004D58C9">
        <w:rPr>
          <w:rFonts w:ascii="Gill Sans MT" w:hAnsi="Gill Sans MT"/>
        </w:rPr>
        <w:t>2</w:t>
      </w:r>
      <w:r w:rsidR="00C1547B">
        <w:rPr>
          <w:rFonts w:ascii="Gill Sans MT" w:hAnsi="Gill Sans MT"/>
        </w:rPr>
        <w:t>2</w:t>
      </w:r>
      <w:r w:rsidR="00BC55CB" w:rsidRPr="00951DA6">
        <w:rPr>
          <w:rFonts w:ascii="Gill Sans MT" w:hAnsi="Gill Sans MT"/>
        </w:rPr>
        <w:t xml:space="preserve">, LYNX staff will meet with the </w:t>
      </w:r>
      <w:r w:rsidR="00C1547B" w:rsidRPr="00951DA6">
        <w:rPr>
          <w:rFonts w:ascii="Gill Sans MT" w:hAnsi="Gill Sans MT"/>
        </w:rPr>
        <w:t>5310-application</w:t>
      </w:r>
      <w:r w:rsidR="00BC55CB" w:rsidRPr="00951DA6">
        <w:rPr>
          <w:rFonts w:ascii="Gill Sans MT" w:hAnsi="Gill Sans MT"/>
        </w:rPr>
        <w:t xml:space="preserve"> evaluation committee to review applications, tabulate scores, and create preliminary project rankings.</w:t>
      </w:r>
    </w:p>
    <w:p w14:paraId="5433996C" w14:textId="77777777" w:rsidR="00A5278C" w:rsidRDefault="00A5278C"/>
    <w:p w14:paraId="2B4E0B3C" w14:textId="0DBD9F1B" w:rsidR="00A36F1C" w:rsidRDefault="00A36F1C" w:rsidP="00E17918">
      <w:pPr>
        <w:pStyle w:val="Heading3"/>
        <w:rPr>
          <w:b/>
          <w:color w:val="DE006E"/>
          <w:sz w:val="28"/>
        </w:rPr>
      </w:pPr>
      <w:r>
        <w:br w:type="page"/>
      </w:r>
    </w:p>
    <w:p w14:paraId="6C11C9E5" w14:textId="77777777" w:rsidR="00E22854" w:rsidRPr="00AB3A4C" w:rsidRDefault="00BC55CB" w:rsidP="00A36F1C">
      <w:pPr>
        <w:pStyle w:val="Heading1"/>
        <w:spacing w:before="100" w:beforeAutospacing="1" w:line="276" w:lineRule="auto"/>
        <w:jc w:val="both"/>
        <w:rPr>
          <w:color w:val="1F497D" w:themeColor="text2"/>
        </w:rPr>
      </w:pPr>
      <w:bookmarkStart w:id="17" w:name="_Toc91607807"/>
      <w:r w:rsidRPr="00AB3A4C">
        <w:rPr>
          <w:color w:val="1F497D" w:themeColor="text2"/>
        </w:rPr>
        <w:lastRenderedPageBreak/>
        <w:t>Evaluation Criteria</w:t>
      </w:r>
      <w:bookmarkEnd w:id="17"/>
    </w:p>
    <w:p w14:paraId="017B52E0" w14:textId="77777777"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The evaluation criteria are based on the submission of clear, complete, and correct applications. The omission of any required elements will result in the application being disqualified.</w:t>
      </w:r>
    </w:p>
    <w:p w14:paraId="73271870" w14:textId="77777777" w:rsidR="00E22854" w:rsidRPr="00951DA6" w:rsidRDefault="00E22854" w:rsidP="00EB0644">
      <w:pPr>
        <w:pStyle w:val="BodyText"/>
        <w:jc w:val="both"/>
        <w:rPr>
          <w:rFonts w:ascii="Gill Sans MT" w:hAnsi="Gill Sans MT"/>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6030"/>
        <w:gridCol w:w="1796"/>
      </w:tblGrid>
      <w:tr w:rsidR="00E22854" w:rsidRPr="00951DA6" w14:paraId="0F512596" w14:textId="77777777" w:rsidTr="00452E73">
        <w:trPr>
          <w:trHeight w:val="460"/>
        </w:trPr>
        <w:tc>
          <w:tcPr>
            <w:tcW w:w="9352" w:type="dxa"/>
            <w:gridSpan w:val="3"/>
            <w:shd w:val="clear" w:color="auto" w:fill="B6DDE8" w:themeFill="accent5" w:themeFillTint="66"/>
            <w:vAlign w:val="center"/>
          </w:tcPr>
          <w:p w14:paraId="3DE18251" w14:textId="77777777" w:rsidR="00E22854" w:rsidRPr="00951DA6" w:rsidRDefault="00BC55CB" w:rsidP="00D91363">
            <w:pPr>
              <w:pStyle w:val="TableParagraph"/>
              <w:spacing w:line="227" w:lineRule="exact"/>
              <w:rPr>
                <w:rFonts w:ascii="Gill Sans MT" w:hAnsi="Gill Sans MT"/>
                <w:i/>
                <w:sz w:val="20"/>
              </w:rPr>
            </w:pPr>
            <w:r w:rsidRPr="00951DA6">
              <w:rPr>
                <w:rFonts w:ascii="Gill Sans MT" w:hAnsi="Gill Sans MT"/>
                <w:i/>
                <w:sz w:val="20"/>
              </w:rPr>
              <w:t>Required Documents (15 points max)</w:t>
            </w:r>
          </w:p>
        </w:tc>
      </w:tr>
      <w:tr w:rsidR="00E22854" w:rsidRPr="00951DA6" w14:paraId="4614610A" w14:textId="77777777" w:rsidTr="00D91363">
        <w:trPr>
          <w:trHeight w:val="1240"/>
        </w:trPr>
        <w:tc>
          <w:tcPr>
            <w:tcW w:w="7556" w:type="dxa"/>
            <w:gridSpan w:val="2"/>
            <w:vAlign w:val="center"/>
          </w:tcPr>
          <w:p w14:paraId="371B9BE6" w14:textId="77777777" w:rsidR="00E22854" w:rsidRPr="00951DA6" w:rsidRDefault="00BC55CB" w:rsidP="00D91363">
            <w:pPr>
              <w:pStyle w:val="TableParagraph"/>
              <w:spacing w:line="181" w:lineRule="exact"/>
              <w:rPr>
                <w:rFonts w:ascii="Gill Sans MT" w:hAnsi="Gill Sans MT"/>
                <w:sz w:val="16"/>
              </w:rPr>
            </w:pPr>
            <w:r w:rsidRPr="00951DA6">
              <w:rPr>
                <w:rFonts w:ascii="Gill Sans MT" w:hAnsi="Gill Sans MT"/>
                <w:sz w:val="16"/>
              </w:rPr>
              <w:t>Is each required document included in the application and in the correct order or is a document incomplete?</w:t>
            </w:r>
          </w:p>
        </w:tc>
        <w:tc>
          <w:tcPr>
            <w:tcW w:w="1796" w:type="dxa"/>
            <w:vAlign w:val="center"/>
          </w:tcPr>
          <w:p w14:paraId="39388712" w14:textId="77777777" w:rsidR="00E22854" w:rsidRPr="00951DA6" w:rsidRDefault="00BC55CB" w:rsidP="00D91363">
            <w:pPr>
              <w:pStyle w:val="TableParagraph"/>
              <w:spacing w:line="276" w:lineRule="auto"/>
              <w:ind w:right="317"/>
              <w:rPr>
                <w:rFonts w:ascii="Gill Sans MT" w:hAnsi="Gill Sans MT"/>
                <w:sz w:val="16"/>
              </w:rPr>
            </w:pPr>
            <w:r w:rsidRPr="00951DA6">
              <w:rPr>
                <w:rFonts w:ascii="Gill Sans MT" w:hAnsi="Gill Sans MT"/>
                <w:sz w:val="16"/>
              </w:rPr>
              <w:t>1 Point for Complete Document</w:t>
            </w:r>
          </w:p>
          <w:p w14:paraId="48A28013" w14:textId="77777777" w:rsidR="00E22854" w:rsidRPr="00951DA6" w:rsidRDefault="00E22854" w:rsidP="00D91363">
            <w:pPr>
              <w:pStyle w:val="TableParagraph"/>
              <w:spacing w:before="9"/>
              <w:ind w:left="0"/>
              <w:rPr>
                <w:rFonts w:ascii="Gill Sans MT" w:hAnsi="Gill Sans MT"/>
                <w:sz w:val="17"/>
              </w:rPr>
            </w:pPr>
          </w:p>
          <w:p w14:paraId="1D183E22" w14:textId="77777777" w:rsidR="00E22854" w:rsidRPr="00951DA6" w:rsidRDefault="00BC55CB" w:rsidP="00D91363">
            <w:pPr>
              <w:pStyle w:val="TableParagraph"/>
              <w:spacing w:before="1" w:line="276" w:lineRule="auto"/>
              <w:ind w:right="237"/>
              <w:rPr>
                <w:rFonts w:ascii="Gill Sans MT" w:hAnsi="Gill Sans MT"/>
                <w:sz w:val="16"/>
              </w:rPr>
            </w:pPr>
            <w:r w:rsidRPr="00951DA6">
              <w:rPr>
                <w:rFonts w:ascii="Gill Sans MT" w:hAnsi="Gill Sans MT"/>
                <w:sz w:val="16"/>
              </w:rPr>
              <w:t>0.5 Points for Incomplete Document</w:t>
            </w:r>
          </w:p>
        </w:tc>
      </w:tr>
      <w:tr w:rsidR="00E22854" w:rsidRPr="00951DA6" w14:paraId="7F344821" w14:textId="77777777" w:rsidTr="00452E73">
        <w:trPr>
          <w:trHeight w:val="460"/>
        </w:trPr>
        <w:tc>
          <w:tcPr>
            <w:tcW w:w="9352" w:type="dxa"/>
            <w:gridSpan w:val="3"/>
            <w:shd w:val="clear" w:color="auto" w:fill="B6DDE8" w:themeFill="accent5" w:themeFillTint="66"/>
            <w:vAlign w:val="center"/>
          </w:tcPr>
          <w:p w14:paraId="16DB8970" w14:textId="77777777" w:rsidR="00E22854" w:rsidRPr="00951DA6" w:rsidRDefault="00BC55CB" w:rsidP="00D91363">
            <w:pPr>
              <w:pStyle w:val="TableParagraph"/>
              <w:spacing w:line="225" w:lineRule="exact"/>
              <w:rPr>
                <w:rFonts w:ascii="Gill Sans MT" w:hAnsi="Gill Sans MT"/>
                <w:i/>
                <w:sz w:val="20"/>
              </w:rPr>
            </w:pPr>
            <w:r w:rsidRPr="00951DA6">
              <w:rPr>
                <w:rFonts w:ascii="Gill Sans MT" w:hAnsi="Gill Sans MT"/>
                <w:i/>
                <w:sz w:val="20"/>
              </w:rPr>
              <w:t>System Description (14 points max)</w:t>
            </w:r>
          </w:p>
        </w:tc>
      </w:tr>
      <w:tr w:rsidR="00E22854" w:rsidRPr="00951DA6" w14:paraId="49E230C2" w14:textId="77777777" w:rsidTr="00D91363">
        <w:trPr>
          <w:trHeight w:val="400"/>
        </w:trPr>
        <w:tc>
          <w:tcPr>
            <w:tcW w:w="9352" w:type="dxa"/>
            <w:gridSpan w:val="3"/>
            <w:vAlign w:val="center"/>
          </w:tcPr>
          <w:p w14:paraId="13C00DE8" w14:textId="77777777" w:rsidR="00E22854" w:rsidRPr="00951DA6" w:rsidRDefault="00BC55CB" w:rsidP="00D91363">
            <w:pPr>
              <w:pStyle w:val="TableParagraph"/>
              <w:spacing w:line="183" w:lineRule="exact"/>
              <w:rPr>
                <w:rFonts w:ascii="Gill Sans MT" w:hAnsi="Gill Sans MT"/>
                <w:b/>
                <w:sz w:val="16"/>
              </w:rPr>
            </w:pPr>
            <w:r w:rsidRPr="00951DA6">
              <w:rPr>
                <w:rFonts w:ascii="Gill Sans MT" w:hAnsi="Gill Sans MT"/>
                <w:b/>
                <w:color w:val="FF0000"/>
                <w:sz w:val="16"/>
              </w:rPr>
              <w:t>If any questions/answers were omitted = Disqualification</w:t>
            </w:r>
          </w:p>
        </w:tc>
      </w:tr>
      <w:tr w:rsidR="00E22854" w:rsidRPr="00951DA6" w14:paraId="44FF6D18" w14:textId="77777777" w:rsidTr="00D91363">
        <w:trPr>
          <w:trHeight w:val="2300"/>
        </w:trPr>
        <w:tc>
          <w:tcPr>
            <w:tcW w:w="1526" w:type="dxa"/>
            <w:vAlign w:val="center"/>
          </w:tcPr>
          <w:p w14:paraId="05755427" w14:textId="77777777" w:rsidR="00E22854" w:rsidRPr="00951DA6" w:rsidRDefault="00BC55CB" w:rsidP="00D91363">
            <w:pPr>
              <w:pStyle w:val="TableParagraph"/>
              <w:spacing w:line="276" w:lineRule="auto"/>
              <w:ind w:right="247"/>
              <w:rPr>
                <w:rFonts w:ascii="Gill Sans MT" w:hAnsi="Gill Sans MT"/>
                <w:sz w:val="16"/>
              </w:rPr>
            </w:pPr>
            <w:r w:rsidRPr="00951DA6">
              <w:rPr>
                <w:rFonts w:ascii="Gill Sans MT" w:hAnsi="Gill Sans MT"/>
                <w:sz w:val="16"/>
              </w:rPr>
              <w:t>Is each question answered clearly and completely in the narrative?</w:t>
            </w:r>
          </w:p>
        </w:tc>
        <w:tc>
          <w:tcPr>
            <w:tcW w:w="6030" w:type="dxa"/>
            <w:vAlign w:val="center"/>
          </w:tcPr>
          <w:p w14:paraId="012A0F33" w14:textId="77777777" w:rsidR="00E22854" w:rsidRPr="00951DA6" w:rsidRDefault="00BC55CB" w:rsidP="00D91363">
            <w:pPr>
              <w:pStyle w:val="TableParagraph"/>
              <w:numPr>
                <w:ilvl w:val="0"/>
                <w:numId w:val="2"/>
              </w:numPr>
              <w:tabs>
                <w:tab w:val="left" w:pos="269"/>
              </w:tabs>
              <w:spacing w:line="276" w:lineRule="auto"/>
              <w:ind w:right="669" w:hanging="216"/>
              <w:rPr>
                <w:rFonts w:ascii="Gill Sans MT" w:hAnsi="Gill Sans MT"/>
                <w:sz w:val="16"/>
              </w:rPr>
            </w:pPr>
            <w:r w:rsidRPr="00951DA6">
              <w:rPr>
                <w:rFonts w:ascii="Gill Sans MT" w:hAnsi="Gill Sans MT"/>
                <w:sz w:val="16"/>
              </w:rPr>
              <w:t>An overview of the organization including its mission, program goals, and how transportation</w:t>
            </w:r>
            <w:r w:rsidRPr="00951DA6">
              <w:rPr>
                <w:rFonts w:ascii="Gill Sans MT" w:hAnsi="Gill Sans MT"/>
                <w:spacing w:val="-4"/>
                <w:sz w:val="16"/>
              </w:rPr>
              <w:t xml:space="preserve"> </w:t>
            </w:r>
            <w:r w:rsidRPr="00951DA6">
              <w:rPr>
                <w:rFonts w:ascii="Gill Sans MT" w:hAnsi="Gill Sans MT"/>
                <w:sz w:val="16"/>
              </w:rPr>
              <w:t>fits</w:t>
            </w:r>
            <w:r w:rsidRPr="00951DA6">
              <w:rPr>
                <w:rFonts w:ascii="Gill Sans MT" w:hAnsi="Gill Sans MT"/>
                <w:spacing w:val="-7"/>
                <w:sz w:val="16"/>
              </w:rPr>
              <w:t xml:space="preserve"> </w:t>
            </w:r>
            <w:r w:rsidRPr="00951DA6">
              <w:rPr>
                <w:rFonts w:ascii="Gill Sans MT" w:hAnsi="Gill Sans MT"/>
                <w:sz w:val="16"/>
              </w:rPr>
              <w:t>into</w:t>
            </w:r>
            <w:r w:rsidRPr="00951DA6">
              <w:rPr>
                <w:rFonts w:ascii="Gill Sans MT" w:hAnsi="Gill Sans MT"/>
                <w:spacing w:val="-6"/>
                <w:sz w:val="16"/>
              </w:rPr>
              <w:t xml:space="preserve"> </w:t>
            </w:r>
            <w:r w:rsidRPr="00951DA6">
              <w:rPr>
                <w:rFonts w:ascii="Gill Sans MT" w:hAnsi="Gill Sans MT"/>
                <w:sz w:val="16"/>
              </w:rPr>
              <w:t>the</w:t>
            </w:r>
            <w:r w:rsidRPr="00951DA6">
              <w:rPr>
                <w:rFonts w:ascii="Gill Sans MT" w:hAnsi="Gill Sans MT"/>
                <w:spacing w:val="-7"/>
                <w:sz w:val="16"/>
              </w:rPr>
              <w:t xml:space="preserve"> </w:t>
            </w:r>
            <w:r w:rsidRPr="00951DA6">
              <w:rPr>
                <w:rFonts w:ascii="Gill Sans MT" w:hAnsi="Gill Sans MT"/>
                <w:sz w:val="16"/>
              </w:rPr>
              <w:t>overall</w:t>
            </w:r>
            <w:r w:rsidRPr="00951DA6">
              <w:rPr>
                <w:rFonts w:ascii="Gill Sans MT" w:hAnsi="Gill Sans MT"/>
                <w:spacing w:val="-6"/>
                <w:sz w:val="16"/>
              </w:rPr>
              <w:t xml:space="preserve"> </w:t>
            </w:r>
            <w:r w:rsidRPr="00951DA6">
              <w:rPr>
                <w:rFonts w:ascii="Gill Sans MT" w:hAnsi="Gill Sans MT"/>
                <w:sz w:val="16"/>
              </w:rPr>
              <w:t>organization</w:t>
            </w:r>
            <w:r w:rsidRPr="00951DA6">
              <w:rPr>
                <w:rFonts w:ascii="Gill Sans MT" w:hAnsi="Gill Sans MT"/>
                <w:spacing w:val="-4"/>
                <w:sz w:val="16"/>
              </w:rPr>
              <w:t xml:space="preserve"> </w:t>
            </w:r>
            <w:r w:rsidRPr="00951DA6">
              <w:rPr>
                <w:rFonts w:ascii="Gill Sans MT" w:hAnsi="Gill Sans MT"/>
                <w:sz w:val="16"/>
              </w:rPr>
              <w:t>mission</w:t>
            </w:r>
          </w:p>
          <w:p w14:paraId="4595BF64" w14:textId="77777777" w:rsidR="00E22854" w:rsidRPr="00951DA6" w:rsidRDefault="00BC55CB" w:rsidP="00D91363">
            <w:pPr>
              <w:pStyle w:val="TableParagraph"/>
              <w:numPr>
                <w:ilvl w:val="0"/>
                <w:numId w:val="2"/>
              </w:numPr>
              <w:tabs>
                <w:tab w:val="left" w:pos="269"/>
              </w:tabs>
              <w:spacing w:before="3" w:line="278" w:lineRule="auto"/>
              <w:ind w:right="274" w:hanging="216"/>
              <w:rPr>
                <w:rFonts w:ascii="Gill Sans MT" w:hAnsi="Gill Sans MT"/>
                <w:sz w:val="16"/>
              </w:rPr>
            </w:pPr>
            <w:r w:rsidRPr="00951DA6">
              <w:rPr>
                <w:rFonts w:ascii="Gill Sans MT" w:hAnsi="Gill Sans MT"/>
                <w:sz w:val="16"/>
              </w:rPr>
              <w:t>Organizational</w:t>
            </w:r>
            <w:r w:rsidRPr="00951DA6">
              <w:rPr>
                <w:rFonts w:ascii="Gill Sans MT" w:hAnsi="Gill Sans MT"/>
                <w:spacing w:val="-5"/>
                <w:sz w:val="16"/>
              </w:rPr>
              <w:t xml:space="preserve"> </w:t>
            </w:r>
            <w:r w:rsidRPr="00951DA6">
              <w:rPr>
                <w:rFonts w:ascii="Gill Sans MT" w:hAnsi="Gill Sans MT"/>
                <w:sz w:val="16"/>
              </w:rPr>
              <w:t>structure,</w:t>
            </w:r>
            <w:r w:rsidRPr="00951DA6">
              <w:rPr>
                <w:rFonts w:ascii="Gill Sans MT" w:hAnsi="Gill Sans MT"/>
                <w:spacing w:val="-3"/>
                <w:sz w:val="16"/>
              </w:rPr>
              <w:t xml:space="preserve"> </w:t>
            </w:r>
            <w:r w:rsidRPr="00951DA6">
              <w:rPr>
                <w:rFonts w:ascii="Gill Sans MT" w:hAnsi="Gill Sans MT"/>
                <w:sz w:val="16"/>
              </w:rPr>
              <w:t>type</w:t>
            </w:r>
            <w:r w:rsidRPr="00951DA6">
              <w:rPr>
                <w:rFonts w:ascii="Gill Sans MT" w:hAnsi="Gill Sans MT"/>
                <w:spacing w:val="-6"/>
                <w:sz w:val="16"/>
              </w:rPr>
              <w:t xml:space="preserve"> </w:t>
            </w:r>
            <w:r w:rsidRPr="00951DA6">
              <w:rPr>
                <w:rFonts w:ascii="Gill Sans MT" w:hAnsi="Gill Sans MT"/>
                <w:sz w:val="16"/>
              </w:rPr>
              <w:t>of</w:t>
            </w:r>
            <w:r w:rsidRPr="00951DA6">
              <w:rPr>
                <w:rFonts w:ascii="Gill Sans MT" w:hAnsi="Gill Sans MT"/>
                <w:spacing w:val="-5"/>
                <w:sz w:val="16"/>
              </w:rPr>
              <w:t xml:space="preserve"> </w:t>
            </w:r>
            <w:r w:rsidRPr="00951DA6">
              <w:rPr>
                <w:rFonts w:ascii="Gill Sans MT" w:hAnsi="Gill Sans MT"/>
                <w:sz w:val="16"/>
              </w:rPr>
              <w:t>operation,</w:t>
            </w:r>
            <w:r w:rsidRPr="00951DA6">
              <w:rPr>
                <w:rFonts w:ascii="Gill Sans MT" w:hAnsi="Gill Sans MT"/>
                <w:spacing w:val="-6"/>
                <w:sz w:val="16"/>
              </w:rPr>
              <w:t xml:space="preserve"> </w:t>
            </w:r>
            <w:r w:rsidRPr="00951DA6">
              <w:rPr>
                <w:rFonts w:ascii="Gill Sans MT" w:hAnsi="Gill Sans MT"/>
                <w:sz w:val="16"/>
              </w:rPr>
              <w:t>number</w:t>
            </w:r>
            <w:r w:rsidRPr="00951DA6">
              <w:rPr>
                <w:rFonts w:ascii="Gill Sans MT" w:hAnsi="Gill Sans MT"/>
                <w:spacing w:val="-5"/>
                <w:sz w:val="16"/>
              </w:rPr>
              <w:t xml:space="preserve"> </w:t>
            </w:r>
            <w:r w:rsidRPr="00951DA6">
              <w:rPr>
                <w:rFonts w:ascii="Gill Sans MT" w:hAnsi="Gill Sans MT"/>
                <w:sz w:val="16"/>
              </w:rPr>
              <w:t>of</w:t>
            </w:r>
            <w:r w:rsidRPr="00951DA6">
              <w:rPr>
                <w:rFonts w:ascii="Gill Sans MT" w:hAnsi="Gill Sans MT"/>
                <w:spacing w:val="-5"/>
                <w:sz w:val="16"/>
              </w:rPr>
              <w:t xml:space="preserve"> </w:t>
            </w:r>
            <w:r w:rsidRPr="00951DA6">
              <w:rPr>
                <w:rFonts w:ascii="Gill Sans MT" w:hAnsi="Gill Sans MT"/>
                <w:sz w:val="16"/>
              </w:rPr>
              <w:t>employees,</w:t>
            </w:r>
            <w:r w:rsidRPr="00951DA6">
              <w:rPr>
                <w:rFonts w:ascii="Gill Sans MT" w:hAnsi="Gill Sans MT"/>
                <w:spacing w:val="-3"/>
                <w:sz w:val="16"/>
              </w:rPr>
              <w:t xml:space="preserve"> </w:t>
            </w:r>
            <w:r w:rsidRPr="00951DA6">
              <w:rPr>
                <w:rFonts w:ascii="Gill Sans MT" w:hAnsi="Gill Sans MT"/>
                <w:sz w:val="16"/>
              </w:rPr>
              <w:t>and</w:t>
            </w:r>
            <w:r w:rsidRPr="00951DA6">
              <w:rPr>
                <w:rFonts w:ascii="Gill Sans MT" w:hAnsi="Gill Sans MT"/>
                <w:spacing w:val="-3"/>
                <w:sz w:val="16"/>
              </w:rPr>
              <w:t xml:space="preserve"> </w:t>
            </w:r>
            <w:r w:rsidRPr="00951DA6">
              <w:rPr>
                <w:rFonts w:ascii="Gill Sans MT" w:hAnsi="Gill Sans MT"/>
                <w:sz w:val="16"/>
              </w:rPr>
              <w:t>other</w:t>
            </w:r>
            <w:r w:rsidRPr="00951DA6">
              <w:rPr>
                <w:rFonts w:ascii="Gill Sans MT" w:hAnsi="Gill Sans MT"/>
                <w:spacing w:val="-5"/>
                <w:sz w:val="16"/>
              </w:rPr>
              <w:t xml:space="preserve"> </w:t>
            </w:r>
            <w:r w:rsidRPr="00951DA6">
              <w:rPr>
                <w:rFonts w:ascii="Gill Sans MT" w:hAnsi="Gill Sans MT"/>
                <w:sz w:val="16"/>
              </w:rPr>
              <w:t>pertinent organizational</w:t>
            </w:r>
            <w:r w:rsidRPr="00951DA6">
              <w:rPr>
                <w:rFonts w:ascii="Gill Sans MT" w:hAnsi="Gill Sans MT"/>
                <w:spacing w:val="-14"/>
                <w:sz w:val="16"/>
              </w:rPr>
              <w:t xml:space="preserve"> </w:t>
            </w:r>
            <w:r w:rsidRPr="00951DA6">
              <w:rPr>
                <w:rFonts w:ascii="Gill Sans MT" w:hAnsi="Gill Sans MT"/>
                <w:sz w:val="16"/>
              </w:rPr>
              <w:t>information</w:t>
            </w:r>
          </w:p>
          <w:p w14:paraId="1CDC2B16" w14:textId="77777777" w:rsidR="00E22854" w:rsidRPr="00951DA6" w:rsidRDefault="00BC55CB" w:rsidP="00D91363">
            <w:pPr>
              <w:pStyle w:val="TableParagraph"/>
              <w:numPr>
                <w:ilvl w:val="0"/>
                <w:numId w:val="2"/>
              </w:numPr>
              <w:tabs>
                <w:tab w:val="left" w:pos="269"/>
              </w:tabs>
              <w:spacing w:line="276" w:lineRule="auto"/>
              <w:ind w:right="254" w:hanging="216"/>
              <w:rPr>
                <w:rFonts w:ascii="Gill Sans MT" w:hAnsi="Gill Sans MT"/>
                <w:sz w:val="16"/>
              </w:rPr>
            </w:pPr>
            <w:r w:rsidRPr="00951DA6">
              <w:rPr>
                <w:rFonts w:ascii="Gill Sans MT" w:hAnsi="Gill Sans MT"/>
                <w:sz w:val="16"/>
              </w:rPr>
              <w:t>Who</w:t>
            </w:r>
            <w:r w:rsidRPr="00951DA6">
              <w:rPr>
                <w:rFonts w:ascii="Gill Sans MT" w:hAnsi="Gill Sans MT"/>
                <w:spacing w:val="-5"/>
                <w:sz w:val="16"/>
              </w:rPr>
              <w:t xml:space="preserve"> </w:t>
            </w:r>
            <w:r w:rsidRPr="00951DA6">
              <w:rPr>
                <w:rFonts w:ascii="Gill Sans MT" w:hAnsi="Gill Sans MT"/>
                <w:sz w:val="16"/>
              </w:rPr>
              <w:t>is</w:t>
            </w:r>
            <w:r w:rsidRPr="00951DA6">
              <w:rPr>
                <w:rFonts w:ascii="Gill Sans MT" w:hAnsi="Gill Sans MT"/>
                <w:spacing w:val="-4"/>
                <w:sz w:val="16"/>
              </w:rPr>
              <w:t xml:space="preserve"> </w:t>
            </w:r>
            <w:r w:rsidRPr="00951DA6">
              <w:rPr>
                <w:rFonts w:ascii="Gill Sans MT" w:hAnsi="Gill Sans MT"/>
                <w:sz w:val="16"/>
              </w:rPr>
              <w:t>responsible</w:t>
            </w:r>
            <w:r w:rsidRPr="00951DA6">
              <w:rPr>
                <w:rFonts w:ascii="Gill Sans MT" w:hAnsi="Gill Sans MT"/>
                <w:spacing w:val="-6"/>
                <w:sz w:val="16"/>
              </w:rPr>
              <w:t xml:space="preserve"> </w:t>
            </w:r>
            <w:r w:rsidRPr="00951DA6">
              <w:rPr>
                <w:rFonts w:ascii="Gill Sans MT" w:hAnsi="Gill Sans MT"/>
                <w:sz w:val="16"/>
              </w:rPr>
              <w:t>for</w:t>
            </w:r>
            <w:r w:rsidRPr="00951DA6">
              <w:rPr>
                <w:rFonts w:ascii="Gill Sans MT" w:hAnsi="Gill Sans MT"/>
                <w:spacing w:val="-5"/>
                <w:sz w:val="16"/>
              </w:rPr>
              <w:t xml:space="preserve"> </w:t>
            </w:r>
            <w:r w:rsidRPr="00951DA6">
              <w:rPr>
                <w:rFonts w:ascii="Gill Sans MT" w:hAnsi="Gill Sans MT"/>
                <w:sz w:val="16"/>
              </w:rPr>
              <w:t>insurance,</w:t>
            </w:r>
            <w:r w:rsidRPr="00951DA6">
              <w:rPr>
                <w:rFonts w:ascii="Gill Sans MT" w:hAnsi="Gill Sans MT"/>
                <w:spacing w:val="-6"/>
                <w:sz w:val="16"/>
              </w:rPr>
              <w:t xml:space="preserve"> </w:t>
            </w:r>
            <w:r w:rsidRPr="00951DA6">
              <w:rPr>
                <w:rFonts w:ascii="Gill Sans MT" w:hAnsi="Gill Sans MT"/>
                <w:sz w:val="16"/>
              </w:rPr>
              <w:t>training</w:t>
            </w:r>
            <w:r w:rsidRPr="00951DA6">
              <w:rPr>
                <w:rFonts w:ascii="Gill Sans MT" w:hAnsi="Gill Sans MT"/>
                <w:spacing w:val="-5"/>
                <w:sz w:val="16"/>
              </w:rPr>
              <w:t xml:space="preserve"> </w:t>
            </w:r>
            <w:r w:rsidRPr="00951DA6">
              <w:rPr>
                <w:rFonts w:ascii="Gill Sans MT" w:hAnsi="Gill Sans MT"/>
                <w:sz w:val="16"/>
              </w:rPr>
              <w:t>and</w:t>
            </w:r>
            <w:r w:rsidRPr="00951DA6">
              <w:rPr>
                <w:rFonts w:ascii="Gill Sans MT" w:hAnsi="Gill Sans MT"/>
                <w:spacing w:val="-3"/>
                <w:sz w:val="16"/>
              </w:rPr>
              <w:t xml:space="preserve"> </w:t>
            </w:r>
            <w:r w:rsidRPr="00951DA6">
              <w:rPr>
                <w:rFonts w:ascii="Gill Sans MT" w:hAnsi="Gill Sans MT"/>
                <w:sz w:val="16"/>
              </w:rPr>
              <w:t>management,</w:t>
            </w:r>
            <w:r w:rsidRPr="00951DA6">
              <w:rPr>
                <w:rFonts w:ascii="Gill Sans MT" w:hAnsi="Gill Sans MT"/>
                <w:spacing w:val="-3"/>
                <w:sz w:val="16"/>
              </w:rPr>
              <w:t xml:space="preserve"> </w:t>
            </w:r>
            <w:r w:rsidRPr="00951DA6">
              <w:rPr>
                <w:rFonts w:ascii="Gill Sans MT" w:hAnsi="Gill Sans MT"/>
                <w:sz w:val="16"/>
              </w:rPr>
              <w:t>and</w:t>
            </w:r>
            <w:r w:rsidRPr="00951DA6">
              <w:rPr>
                <w:rFonts w:ascii="Gill Sans MT" w:hAnsi="Gill Sans MT"/>
                <w:spacing w:val="-3"/>
                <w:sz w:val="16"/>
              </w:rPr>
              <w:t xml:space="preserve"> </w:t>
            </w:r>
            <w:r w:rsidRPr="00951DA6">
              <w:rPr>
                <w:rFonts w:ascii="Gill Sans MT" w:hAnsi="Gill Sans MT"/>
                <w:sz w:val="16"/>
              </w:rPr>
              <w:t>administration</w:t>
            </w:r>
            <w:r w:rsidRPr="00951DA6">
              <w:rPr>
                <w:rFonts w:ascii="Gill Sans MT" w:hAnsi="Gill Sans MT"/>
                <w:spacing w:val="-5"/>
                <w:sz w:val="16"/>
              </w:rPr>
              <w:t xml:space="preserve"> </w:t>
            </w:r>
            <w:r w:rsidRPr="00951DA6">
              <w:rPr>
                <w:rFonts w:ascii="Gill Sans MT" w:hAnsi="Gill Sans MT"/>
                <w:sz w:val="16"/>
              </w:rPr>
              <w:t>of</w:t>
            </w:r>
            <w:r w:rsidRPr="00951DA6">
              <w:rPr>
                <w:rFonts w:ascii="Gill Sans MT" w:hAnsi="Gill Sans MT"/>
                <w:spacing w:val="-5"/>
                <w:sz w:val="16"/>
              </w:rPr>
              <w:t xml:space="preserve"> </w:t>
            </w:r>
            <w:r w:rsidRPr="00951DA6">
              <w:rPr>
                <w:rFonts w:ascii="Gill Sans MT" w:hAnsi="Gill Sans MT"/>
                <w:sz w:val="16"/>
              </w:rPr>
              <w:t>the agencies transportation</w:t>
            </w:r>
            <w:r w:rsidRPr="00951DA6">
              <w:rPr>
                <w:rFonts w:ascii="Gill Sans MT" w:hAnsi="Gill Sans MT"/>
                <w:spacing w:val="-18"/>
                <w:sz w:val="16"/>
              </w:rPr>
              <w:t xml:space="preserve"> </w:t>
            </w:r>
            <w:r w:rsidRPr="00951DA6">
              <w:rPr>
                <w:rFonts w:ascii="Gill Sans MT" w:hAnsi="Gill Sans MT"/>
                <w:sz w:val="16"/>
              </w:rPr>
              <w:t>programs</w:t>
            </w:r>
          </w:p>
          <w:p w14:paraId="456D9C12" w14:textId="77777777" w:rsidR="00E22854" w:rsidRPr="00951DA6" w:rsidRDefault="00BC55CB" w:rsidP="00D91363">
            <w:pPr>
              <w:pStyle w:val="TableParagraph"/>
              <w:numPr>
                <w:ilvl w:val="0"/>
                <w:numId w:val="2"/>
              </w:numPr>
              <w:tabs>
                <w:tab w:val="left" w:pos="269"/>
              </w:tabs>
              <w:spacing w:before="2"/>
              <w:ind w:hanging="216"/>
              <w:rPr>
                <w:rFonts w:ascii="Gill Sans MT" w:hAnsi="Gill Sans MT"/>
                <w:sz w:val="16"/>
              </w:rPr>
            </w:pPr>
            <w:r w:rsidRPr="00951DA6">
              <w:rPr>
                <w:rFonts w:ascii="Gill Sans MT" w:hAnsi="Gill Sans MT"/>
                <w:sz w:val="16"/>
              </w:rPr>
              <w:t>Who provides maintenance of the</w:t>
            </w:r>
            <w:r w:rsidRPr="00951DA6">
              <w:rPr>
                <w:rFonts w:ascii="Gill Sans MT" w:hAnsi="Gill Sans MT"/>
                <w:spacing w:val="-25"/>
                <w:sz w:val="16"/>
              </w:rPr>
              <w:t xml:space="preserve"> </w:t>
            </w:r>
            <w:r w:rsidRPr="00951DA6">
              <w:rPr>
                <w:rFonts w:ascii="Gill Sans MT" w:hAnsi="Gill Sans MT"/>
                <w:sz w:val="16"/>
              </w:rPr>
              <w:t>vehicles</w:t>
            </w:r>
          </w:p>
          <w:p w14:paraId="19093768" w14:textId="77777777" w:rsidR="00E22854" w:rsidRPr="00951DA6" w:rsidRDefault="00BC55CB" w:rsidP="00D91363">
            <w:pPr>
              <w:pStyle w:val="TableParagraph"/>
              <w:numPr>
                <w:ilvl w:val="0"/>
                <w:numId w:val="2"/>
              </w:numPr>
              <w:tabs>
                <w:tab w:val="left" w:pos="269"/>
              </w:tabs>
              <w:spacing w:before="27"/>
              <w:ind w:hanging="216"/>
              <w:rPr>
                <w:rFonts w:ascii="Gill Sans MT" w:hAnsi="Gill Sans MT"/>
                <w:sz w:val="16"/>
              </w:rPr>
            </w:pPr>
            <w:r w:rsidRPr="00951DA6">
              <w:rPr>
                <w:rFonts w:ascii="Gill Sans MT" w:hAnsi="Gill Sans MT"/>
                <w:sz w:val="16"/>
              </w:rPr>
              <w:t>Number</w:t>
            </w:r>
            <w:r w:rsidRPr="00951DA6">
              <w:rPr>
                <w:rFonts w:ascii="Gill Sans MT" w:hAnsi="Gill Sans MT"/>
                <w:spacing w:val="-6"/>
                <w:sz w:val="16"/>
              </w:rPr>
              <w:t xml:space="preserve"> </w:t>
            </w:r>
            <w:r w:rsidRPr="00951DA6">
              <w:rPr>
                <w:rFonts w:ascii="Gill Sans MT" w:hAnsi="Gill Sans MT"/>
                <w:sz w:val="16"/>
              </w:rPr>
              <w:t>of</w:t>
            </w:r>
            <w:r w:rsidRPr="00951DA6">
              <w:rPr>
                <w:rFonts w:ascii="Gill Sans MT" w:hAnsi="Gill Sans MT"/>
                <w:spacing w:val="-6"/>
                <w:sz w:val="16"/>
              </w:rPr>
              <w:t xml:space="preserve"> </w:t>
            </w:r>
            <w:r w:rsidRPr="00951DA6">
              <w:rPr>
                <w:rFonts w:ascii="Gill Sans MT" w:hAnsi="Gill Sans MT"/>
                <w:sz w:val="16"/>
              </w:rPr>
              <w:t>transportation</w:t>
            </w:r>
            <w:r w:rsidRPr="00951DA6">
              <w:rPr>
                <w:rFonts w:ascii="Gill Sans MT" w:hAnsi="Gill Sans MT"/>
                <w:spacing w:val="-6"/>
                <w:sz w:val="16"/>
              </w:rPr>
              <w:t xml:space="preserve"> </w:t>
            </w:r>
            <w:r w:rsidRPr="00951DA6">
              <w:rPr>
                <w:rFonts w:ascii="Gill Sans MT" w:hAnsi="Gill Sans MT"/>
                <w:sz w:val="16"/>
              </w:rPr>
              <w:t>related</w:t>
            </w:r>
            <w:r w:rsidRPr="00951DA6">
              <w:rPr>
                <w:rFonts w:ascii="Gill Sans MT" w:hAnsi="Gill Sans MT"/>
                <w:spacing w:val="-4"/>
                <w:sz w:val="16"/>
              </w:rPr>
              <w:t xml:space="preserve"> </w:t>
            </w:r>
            <w:r w:rsidRPr="00951DA6">
              <w:rPr>
                <w:rFonts w:ascii="Gill Sans MT" w:hAnsi="Gill Sans MT"/>
                <w:sz w:val="16"/>
              </w:rPr>
              <w:t>employees</w:t>
            </w:r>
            <w:r w:rsidRPr="00951DA6">
              <w:rPr>
                <w:rFonts w:ascii="Gill Sans MT" w:hAnsi="Gill Sans MT"/>
                <w:spacing w:val="-5"/>
                <w:sz w:val="16"/>
              </w:rPr>
              <w:t xml:space="preserve"> </w:t>
            </w:r>
            <w:r w:rsidRPr="00951DA6">
              <w:rPr>
                <w:rFonts w:ascii="Gill Sans MT" w:hAnsi="Gill Sans MT"/>
                <w:sz w:val="16"/>
              </w:rPr>
              <w:t>(drivers,</w:t>
            </w:r>
            <w:r w:rsidRPr="00951DA6">
              <w:rPr>
                <w:rFonts w:ascii="Gill Sans MT" w:hAnsi="Gill Sans MT"/>
                <w:spacing w:val="-4"/>
                <w:sz w:val="16"/>
              </w:rPr>
              <w:t xml:space="preserve"> </w:t>
            </w:r>
            <w:r w:rsidRPr="00951DA6">
              <w:rPr>
                <w:rFonts w:ascii="Gill Sans MT" w:hAnsi="Gill Sans MT"/>
                <w:sz w:val="16"/>
              </w:rPr>
              <w:t>schedulers,</w:t>
            </w:r>
            <w:r w:rsidRPr="00951DA6">
              <w:rPr>
                <w:rFonts w:ascii="Gill Sans MT" w:hAnsi="Gill Sans MT"/>
                <w:spacing w:val="-4"/>
                <w:sz w:val="16"/>
              </w:rPr>
              <w:t xml:space="preserve"> </w:t>
            </w:r>
            <w:r w:rsidRPr="00951DA6">
              <w:rPr>
                <w:rFonts w:ascii="Gill Sans MT" w:hAnsi="Gill Sans MT"/>
                <w:sz w:val="16"/>
              </w:rPr>
              <w:t>dispatchers,</w:t>
            </w:r>
            <w:r w:rsidRPr="00951DA6">
              <w:rPr>
                <w:rFonts w:ascii="Gill Sans MT" w:hAnsi="Gill Sans MT"/>
                <w:spacing w:val="-4"/>
                <w:sz w:val="16"/>
              </w:rPr>
              <w:t xml:space="preserve"> </w:t>
            </w:r>
            <w:r w:rsidRPr="00951DA6">
              <w:rPr>
                <w:rFonts w:ascii="Gill Sans MT" w:hAnsi="Gill Sans MT"/>
                <w:sz w:val="16"/>
              </w:rPr>
              <w:t>etc.)</w:t>
            </w:r>
          </w:p>
          <w:p w14:paraId="119F5498" w14:textId="77777777" w:rsidR="00E22854" w:rsidRPr="00951DA6" w:rsidRDefault="00BC55CB" w:rsidP="00D91363">
            <w:pPr>
              <w:pStyle w:val="TableParagraph"/>
              <w:numPr>
                <w:ilvl w:val="0"/>
                <w:numId w:val="2"/>
              </w:numPr>
              <w:tabs>
                <w:tab w:val="left" w:pos="269"/>
              </w:tabs>
              <w:spacing w:before="27"/>
              <w:ind w:hanging="216"/>
              <w:rPr>
                <w:rFonts w:ascii="Gill Sans MT" w:hAnsi="Gill Sans MT"/>
                <w:sz w:val="16"/>
              </w:rPr>
            </w:pPr>
            <w:r w:rsidRPr="00951DA6">
              <w:rPr>
                <w:rFonts w:ascii="Gill Sans MT" w:hAnsi="Gill Sans MT"/>
                <w:sz w:val="16"/>
              </w:rPr>
              <w:t>Who</w:t>
            </w:r>
            <w:r w:rsidRPr="00951DA6">
              <w:rPr>
                <w:rFonts w:ascii="Gill Sans MT" w:hAnsi="Gill Sans MT"/>
                <w:spacing w:val="-4"/>
                <w:sz w:val="16"/>
              </w:rPr>
              <w:t xml:space="preserve"> </w:t>
            </w:r>
            <w:r w:rsidRPr="00951DA6">
              <w:rPr>
                <w:rFonts w:ascii="Gill Sans MT" w:hAnsi="Gill Sans MT"/>
                <w:sz w:val="16"/>
              </w:rPr>
              <w:t>will</w:t>
            </w:r>
            <w:r w:rsidRPr="00951DA6">
              <w:rPr>
                <w:rFonts w:ascii="Gill Sans MT" w:hAnsi="Gill Sans MT"/>
                <w:spacing w:val="-4"/>
                <w:sz w:val="16"/>
              </w:rPr>
              <w:t xml:space="preserve"> </w:t>
            </w:r>
            <w:r w:rsidRPr="00951DA6">
              <w:rPr>
                <w:rFonts w:ascii="Gill Sans MT" w:hAnsi="Gill Sans MT"/>
                <w:sz w:val="16"/>
              </w:rPr>
              <w:t>drive</w:t>
            </w:r>
            <w:r w:rsidRPr="00951DA6">
              <w:rPr>
                <w:rFonts w:ascii="Gill Sans MT" w:hAnsi="Gill Sans MT"/>
                <w:spacing w:val="-5"/>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vehicle,</w:t>
            </w:r>
            <w:r w:rsidRPr="00951DA6">
              <w:rPr>
                <w:rFonts w:ascii="Gill Sans MT" w:hAnsi="Gill Sans MT"/>
                <w:spacing w:val="-2"/>
                <w:sz w:val="16"/>
              </w:rPr>
              <w:t xml:space="preserve"> </w:t>
            </w:r>
            <w:r w:rsidRPr="00951DA6">
              <w:rPr>
                <w:rFonts w:ascii="Gill Sans MT" w:hAnsi="Gill Sans MT"/>
                <w:sz w:val="16"/>
              </w:rPr>
              <w:t>number</w:t>
            </w:r>
            <w:r w:rsidRPr="00951DA6">
              <w:rPr>
                <w:rFonts w:ascii="Gill Sans MT" w:hAnsi="Gill Sans MT"/>
                <w:spacing w:val="-4"/>
                <w:sz w:val="16"/>
              </w:rPr>
              <w:t xml:space="preserve"> </w:t>
            </w:r>
            <w:r w:rsidRPr="00951DA6">
              <w:rPr>
                <w:rFonts w:ascii="Gill Sans MT" w:hAnsi="Gill Sans MT"/>
                <w:sz w:val="16"/>
              </w:rPr>
              <w:t>of</w:t>
            </w:r>
            <w:r w:rsidRPr="00951DA6">
              <w:rPr>
                <w:rFonts w:ascii="Gill Sans MT" w:hAnsi="Gill Sans MT"/>
                <w:spacing w:val="-4"/>
                <w:sz w:val="16"/>
              </w:rPr>
              <w:t xml:space="preserve"> </w:t>
            </w:r>
            <w:r w:rsidRPr="00951DA6">
              <w:rPr>
                <w:rFonts w:ascii="Gill Sans MT" w:hAnsi="Gill Sans MT"/>
                <w:sz w:val="16"/>
              </w:rPr>
              <w:t>drivers,</w:t>
            </w:r>
            <w:r w:rsidRPr="00951DA6">
              <w:rPr>
                <w:rFonts w:ascii="Gill Sans MT" w:hAnsi="Gill Sans MT"/>
                <w:spacing w:val="-2"/>
                <w:sz w:val="16"/>
              </w:rPr>
              <w:t xml:space="preserve"> </w:t>
            </w:r>
            <w:r w:rsidRPr="00951DA6">
              <w:rPr>
                <w:rFonts w:ascii="Gill Sans MT" w:hAnsi="Gill Sans MT"/>
                <w:sz w:val="16"/>
              </w:rPr>
              <w:t>CDL</w:t>
            </w:r>
            <w:r w:rsidRPr="00951DA6">
              <w:rPr>
                <w:rFonts w:ascii="Gill Sans MT" w:hAnsi="Gill Sans MT"/>
                <w:spacing w:val="-7"/>
                <w:sz w:val="16"/>
              </w:rPr>
              <w:t xml:space="preserve"> </w:t>
            </w:r>
            <w:r w:rsidRPr="00951DA6">
              <w:rPr>
                <w:rFonts w:ascii="Gill Sans MT" w:hAnsi="Gill Sans MT"/>
                <w:sz w:val="16"/>
              </w:rPr>
              <w:t>certifications,</w:t>
            </w:r>
            <w:r w:rsidRPr="00951DA6">
              <w:rPr>
                <w:rFonts w:ascii="Gill Sans MT" w:hAnsi="Gill Sans MT"/>
                <w:spacing w:val="-5"/>
                <w:sz w:val="16"/>
              </w:rPr>
              <w:t xml:space="preserve"> </w:t>
            </w:r>
            <w:r w:rsidRPr="00951DA6">
              <w:rPr>
                <w:rFonts w:ascii="Gill Sans MT" w:hAnsi="Gill Sans MT"/>
                <w:sz w:val="16"/>
              </w:rPr>
              <w:t>etc.?</w:t>
            </w:r>
          </w:p>
          <w:p w14:paraId="287D0D75" w14:textId="77777777" w:rsidR="00E22854" w:rsidRPr="00951DA6" w:rsidRDefault="00BC55CB" w:rsidP="00D91363">
            <w:pPr>
              <w:pStyle w:val="TableParagraph"/>
              <w:numPr>
                <w:ilvl w:val="0"/>
                <w:numId w:val="2"/>
              </w:numPr>
              <w:tabs>
                <w:tab w:val="left" w:pos="269"/>
              </w:tabs>
              <w:spacing w:before="29"/>
              <w:ind w:hanging="216"/>
              <w:rPr>
                <w:rFonts w:ascii="Gill Sans MT" w:hAnsi="Gill Sans MT"/>
                <w:sz w:val="16"/>
              </w:rPr>
            </w:pPr>
            <w:r w:rsidRPr="00951DA6">
              <w:rPr>
                <w:rFonts w:ascii="Gill Sans MT" w:hAnsi="Gill Sans MT"/>
                <w:sz w:val="16"/>
              </w:rPr>
              <w:t>A</w:t>
            </w:r>
            <w:r w:rsidRPr="00951DA6">
              <w:rPr>
                <w:rFonts w:ascii="Gill Sans MT" w:hAnsi="Gill Sans MT"/>
                <w:spacing w:val="-7"/>
                <w:sz w:val="16"/>
              </w:rPr>
              <w:t xml:space="preserve"> </w:t>
            </w:r>
            <w:r w:rsidRPr="00951DA6">
              <w:rPr>
                <w:rFonts w:ascii="Gill Sans MT" w:hAnsi="Gill Sans MT"/>
                <w:sz w:val="16"/>
              </w:rPr>
              <w:t>detailed</w:t>
            </w:r>
            <w:r w:rsidRPr="00951DA6">
              <w:rPr>
                <w:rFonts w:ascii="Gill Sans MT" w:hAnsi="Gill Sans MT"/>
                <w:spacing w:val="-3"/>
                <w:sz w:val="16"/>
              </w:rPr>
              <w:t xml:space="preserve"> </w:t>
            </w:r>
            <w:r w:rsidRPr="00951DA6">
              <w:rPr>
                <w:rFonts w:ascii="Gill Sans MT" w:hAnsi="Gill Sans MT"/>
                <w:sz w:val="16"/>
              </w:rPr>
              <w:t>description</w:t>
            </w:r>
            <w:r w:rsidRPr="00951DA6">
              <w:rPr>
                <w:rFonts w:ascii="Gill Sans MT" w:hAnsi="Gill Sans MT"/>
                <w:spacing w:val="-5"/>
                <w:sz w:val="16"/>
              </w:rPr>
              <w:t xml:space="preserve"> </w:t>
            </w:r>
            <w:r w:rsidRPr="00951DA6">
              <w:rPr>
                <w:rFonts w:ascii="Gill Sans MT" w:hAnsi="Gill Sans MT"/>
                <w:sz w:val="16"/>
              </w:rPr>
              <w:t>of</w:t>
            </w:r>
            <w:r w:rsidRPr="00951DA6">
              <w:rPr>
                <w:rFonts w:ascii="Gill Sans MT" w:hAnsi="Gill Sans MT"/>
                <w:spacing w:val="-5"/>
                <w:sz w:val="16"/>
              </w:rPr>
              <w:t xml:space="preserve"> </w:t>
            </w:r>
            <w:r w:rsidRPr="00951DA6">
              <w:rPr>
                <w:rFonts w:ascii="Gill Sans MT" w:hAnsi="Gill Sans MT"/>
                <w:sz w:val="16"/>
              </w:rPr>
              <w:t>service</w:t>
            </w:r>
            <w:r w:rsidRPr="00951DA6">
              <w:rPr>
                <w:rFonts w:ascii="Gill Sans MT" w:hAnsi="Gill Sans MT"/>
                <w:spacing w:val="-6"/>
                <w:sz w:val="16"/>
              </w:rPr>
              <w:t xml:space="preserve"> </w:t>
            </w:r>
            <w:r w:rsidRPr="00951DA6">
              <w:rPr>
                <w:rFonts w:ascii="Gill Sans MT" w:hAnsi="Gill Sans MT"/>
                <w:sz w:val="16"/>
              </w:rPr>
              <w:t>routes/areas</w:t>
            </w:r>
            <w:r w:rsidRPr="00951DA6">
              <w:rPr>
                <w:rFonts w:ascii="Gill Sans MT" w:hAnsi="Gill Sans MT"/>
                <w:spacing w:val="-4"/>
                <w:sz w:val="16"/>
              </w:rPr>
              <w:t xml:space="preserve"> </w:t>
            </w:r>
            <w:r w:rsidRPr="00951DA6">
              <w:rPr>
                <w:rFonts w:ascii="Gill Sans MT" w:hAnsi="Gill Sans MT"/>
                <w:sz w:val="16"/>
              </w:rPr>
              <w:t>and</w:t>
            </w:r>
            <w:r w:rsidRPr="00951DA6">
              <w:rPr>
                <w:rFonts w:ascii="Gill Sans MT" w:hAnsi="Gill Sans MT"/>
                <w:spacing w:val="-3"/>
                <w:sz w:val="16"/>
              </w:rPr>
              <w:t xml:space="preserve"> </w:t>
            </w:r>
            <w:r w:rsidRPr="00951DA6">
              <w:rPr>
                <w:rFonts w:ascii="Gill Sans MT" w:hAnsi="Gill Sans MT"/>
                <w:sz w:val="16"/>
              </w:rPr>
              <w:t>ridership</w:t>
            </w:r>
            <w:r w:rsidRPr="00951DA6">
              <w:rPr>
                <w:rFonts w:ascii="Gill Sans MT" w:hAnsi="Gill Sans MT"/>
                <w:spacing w:val="-5"/>
                <w:sz w:val="16"/>
              </w:rPr>
              <w:t xml:space="preserve"> </w:t>
            </w:r>
            <w:r w:rsidRPr="00951DA6">
              <w:rPr>
                <w:rFonts w:ascii="Gill Sans MT" w:hAnsi="Gill Sans MT"/>
                <w:sz w:val="16"/>
              </w:rPr>
              <w:t>numbers</w:t>
            </w:r>
          </w:p>
        </w:tc>
        <w:tc>
          <w:tcPr>
            <w:tcW w:w="1796" w:type="dxa"/>
            <w:vAlign w:val="center"/>
          </w:tcPr>
          <w:p w14:paraId="607A0ADB" w14:textId="77777777" w:rsidR="00E22854" w:rsidRPr="00951DA6" w:rsidRDefault="00BC55CB" w:rsidP="00D91363">
            <w:pPr>
              <w:pStyle w:val="TableParagraph"/>
              <w:spacing w:line="276" w:lineRule="auto"/>
              <w:ind w:right="281"/>
              <w:rPr>
                <w:rFonts w:ascii="Gill Sans MT" w:hAnsi="Gill Sans MT"/>
                <w:sz w:val="16"/>
              </w:rPr>
            </w:pPr>
            <w:r w:rsidRPr="00951DA6">
              <w:rPr>
                <w:rFonts w:ascii="Gill Sans MT" w:hAnsi="Gill Sans MT"/>
                <w:sz w:val="16"/>
              </w:rPr>
              <w:t>2 Points per Question Max</w:t>
            </w:r>
          </w:p>
        </w:tc>
      </w:tr>
    </w:tbl>
    <w:p w14:paraId="1608FD06" w14:textId="77777777" w:rsidR="00E22854" w:rsidRPr="00951DA6" w:rsidRDefault="00E22854" w:rsidP="00EB0644">
      <w:pPr>
        <w:spacing w:line="276" w:lineRule="auto"/>
        <w:jc w:val="both"/>
        <w:rPr>
          <w:rFonts w:ascii="Gill Sans MT" w:hAnsi="Gill Sans MT"/>
          <w:sz w:val="16"/>
        </w:rPr>
        <w:sectPr w:rsidR="00E22854" w:rsidRPr="00951DA6" w:rsidSect="00E13E5C">
          <w:pgSz w:w="12240" w:h="15840"/>
          <w:pgMar w:top="1440" w:right="1440" w:bottom="1440" w:left="1440" w:header="722" w:footer="1015" w:gutter="0"/>
          <w:cols w:space="720"/>
        </w:sectPr>
      </w:pPr>
      <w:bookmarkStart w:id="18" w:name="_GoBack"/>
      <w:bookmarkEnd w:id="18"/>
    </w:p>
    <w:tbl>
      <w:tblPr>
        <w:tblW w:w="935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6030"/>
        <w:gridCol w:w="1796"/>
      </w:tblGrid>
      <w:tr w:rsidR="00E22854" w:rsidRPr="00951DA6" w14:paraId="5CDCF1BA" w14:textId="77777777" w:rsidTr="0029696F">
        <w:trPr>
          <w:trHeight w:val="460"/>
        </w:trPr>
        <w:tc>
          <w:tcPr>
            <w:tcW w:w="9352" w:type="dxa"/>
            <w:gridSpan w:val="3"/>
            <w:shd w:val="clear" w:color="auto" w:fill="B6DDE8" w:themeFill="accent5" w:themeFillTint="66"/>
            <w:vAlign w:val="center"/>
          </w:tcPr>
          <w:p w14:paraId="106A6622" w14:textId="77777777" w:rsidR="00E22854" w:rsidRPr="00951DA6" w:rsidRDefault="00BC55CB" w:rsidP="00D91363">
            <w:pPr>
              <w:pStyle w:val="TableParagraph"/>
              <w:spacing w:line="225" w:lineRule="exact"/>
              <w:rPr>
                <w:rFonts w:ascii="Gill Sans MT" w:hAnsi="Gill Sans MT"/>
                <w:i/>
                <w:sz w:val="20"/>
              </w:rPr>
            </w:pPr>
            <w:r w:rsidRPr="00951DA6">
              <w:rPr>
                <w:rFonts w:ascii="Gill Sans MT" w:hAnsi="Gill Sans MT"/>
                <w:i/>
                <w:sz w:val="20"/>
              </w:rPr>
              <w:lastRenderedPageBreak/>
              <w:t>Budget Considerations (25 points max)</w:t>
            </w:r>
          </w:p>
        </w:tc>
      </w:tr>
      <w:tr w:rsidR="00E22854" w:rsidRPr="00951DA6" w14:paraId="467F0D6C" w14:textId="77777777" w:rsidTr="0029696F">
        <w:trPr>
          <w:trHeight w:val="400"/>
        </w:trPr>
        <w:tc>
          <w:tcPr>
            <w:tcW w:w="7556" w:type="dxa"/>
            <w:gridSpan w:val="2"/>
            <w:vAlign w:val="center"/>
          </w:tcPr>
          <w:p w14:paraId="2332626F" w14:textId="77777777" w:rsidR="00E22854" w:rsidRPr="00951DA6" w:rsidRDefault="00BC55CB" w:rsidP="00D91363">
            <w:pPr>
              <w:pStyle w:val="TableParagraph"/>
              <w:spacing w:line="181" w:lineRule="exact"/>
              <w:rPr>
                <w:rFonts w:ascii="Gill Sans MT" w:hAnsi="Gill Sans MT"/>
                <w:sz w:val="16"/>
              </w:rPr>
            </w:pPr>
            <w:r w:rsidRPr="00951DA6">
              <w:rPr>
                <w:rFonts w:ascii="Gill Sans MT" w:hAnsi="Gill Sans MT"/>
                <w:sz w:val="16"/>
              </w:rPr>
              <w:t>Are they applying for the Vanpool (identified as a program priority)?</w:t>
            </w:r>
          </w:p>
        </w:tc>
        <w:tc>
          <w:tcPr>
            <w:tcW w:w="1796" w:type="dxa"/>
            <w:vAlign w:val="center"/>
          </w:tcPr>
          <w:p w14:paraId="5EF70B72" w14:textId="77777777" w:rsidR="00E22854" w:rsidRPr="00951DA6" w:rsidRDefault="00BC55CB" w:rsidP="00D91363">
            <w:pPr>
              <w:pStyle w:val="TableParagraph"/>
              <w:spacing w:line="181" w:lineRule="exact"/>
              <w:rPr>
                <w:rFonts w:ascii="Gill Sans MT" w:hAnsi="Gill Sans MT"/>
                <w:sz w:val="16"/>
              </w:rPr>
            </w:pPr>
            <w:r w:rsidRPr="00951DA6">
              <w:rPr>
                <w:rFonts w:ascii="Gill Sans MT" w:hAnsi="Gill Sans MT"/>
                <w:sz w:val="16"/>
              </w:rPr>
              <w:t>10 points</w:t>
            </w:r>
          </w:p>
        </w:tc>
      </w:tr>
      <w:tr w:rsidR="00E22854" w:rsidRPr="00951DA6" w14:paraId="285FFF39" w14:textId="77777777" w:rsidTr="0029696F">
        <w:trPr>
          <w:trHeight w:val="400"/>
        </w:trPr>
        <w:tc>
          <w:tcPr>
            <w:tcW w:w="7556" w:type="dxa"/>
            <w:gridSpan w:val="2"/>
            <w:vAlign w:val="center"/>
          </w:tcPr>
          <w:p w14:paraId="1332CF7D" w14:textId="77777777" w:rsidR="00E22854" w:rsidRPr="00951DA6" w:rsidRDefault="00BC55CB" w:rsidP="00D91363">
            <w:pPr>
              <w:pStyle w:val="TableParagraph"/>
              <w:spacing w:line="183" w:lineRule="exact"/>
              <w:rPr>
                <w:rFonts w:ascii="Gill Sans MT" w:hAnsi="Gill Sans MT"/>
                <w:sz w:val="16"/>
              </w:rPr>
            </w:pPr>
            <w:r w:rsidRPr="00951DA6">
              <w:rPr>
                <w:rFonts w:ascii="Gill Sans MT" w:hAnsi="Gill Sans MT"/>
                <w:sz w:val="16"/>
              </w:rPr>
              <w:t>Are they applying for Operating (identified as a secondary program priority)?</w:t>
            </w:r>
          </w:p>
        </w:tc>
        <w:tc>
          <w:tcPr>
            <w:tcW w:w="1796" w:type="dxa"/>
            <w:vAlign w:val="center"/>
          </w:tcPr>
          <w:p w14:paraId="1F4EAD6D" w14:textId="77777777" w:rsidR="00E22854" w:rsidRPr="00951DA6" w:rsidRDefault="00146AFF" w:rsidP="00D91363">
            <w:pPr>
              <w:pStyle w:val="TableParagraph"/>
              <w:spacing w:line="183" w:lineRule="exact"/>
              <w:rPr>
                <w:rFonts w:ascii="Gill Sans MT" w:hAnsi="Gill Sans MT"/>
                <w:sz w:val="16"/>
              </w:rPr>
            </w:pPr>
            <w:r>
              <w:rPr>
                <w:rFonts w:ascii="Gill Sans MT" w:hAnsi="Gill Sans MT"/>
                <w:sz w:val="16"/>
              </w:rPr>
              <w:t>7.</w:t>
            </w:r>
            <w:r w:rsidR="00BC55CB" w:rsidRPr="00951DA6">
              <w:rPr>
                <w:rFonts w:ascii="Gill Sans MT" w:hAnsi="Gill Sans MT"/>
                <w:sz w:val="16"/>
              </w:rPr>
              <w:t>5 points</w:t>
            </w:r>
          </w:p>
        </w:tc>
      </w:tr>
      <w:tr w:rsidR="00E22854" w:rsidRPr="00951DA6" w14:paraId="454A5CD9" w14:textId="77777777" w:rsidTr="0029696F">
        <w:trPr>
          <w:trHeight w:val="400"/>
        </w:trPr>
        <w:tc>
          <w:tcPr>
            <w:tcW w:w="7556" w:type="dxa"/>
            <w:gridSpan w:val="2"/>
            <w:vAlign w:val="center"/>
          </w:tcPr>
          <w:p w14:paraId="05CEF245" w14:textId="77777777" w:rsidR="00E22854" w:rsidRPr="00951DA6" w:rsidRDefault="00BC55CB" w:rsidP="00D91363">
            <w:pPr>
              <w:pStyle w:val="TableParagraph"/>
              <w:spacing w:line="181" w:lineRule="exact"/>
              <w:rPr>
                <w:rFonts w:ascii="Gill Sans MT" w:hAnsi="Gill Sans MT"/>
                <w:sz w:val="16"/>
              </w:rPr>
            </w:pPr>
            <w:r w:rsidRPr="00951DA6">
              <w:rPr>
                <w:rFonts w:ascii="Gill Sans MT" w:hAnsi="Gill Sans MT"/>
                <w:sz w:val="16"/>
              </w:rPr>
              <w:t>Are they applying for Operating and Vanpool?</w:t>
            </w:r>
          </w:p>
        </w:tc>
        <w:tc>
          <w:tcPr>
            <w:tcW w:w="1796" w:type="dxa"/>
            <w:vAlign w:val="center"/>
          </w:tcPr>
          <w:p w14:paraId="6F30FC42" w14:textId="77777777" w:rsidR="00E22854" w:rsidRPr="00951DA6" w:rsidRDefault="00BC55CB" w:rsidP="00D91363">
            <w:pPr>
              <w:pStyle w:val="TableParagraph"/>
              <w:spacing w:line="181" w:lineRule="exact"/>
              <w:rPr>
                <w:rFonts w:ascii="Gill Sans MT" w:hAnsi="Gill Sans MT"/>
                <w:sz w:val="16"/>
              </w:rPr>
            </w:pPr>
            <w:r w:rsidRPr="00951DA6">
              <w:rPr>
                <w:rFonts w:ascii="Gill Sans MT" w:hAnsi="Gill Sans MT"/>
                <w:sz w:val="16"/>
              </w:rPr>
              <w:t>5 points</w:t>
            </w:r>
          </w:p>
        </w:tc>
      </w:tr>
      <w:tr w:rsidR="0029696F" w:rsidRPr="00951DA6" w14:paraId="118CF214" w14:textId="77777777" w:rsidTr="0029696F">
        <w:trPr>
          <w:trHeight w:val="400"/>
        </w:trPr>
        <w:tc>
          <w:tcPr>
            <w:tcW w:w="7556" w:type="dxa"/>
            <w:gridSpan w:val="2"/>
            <w:vAlign w:val="center"/>
          </w:tcPr>
          <w:p w14:paraId="50D8C7D3" w14:textId="77777777" w:rsidR="0029696F" w:rsidRPr="00951DA6" w:rsidRDefault="0029696F" w:rsidP="0029696F">
            <w:pPr>
              <w:pStyle w:val="TableParagraph"/>
              <w:spacing w:line="181" w:lineRule="exact"/>
              <w:rPr>
                <w:rFonts w:ascii="Gill Sans MT" w:hAnsi="Gill Sans MT"/>
                <w:sz w:val="16"/>
              </w:rPr>
            </w:pPr>
            <w:r>
              <w:rPr>
                <w:rFonts w:ascii="Gill Sans MT" w:hAnsi="Gill Sans MT"/>
                <w:sz w:val="16"/>
              </w:rPr>
              <w:t>Thorough explanation of Budget Considerations Question 1 in the application</w:t>
            </w:r>
          </w:p>
        </w:tc>
        <w:tc>
          <w:tcPr>
            <w:tcW w:w="1796" w:type="dxa"/>
            <w:vAlign w:val="center"/>
          </w:tcPr>
          <w:p w14:paraId="2776BF13" w14:textId="77777777" w:rsidR="0029696F" w:rsidRPr="00951DA6" w:rsidRDefault="0029696F" w:rsidP="0029696F">
            <w:pPr>
              <w:pStyle w:val="TableParagraph"/>
              <w:spacing w:line="181" w:lineRule="exact"/>
              <w:rPr>
                <w:rFonts w:ascii="Gill Sans MT" w:hAnsi="Gill Sans MT"/>
                <w:sz w:val="16"/>
              </w:rPr>
            </w:pPr>
            <w:r>
              <w:rPr>
                <w:rFonts w:ascii="Gill Sans MT" w:hAnsi="Gill Sans MT"/>
                <w:sz w:val="16"/>
              </w:rPr>
              <w:t>3 points max</w:t>
            </w:r>
          </w:p>
        </w:tc>
      </w:tr>
      <w:tr w:rsidR="0029696F" w:rsidRPr="00951DA6" w14:paraId="189FF7CC" w14:textId="77777777" w:rsidTr="0029696F">
        <w:trPr>
          <w:trHeight w:val="400"/>
        </w:trPr>
        <w:tc>
          <w:tcPr>
            <w:tcW w:w="7556" w:type="dxa"/>
            <w:gridSpan w:val="2"/>
            <w:vAlign w:val="center"/>
          </w:tcPr>
          <w:p w14:paraId="672FA941" w14:textId="77777777" w:rsidR="0029696F" w:rsidRPr="00951DA6" w:rsidRDefault="0029696F" w:rsidP="0029696F">
            <w:pPr>
              <w:pStyle w:val="TableParagraph"/>
              <w:spacing w:line="181" w:lineRule="exact"/>
              <w:rPr>
                <w:rFonts w:ascii="Gill Sans MT" w:hAnsi="Gill Sans MT"/>
                <w:sz w:val="16"/>
              </w:rPr>
            </w:pPr>
            <w:r w:rsidRPr="00951DA6">
              <w:rPr>
                <w:rFonts w:ascii="Gill Sans MT" w:hAnsi="Gill Sans MT"/>
                <w:sz w:val="16"/>
              </w:rPr>
              <w:t>Is the math correct and all information in the Budget completed?</w:t>
            </w:r>
          </w:p>
        </w:tc>
        <w:tc>
          <w:tcPr>
            <w:tcW w:w="1796" w:type="dxa"/>
            <w:vAlign w:val="center"/>
          </w:tcPr>
          <w:p w14:paraId="2A7D0119" w14:textId="294B3EBE" w:rsidR="0029696F" w:rsidRPr="00951DA6" w:rsidRDefault="00407C98" w:rsidP="00407C98">
            <w:pPr>
              <w:pStyle w:val="TableParagraph"/>
              <w:spacing w:line="181" w:lineRule="exact"/>
              <w:rPr>
                <w:rFonts w:ascii="Gill Sans MT" w:hAnsi="Gill Sans MT"/>
                <w:sz w:val="16"/>
              </w:rPr>
            </w:pPr>
            <w:r>
              <w:rPr>
                <w:rFonts w:ascii="Gill Sans MT" w:hAnsi="Gill Sans MT"/>
                <w:sz w:val="16"/>
              </w:rPr>
              <w:t>7</w:t>
            </w:r>
            <w:r w:rsidR="0029696F" w:rsidRPr="00951DA6">
              <w:rPr>
                <w:rFonts w:ascii="Gill Sans MT" w:hAnsi="Gill Sans MT"/>
                <w:sz w:val="16"/>
              </w:rPr>
              <w:t xml:space="preserve"> points max</w:t>
            </w:r>
          </w:p>
        </w:tc>
      </w:tr>
      <w:tr w:rsidR="0029696F" w:rsidRPr="00951DA6" w14:paraId="5D653E47" w14:textId="77777777" w:rsidTr="0029696F">
        <w:trPr>
          <w:trHeight w:val="400"/>
        </w:trPr>
        <w:tc>
          <w:tcPr>
            <w:tcW w:w="7556" w:type="dxa"/>
            <w:gridSpan w:val="2"/>
            <w:vAlign w:val="center"/>
          </w:tcPr>
          <w:p w14:paraId="4BF20D2C" w14:textId="77777777" w:rsidR="0029696F" w:rsidRPr="00951DA6" w:rsidRDefault="0029696F" w:rsidP="0029696F">
            <w:pPr>
              <w:pStyle w:val="TableParagraph"/>
              <w:spacing w:line="183" w:lineRule="exact"/>
              <w:rPr>
                <w:rFonts w:ascii="Gill Sans MT" w:hAnsi="Gill Sans MT"/>
                <w:sz w:val="16"/>
              </w:rPr>
            </w:pPr>
            <w:r w:rsidRPr="00951DA6">
              <w:rPr>
                <w:rFonts w:ascii="Gill Sans MT" w:hAnsi="Gill Sans MT"/>
                <w:sz w:val="16"/>
              </w:rPr>
              <w:t>Is the availability of a Local Match Demonstrated?</w:t>
            </w:r>
          </w:p>
        </w:tc>
        <w:tc>
          <w:tcPr>
            <w:tcW w:w="1796" w:type="dxa"/>
            <w:vAlign w:val="center"/>
          </w:tcPr>
          <w:p w14:paraId="1FF03671" w14:textId="77777777" w:rsidR="0029696F" w:rsidRPr="00951DA6" w:rsidRDefault="0029696F" w:rsidP="0029696F">
            <w:pPr>
              <w:pStyle w:val="TableParagraph"/>
              <w:spacing w:line="183" w:lineRule="exact"/>
              <w:rPr>
                <w:rFonts w:ascii="Gill Sans MT" w:hAnsi="Gill Sans MT"/>
                <w:sz w:val="16"/>
              </w:rPr>
            </w:pPr>
            <w:r w:rsidRPr="00951DA6">
              <w:rPr>
                <w:rFonts w:ascii="Gill Sans MT" w:hAnsi="Gill Sans MT"/>
                <w:sz w:val="16"/>
              </w:rPr>
              <w:t>5 points max</w:t>
            </w:r>
          </w:p>
        </w:tc>
      </w:tr>
      <w:tr w:rsidR="0029696F" w:rsidRPr="00951DA6" w14:paraId="46707926" w14:textId="77777777" w:rsidTr="0029696F">
        <w:trPr>
          <w:trHeight w:val="460"/>
        </w:trPr>
        <w:tc>
          <w:tcPr>
            <w:tcW w:w="9352" w:type="dxa"/>
            <w:gridSpan w:val="3"/>
            <w:shd w:val="clear" w:color="auto" w:fill="B6DDE8" w:themeFill="accent5" w:themeFillTint="66"/>
            <w:vAlign w:val="center"/>
          </w:tcPr>
          <w:p w14:paraId="10131099" w14:textId="77777777" w:rsidR="0029696F" w:rsidRPr="00951DA6" w:rsidRDefault="0029696F" w:rsidP="0029696F">
            <w:pPr>
              <w:pStyle w:val="TableParagraph"/>
              <w:spacing w:line="225" w:lineRule="exact"/>
              <w:rPr>
                <w:rFonts w:ascii="Gill Sans MT" w:hAnsi="Gill Sans MT"/>
                <w:i/>
                <w:sz w:val="20"/>
              </w:rPr>
            </w:pPr>
            <w:r w:rsidRPr="00951DA6">
              <w:rPr>
                <w:rFonts w:ascii="Gill Sans MT" w:hAnsi="Gill Sans MT"/>
                <w:i/>
                <w:sz w:val="20"/>
              </w:rPr>
              <w:t>Proposed Project Description (30 points max)</w:t>
            </w:r>
          </w:p>
        </w:tc>
      </w:tr>
      <w:tr w:rsidR="0029696F" w:rsidRPr="00951DA6" w14:paraId="527B10D8" w14:textId="77777777" w:rsidTr="0029696F">
        <w:trPr>
          <w:trHeight w:val="400"/>
        </w:trPr>
        <w:tc>
          <w:tcPr>
            <w:tcW w:w="9352" w:type="dxa"/>
            <w:gridSpan w:val="3"/>
            <w:vAlign w:val="center"/>
          </w:tcPr>
          <w:p w14:paraId="63E49027" w14:textId="77777777" w:rsidR="0029696F" w:rsidRPr="00951DA6" w:rsidRDefault="0029696F" w:rsidP="0029696F">
            <w:pPr>
              <w:pStyle w:val="TableParagraph"/>
              <w:spacing w:line="183" w:lineRule="exact"/>
              <w:rPr>
                <w:rFonts w:ascii="Gill Sans MT" w:hAnsi="Gill Sans MT"/>
                <w:b/>
                <w:sz w:val="16"/>
              </w:rPr>
            </w:pPr>
            <w:r w:rsidRPr="00951DA6">
              <w:rPr>
                <w:rFonts w:ascii="Gill Sans MT" w:hAnsi="Gill Sans MT"/>
                <w:b/>
                <w:color w:val="FF0000"/>
                <w:sz w:val="16"/>
              </w:rPr>
              <w:t>If any questions/answers were omitted = Disqualification</w:t>
            </w:r>
          </w:p>
        </w:tc>
      </w:tr>
      <w:tr w:rsidR="0029696F" w:rsidRPr="00951DA6" w14:paraId="61EA5352" w14:textId="77777777" w:rsidTr="0029696F">
        <w:trPr>
          <w:trHeight w:val="5060"/>
        </w:trPr>
        <w:tc>
          <w:tcPr>
            <w:tcW w:w="1526" w:type="dxa"/>
            <w:vAlign w:val="center"/>
          </w:tcPr>
          <w:p w14:paraId="5641FECA" w14:textId="77777777" w:rsidR="0029696F" w:rsidRPr="00951DA6" w:rsidRDefault="0029696F" w:rsidP="0029696F">
            <w:pPr>
              <w:pStyle w:val="TableParagraph"/>
              <w:spacing w:line="276" w:lineRule="auto"/>
              <w:ind w:right="247"/>
              <w:rPr>
                <w:rFonts w:ascii="Gill Sans MT" w:hAnsi="Gill Sans MT"/>
                <w:sz w:val="16"/>
              </w:rPr>
            </w:pPr>
            <w:r w:rsidRPr="00951DA6">
              <w:rPr>
                <w:rFonts w:ascii="Gill Sans MT" w:hAnsi="Gill Sans MT"/>
                <w:sz w:val="16"/>
              </w:rPr>
              <w:t>Is each question answered clearly and completely in the narrative?</w:t>
            </w:r>
          </w:p>
        </w:tc>
        <w:tc>
          <w:tcPr>
            <w:tcW w:w="6030" w:type="dxa"/>
            <w:vAlign w:val="center"/>
          </w:tcPr>
          <w:p w14:paraId="3CD880CC" w14:textId="77777777" w:rsidR="0029696F" w:rsidRPr="00FB77B7" w:rsidRDefault="0029696F" w:rsidP="0029696F">
            <w:pPr>
              <w:pStyle w:val="ListParagraph"/>
              <w:numPr>
                <w:ilvl w:val="0"/>
                <w:numId w:val="1"/>
              </w:numPr>
              <w:rPr>
                <w:rFonts w:ascii="Gill Sans MT" w:hAnsi="Gill Sans MT"/>
                <w:sz w:val="16"/>
              </w:rPr>
            </w:pPr>
            <w:r w:rsidRPr="00FB77B7">
              <w:rPr>
                <w:rFonts w:ascii="Gill Sans MT" w:hAnsi="Gill Sans MT"/>
                <w:sz w:val="16"/>
              </w:rPr>
              <w:t>Will the project maintain existing services, expand existing services, or provide a new service?</w:t>
            </w:r>
          </w:p>
          <w:p w14:paraId="58D1DDC9" w14:textId="77777777" w:rsidR="0029696F" w:rsidRPr="00951DA6" w:rsidRDefault="0029696F" w:rsidP="0029696F">
            <w:pPr>
              <w:pStyle w:val="TableParagraph"/>
              <w:numPr>
                <w:ilvl w:val="0"/>
                <w:numId w:val="1"/>
              </w:numPr>
              <w:tabs>
                <w:tab w:val="left" w:pos="319"/>
              </w:tabs>
              <w:spacing w:line="276" w:lineRule="auto"/>
              <w:ind w:right="720"/>
              <w:rPr>
                <w:rFonts w:ascii="Gill Sans MT" w:hAnsi="Gill Sans MT"/>
                <w:sz w:val="16"/>
              </w:rPr>
            </w:pPr>
            <w:r w:rsidRPr="00951DA6">
              <w:rPr>
                <w:rFonts w:ascii="Gill Sans MT" w:hAnsi="Gill Sans MT"/>
                <w:sz w:val="16"/>
              </w:rPr>
              <w:t>How</w:t>
            </w:r>
            <w:r w:rsidRPr="00951DA6">
              <w:rPr>
                <w:rFonts w:ascii="Gill Sans MT" w:hAnsi="Gill Sans MT"/>
                <w:spacing w:val="-5"/>
                <w:sz w:val="16"/>
              </w:rPr>
              <w:t xml:space="preserve"> </w:t>
            </w:r>
            <w:r w:rsidRPr="00951DA6">
              <w:rPr>
                <w:rFonts w:ascii="Gill Sans MT" w:hAnsi="Gill Sans MT"/>
                <w:sz w:val="16"/>
              </w:rPr>
              <w:t>will</w:t>
            </w:r>
            <w:r w:rsidRPr="00951DA6">
              <w:rPr>
                <w:rFonts w:ascii="Gill Sans MT" w:hAnsi="Gill Sans MT"/>
                <w:spacing w:val="-3"/>
                <w:sz w:val="16"/>
              </w:rPr>
              <w:t xml:space="preserve"> </w:t>
            </w:r>
            <w:r w:rsidRPr="00951DA6">
              <w:rPr>
                <w:rFonts w:ascii="Gill Sans MT" w:hAnsi="Gill Sans MT"/>
                <w:sz w:val="16"/>
              </w:rPr>
              <w:t>the</w:t>
            </w:r>
            <w:r w:rsidRPr="00951DA6">
              <w:rPr>
                <w:rFonts w:ascii="Gill Sans MT" w:hAnsi="Gill Sans MT"/>
                <w:spacing w:val="-4"/>
                <w:sz w:val="16"/>
              </w:rPr>
              <w:t xml:space="preserve"> </w:t>
            </w:r>
            <w:r w:rsidRPr="00951DA6">
              <w:rPr>
                <w:rFonts w:ascii="Gill Sans MT" w:hAnsi="Gill Sans MT"/>
                <w:sz w:val="16"/>
              </w:rPr>
              <w:t>project</w:t>
            </w:r>
            <w:r w:rsidRPr="00951DA6">
              <w:rPr>
                <w:rFonts w:ascii="Gill Sans MT" w:hAnsi="Gill Sans MT"/>
                <w:spacing w:val="-3"/>
                <w:sz w:val="16"/>
              </w:rPr>
              <w:t xml:space="preserve"> </w:t>
            </w:r>
            <w:r w:rsidRPr="00951DA6">
              <w:rPr>
                <w:rFonts w:ascii="Gill Sans MT" w:hAnsi="Gill Sans MT"/>
                <w:sz w:val="16"/>
              </w:rPr>
              <w:t>meet</w:t>
            </w:r>
            <w:r w:rsidRPr="00951DA6">
              <w:rPr>
                <w:rFonts w:ascii="Gill Sans MT" w:hAnsi="Gill Sans MT"/>
                <w:spacing w:val="-1"/>
                <w:sz w:val="16"/>
              </w:rPr>
              <w:t xml:space="preserve"> </w:t>
            </w:r>
            <w:r w:rsidRPr="00951DA6">
              <w:rPr>
                <w:rFonts w:ascii="Gill Sans MT" w:hAnsi="Gill Sans MT"/>
                <w:sz w:val="16"/>
              </w:rPr>
              <w:t>the</w:t>
            </w:r>
            <w:r w:rsidRPr="00951DA6">
              <w:rPr>
                <w:rFonts w:ascii="Gill Sans MT" w:hAnsi="Gill Sans MT"/>
                <w:spacing w:val="-6"/>
                <w:sz w:val="16"/>
              </w:rPr>
              <w:t xml:space="preserve"> </w:t>
            </w:r>
            <w:r w:rsidRPr="00951DA6">
              <w:rPr>
                <w:rFonts w:ascii="Gill Sans MT" w:hAnsi="Gill Sans MT"/>
                <w:sz w:val="16"/>
              </w:rPr>
              <w:t>purpose</w:t>
            </w:r>
            <w:r w:rsidRPr="00951DA6">
              <w:rPr>
                <w:rFonts w:ascii="Gill Sans MT" w:hAnsi="Gill Sans MT"/>
                <w:spacing w:val="-4"/>
                <w:sz w:val="16"/>
              </w:rPr>
              <w:t xml:space="preserve"> </w:t>
            </w:r>
            <w:r w:rsidRPr="00951DA6">
              <w:rPr>
                <w:rFonts w:ascii="Gill Sans MT" w:hAnsi="Gill Sans MT"/>
                <w:sz w:val="16"/>
              </w:rPr>
              <w:t>of</w:t>
            </w:r>
            <w:r w:rsidRPr="00951DA6">
              <w:rPr>
                <w:rFonts w:ascii="Gill Sans MT" w:hAnsi="Gill Sans MT"/>
                <w:spacing w:val="-3"/>
                <w:sz w:val="16"/>
              </w:rPr>
              <w:t xml:space="preserve"> </w:t>
            </w:r>
            <w:r w:rsidRPr="00951DA6">
              <w:rPr>
                <w:rFonts w:ascii="Gill Sans MT" w:hAnsi="Gill Sans MT"/>
                <w:sz w:val="16"/>
              </w:rPr>
              <w:t>the</w:t>
            </w:r>
            <w:r w:rsidRPr="00951DA6">
              <w:rPr>
                <w:rFonts w:ascii="Gill Sans MT" w:hAnsi="Gill Sans MT"/>
                <w:spacing w:val="-6"/>
                <w:sz w:val="16"/>
              </w:rPr>
              <w:t xml:space="preserve"> </w:t>
            </w:r>
            <w:r w:rsidRPr="00951DA6">
              <w:rPr>
                <w:rFonts w:ascii="Gill Sans MT" w:hAnsi="Gill Sans MT"/>
                <w:sz w:val="16"/>
              </w:rPr>
              <w:t>5310</w:t>
            </w:r>
            <w:r w:rsidRPr="00951DA6">
              <w:rPr>
                <w:rFonts w:ascii="Gill Sans MT" w:hAnsi="Gill Sans MT"/>
                <w:spacing w:val="-3"/>
                <w:sz w:val="16"/>
              </w:rPr>
              <w:t xml:space="preserve"> </w:t>
            </w:r>
            <w:r w:rsidRPr="00951DA6">
              <w:rPr>
                <w:rFonts w:ascii="Gill Sans MT" w:hAnsi="Gill Sans MT"/>
                <w:sz w:val="16"/>
              </w:rPr>
              <w:t>program,</w:t>
            </w:r>
            <w:r w:rsidRPr="00951DA6">
              <w:rPr>
                <w:rFonts w:ascii="Gill Sans MT" w:hAnsi="Gill Sans MT"/>
                <w:spacing w:val="-1"/>
                <w:sz w:val="16"/>
              </w:rPr>
              <w:t xml:space="preserve"> </w:t>
            </w:r>
            <w:r w:rsidRPr="00951DA6">
              <w:rPr>
                <w:rFonts w:ascii="Gill Sans MT" w:hAnsi="Gill Sans MT"/>
                <w:sz w:val="16"/>
              </w:rPr>
              <w:t>as</w:t>
            </w:r>
            <w:r w:rsidRPr="00951DA6">
              <w:rPr>
                <w:rFonts w:ascii="Gill Sans MT" w:hAnsi="Gill Sans MT"/>
                <w:spacing w:val="-4"/>
                <w:sz w:val="16"/>
              </w:rPr>
              <w:t xml:space="preserve"> </w:t>
            </w:r>
            <w:r w:rsidRPr="00951DA6">
              <w:rPr>
                <w:rFonts w:ascii="Gill Sans MT" w:hAnsi="Gill Sans MT"/>
                <w:sz w:val="16"/>
              </w:rPr>
              <w:t>outlined</w:t>
            </w:r>
            <w:r w:rsidRPr="00951DA6">
              <w:rPr>
                <w:rFonts w:ascii="Gill Sans MT" w:hAnsi="Gill Sans MT"/>
                <w:spacing w:val="-3"/>
                <w:sz w:val="16"/>
              </w:rPr>
              <w:t xml:space="preserve"> </w:t>
            </w:r>
            <w:r w:rsidRPr="00951DA6">
              <w:rPr>
                <w:rFonts w:ascii="Gill Sans MT" w:hAnsi="Gill Sans MT"/>
                <w:sz w:val="16"/>
              </w:rPr>
              <w:t>in</w:t>
            </w:r>
            <w:r w:rsidRPr="00951DA6">
              <w:rPr>
                <w:rFonts w:ascii="Gill Sans MT" w:hAnsi="Gill Sans MT"/>
                <w:spacing w:val="-1"/>
                <w:sz w:val="16"/>
              </w:rPr>
              <w:t xml:space="preserve"> </w:t>
            </w:r>
            <w:r w:rsidRPr="00951DA6">
              <w:rPr>
                <w:rFonts w:ascii="Gill Sans MT" w:hAnsi="Gill Sans MT"/>
                <w:sz w:val="16"/>
              </w:rPr>
              <w:t>the Application</w:t>
            </w:r>
            <w:r w:rsidRPr="00951DA6">
              <w:rPr>
                <w:rFonts w:ascii="Gill Sans MT" w:hAnsi="Gill Sans MT"/>
                <w:spacing w:val="-9"/>
                <w:sz w:val="16"/>
              </w:rPr>
              <w:t xml:space="preserve"> </w:t>
            </w:r>
            <w:r w:rsidRPr="00951DA6">
              <w:rPr>
                <w:rFonts w:ascii="Gill Sans MT" w:hAnsi="Gill Sans MT"/>
                <w:sz w:val="16"/>
              </w:rPr>
              <w:t>Manual?</w:t>
            </w:r>
          </w:p>
          <w:p w14:paraId="06365365" w14:textId="5D3E10BD" w:rsidR="0029696F" w:rsidRPr="00951DA6" w:rsidRDefault="0029696F" w:rsidP="0029696F">
            <w:pPr>
              <w:pStyle w:val="TableParagraph"/>
              <w:numPr>
                <w:ilvl w:val="0"/>
                <w:numId w:val="1"/>
              </w:numPr>
              <w:tabs>
                <w:tab w:val="left" w:pos="319"/>
              </w:tabs>
              <w:spacing w:before="1" w:line="276" w:lineRule="auto"/>
              <w:ind w:right="245"/>
              <w:rPr>
                <w:rFonts w:ascii="Gill Sans MT" w:hAnsi="Gill Sans MT"/>
                <w:sz w:val="16"/>
              </w:rPr>
            </w:pPr>
            <w:r w:rsidRPr="00951DA6">
              <w:rPr>
                <w:rFonts w:ascii="Gill Sans MT" w:hAnsi="Gill Sans MT"/>
                <w:sz w:val="16"/>
              </w:rPr>
              <w:t>How</w:t>
            </w:r>
            <w:r w:rsidRPr="00951DA6">
              <w:rPr>
                <w:rFonts w:ascii="Gill Sans MT" w:hAnsi="Gill Sans MT"/>
                <w:spacing w:val="-6"/>
                <w:sz w:val="16"/>
              </w:rPr>
              <w:t xml:space="preserve"> </w:t>
            </w:r>
            <w:r w:rsidRPr="00951DA6">
              <w:rPr>
                <w:rFonts w:ascii="Gill Sans MT" w:hAnsi="Gill Sans MT"/>
                <w:sz w:val="16"/>
              </w:rPr>
              <w:t>will</w:t>
            </w:r>
            <w:r w:rsidRPr="00951DA6">
              <w:rPr>
                <w:rFonts w:ascii="Gill Sans MT" w:hAnsi="Gill Sans MT"/>
                <w:spacing w:val="-4"/>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project</w:t>
            </w:r>
            <w:r w:rsidRPr="00951DA6">
              <w:rPr>
                <w:rFonts w:ascii="Gill Sans MT" w:hAnsi="Gill Sans MT"/>
                <w:spacing w:val="-4"/>
                <w:sz w:val="16"/>
              </w:rPr>
              <w:t xml:space="preserve"> </w:t>
            </w:r>
            <w:r w:rsidRPr="00951DA6">
              <w:rPr>
                <w:rFonts w:ascii="Gill Sans MT" w:hAnsi="Gill Sans MT"/>
                <w:sz w:val="16"/>
              </w:rPr>
              <w:t>address</w:t>
            </w:r>
            <w:r w:rsidRPr="00951DA6">
              <w:rPr>
                <w:rFonts w:ascii="Gill Sans MT" w:hAnsi="Gill Sans MT"/>
                <w:spacing w:val="-3"/>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priorities</w:t>
            </w:r>
            <w:r w:rsidRPr="00951DA6">
              <w:rPr>
                <w:rFonts w:ascii="Gill Sans MT" w:hAnsi="Gill Sans MT"/>
                <w:spacing w:val="-3"/>
                <w:sz w:val="16"/>
              </w:rPr>
              <w:t xml:space="preserve"> </w:t>
            </w:r>
            <w:r w:rsidRPr="00951DA6">
              <w:rPr>
                <w:rFonts w:ascii="Gill Sans MT" w:hAnsi="Gill Sans MT"/>
                <w:sz w:val="16"/>
              </w:rPr>
              <w:t>for</w:t>
            </w:r>
            <w:r w:rsidRPr="00951DA6">
              <w:rPr>
                <w:rFonts w:ascii="Gill Sans MT" w:hAnsi="Gill Sans MT"/>
                <w:spacing w:val="-4"/>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Urbanized</w:t>
            </w:r>
            <w:r w:rsidRPr="00951DA6">
              <w:rPr>
                <w:rFonts w:ascii="Gill Sans MT" w:hAnsi="Gill Sans MT"/>
                <w:spacing w:val="-2"/>
                <w:sz w:val="16"/>
              </w:rPr>
              <w:t xml:space="preserve"> </w:t>
            </w:r>
            <w:r w:rsidRPr="00951DA6">
              <w:rPr>
                <w:rFonts w:ascii="Gill Sans MT" w:hAnsi="Gill Sans MT"/>
                <w:sz w:val="16"/>
              </w:rPr>
              <w:t>Orlando</w:t>
            </w:r>
            <w:r w:rsidRPr="00951DA6">
              <w:rPr>
                <w:rFonts w:ascii="Gill Sans MT" w:hAnsi="Gill Sans MT"/>
                <w:spacing w:val="-6"/>
                <w:sz w:val="16"/>
              </w:rPr>
              <w:t xml:space="preserve"> </w:t>
            </w:r>
            <w:r w:rsidRPr="00951DA6">
              <w:rPr>
                <w:rFonts w:ascii="Gill Sans MT" w:hAnsi="Gill Sans MT"/>
                <w:sz w:val="16"/>
              </w:rPr>
              <w:t>and</w:t>
            </w:r>
            <w:r w:rsidRPr="00951DA6">
              <w:rPr>
                <w:rFonts w:ascii="Gill Sans MT" w:hAnsi="Gill Sans MT"/>
                <w:spacing w:val="-2"/>
                <w:sz w:val="16"/>
              </w:rPr>
              <w:t xml:space="preserve"> </w:t>
            </w:r>
            <w:r w:rsidRPr="00951DA6">
              <w:rPr>
                <w:rFonts w:ascii="Gill Sans MT" w:hAnsi="Gill Sans MT"/>
                <w:sz w:val="16"/>
              </w:rPr>
              <w:t>Kissimmee areas, as outlined in the “20</w:t>
            </w:r>
            <w:r>
              <w:rPr>
                <w:rFonts w:ascii="Gill Sans MT" w:hAnsi="Gill Sans MT"/>
                <w:sz w:val="16"/>
              </w:rPr>
              <w:t>2</w:t>
            </w:r>
            <w:r w:rsidR="00C62396">
              <w:rPr>
                <w:rFonts w:ascii="Gill Sans MT" w:hAnsi="Gill Sans MT"/>
                <w:sz w:val="16"/>
              </w:rPr>
              <w:t>2</w:t>
            </w:r>
            <w:r w:rsidR="004D58C9">
              <w:rPr>
                <w:rFonts w:ascii="Gill Sans MT" w:hAnsi="Gill Sans MT"/>
                <w:sz w:val="16"/>
              </w:rPr>
              <w:t>-202</w:t>
            </w:r>
            <w:r w:rsidR="00C62396">
              <w:rPr>
                <w:rFonts w:ascii="Gill Sans MT" w:hAnsi="Gill Sans MT"/>
                <w:sz w:val="16"/>
              </w:rPr>
              <w:t>3</w:t>
            </w:r>
            <w:r w:rsidRPr="00951DA6">
              <w:rPr>
                <w:rFonts w:ascii="Gill Sans MT" w:hAnsi="Gill Sans MT"/>
                <w:sz w:val="16"/>
              </w:rPr>
              <w:t xml:space="preserve"> Program Goals and Priorities” section the Application Manual?</w:t>
            </w:r>
          </w:p>
          <w:p w14:paraId="6D2A0854" w14:textId="77777777" w:rsidR="0029696F" w:rsidRPr="00951DA6" w:rsidRDefault="0029696F" w:rsidP="0029696F">
            <w:pPr>
              <w:pStyle w:val="TableParagraph"/>
              <w:numPr>
                <w:ilvl w:val="0"/>
                <w:numId w:val="1"/>
              </w:numPr>
              <w:tabs>
                <w:tab w:val="left" w:pos="319"/>
              </w:tabs>
              <w:spacing w:before="3" w:line="276" w:lineRule="auto"/>
              <w:ind w:right="395"/>
              <w:rPr>
                <w:rFonts w:ascii="Gill Sans MT" w:hAnsi="Gill Sans MT"/>
                <w:sz w:val="16"/>
              </w:rPr>
            </w:pPr>
            <w:r w:rsidRPr="00951DA6">
              <w:rPr>
                <w:rFonts w:ascii="Gill Sans MT" w:hAnsi="Gill Sans MT"/>
                <w:sz w:val="16"/>
              </w:rPr>
              <w:t>How</w:t>
            </w:r>
            <w:r w:rsidRPr="00951DA6">
              <w:rPr>
                <w:rFonts w:ascii="Gill Sans MT" w:hAnsi="Gill Sans MT"/>
                <w:spacing w:val="-6"/>
                <w:sz w:val="16"/>
              </w:rPr>
              <w:t xml:space="preserve"> </w:t>
            </w:r>
            <w:r w:rsidRPr="00951DA6">
              <w:rPr>
                <w:rFonts w:ascii="Gill Sans MT" w:hAnsi="Gill Sans MT"/>
                <w:sz w:val="16"/>
              </w:rPr>
              <w:t>does</w:t>
            </w:r>
            <w:r w:rsidRPr="00951DA6">
              <w:rPr>
                <w:rFonts w:ascii="Gill Sans MT" w:hAnsi="Gill Sans MT"/>
                <w:spacing w:val="-3"/>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proposed</w:t>
            </w:r>
            <w:r w:rsidRPr="00951DA6">
              <w:rPr>
                <w:rFonts w:ascii="Gill Sans MT" w:hAnsi="Gill Sans MT"/>
                <w:spacing w:val="-4"/>
                <w:sz w:val="16"/>
              </w:rPr>
              <w:t xml:space="preserve"> </w:t>
            </w:r>
            <w:r w:rsidRPr="00951DA6">
              <w:rPr>
                <w:rFonts w:ascii="Gill Sans MT" w:hAnsi="Gill Sans MT"/>
                <w:sz w:val="16"/>
              </w:rPr>
              <w:t>project</w:t>
            </w:r>
            <w:r w:rsidRPr="00951DA6">
              <w:rPr>
                <w:rFonts w:ascii="Gill Sans MT" w:hAnsi="Gill Sans MT"/>
                <w:spacing w:val="-2"/>
                <w:sz w:val="16"/>
              </w:rPr>
              <w:t xml:space="preserve"> </w:t>
            </w:r>
            <w:r w:rsidRPr="00951DA6">
              <w:rPr>
                <w:rFonts w:ascii="Gill Sans MT" w:hAnsi="Gill Sans MT"/>
                <w:sz w:val="16"/>
              </w:rPr>
              <w:t>fit</w:t>
            </w:r>
            <w:r w:rsidRPr="00951DA6">
              <w:rPr>
                <w:rFonts w:ascii="Gill Sans MT" w:hAnsi="Gill Sans MT"/>
                <w:spacing w:val="-2"/>
                <w:sz w:val="16"/>
              </w:rPr>
              <w:t xml:space="preserve"> </w:t>
            </w:r>
            <w:r w:rsidRPr="00951DA6">
              <w:rPr>
                <w:rFonts w:ascii="Gill Sans MT" w:hAnsi="Gill Sans MT"/>
                <w:sz w:val="16"/>
              </w:rPr>
              <w:t>into</w:t>
            </w:r>
            <w:r w:rsidRPr="00951DA6">
              <w:rPr>
                <w:rFonts w:ascii="Gill Sans MT" w:hAnsi="Gill Sans MT"/>
                <w:spacing w:val="-4"/>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coordinated</w:t>
            </w:r>
            <w:r w:rsidRPr="00951DA6">
              <w:rPr>
                <w:rFonts w:ascii="Gill Sans MT" w:hAnsi="Gill Sans MT"/>
                <w:spacing w:val="-4"/>
                <w:sz w:val="16"/>
              </w:rPr>
              <w:t xml:space="preserve"> </w:t>
            </w:r>
            <w:r w:rsidRPr="00951DA6">
              <w:rPr>
                <w:rFonts w:ascii="Gill Sans MT" w:hAnsi="Gill Sans MT"/>
                <w:sz w:val="16"/>
              </w:rPr>
              <w:t>transportation</w:t>
            </w:r>
            <w:r w:rsidRPr="00951DA6">
              <w:rPr>
                <w:rFonts w:ascii="Gill Sans MT" w:hAnsi="Gill Sans MT"/>
                <w:spacing w:val="-4"/>
                <w:sz w:val="16"/>
              </w:rPr>
              <w:t xml:space="preserve"> </w:t>
            </w:r>
            <w:r w:rsidRPr="00951DA6">
              <w:rPr>
                <w:rFonts w:ascii="Gill Sans MT" w:hAnsi="Gill Sans MT"/>
                <w:sz w:val="16"/>
              </w:rPr>
              <w:t>system</w:t>
            </w:r>
            <w:r w:rsidRPr="00951DA6">
              <w:rPr>
                <w:rFonts w:ascii="Gill Sans MT" w:hAnsi="Gill Sans MT"/>
                <w:spacing w:val="-3"/>
                <w:sz w:val="16"/>
              </w:rPr>
              <w:t xml:space="preserve"> </w:t>
            </w:r>
            <w:r w:rsidRPr="00951DA6">
              <w:rPr>
                <w:rFonts w:ascii="Gill Sans MT" w:hAnsi="Gill Sans MT"/>
                <w:sz w:val="16"/>
              </w:rPr>
              <w:t>in</w:t>
            </w:r>
            <w:r w:rsidRPr="00951DA6">
              <w:rPr>
                <w:rFonts w:ascii="Gill Sans MT" w:hAnsi="Gill Sans MT"/>
                <w:spacing w:val="-2"/>
                <w:sz w:val="16"/>
              </w:rPr>
              <w:t xml:space="preserve"> </w:t>
            </w:r>
            <w:r w:rsidRPr="00951DA6">
              <w:rPr>
                <w:rFonts w:ascii="Gill Sans MT" w:hAnsi="Gill Sans MT"/>
                <w:sz w:val="16"/>
              </w:rPr>
              <w:t>the LYNX service</w:t>
            </w:r>
            <w:r w:rsidRPr="00951DA6">
              <w:rPr>
                <w:rFonts w:ascii="Gill Sans MT" w:hAnsi="Gill Sans MT"/>
                <w:spacing w:val="-7"/>
                <w:sz w:val="16"/>
              </w:rPr>
              <w:t xml:space="preserve"> </w:t>
            </w:r>
            <w:r w:rsidRPr="00951DA6">
              <w:rPr>
                <w:rFonts w:ascii="Gill Sans MT" w:hAnsi="Gill Sans MT"/>
                <w:sz w:val="16"/>
              </w:rPr>
              <w:t>area?</w:t>
            </w:r>
          </w:p>
          <w:p w14:paraId="008E7907" w14:textId="77777777" w:rsidR="0029696F" w:rsidRPr="00951DA6" w:rsidRDefault="0029696F" w:rsidP="0029696F">
            <w:pPr>
              <w:pStyle w:val="TableParagraph"/>
              <w:numPr>
                <w:ilvl w:val="0"/>
                <w:numId w:val="1"/>
              </w:numPr>
              <w:tabs>
                <w:tab w:val="left" w:pos="319"/>
              </w:tabs>
              <w:spacing w:before="1" w:line="276" w:lineRule="auto"/>
              <w:ind w:right="153"/>
              <w:rPr>
                <w:rFonts w:ascii="Gill Sans MT" w:hAnsi="Gill Sans MT"/>
                <w:sz w:val="16"/>
              </w:rPr>
            </w:pPr>
            <w:r w:rsidRPr="00951DA6">
              <w:rPr>
                <w:rFonts w:ascii="Gill Sans MT" w:hAnsi="Gill Sans MT"/>
                <w:sz w:val="16"/>
              </w:rPr>
              <w:t>Please explain the geographic location of your proposed service area. Will the service operate</w:t>
            </w:r>
            <w:r w:rsidRPr="00951DA6">
              <w:rPr>
                <w:rFonts w:ascii="Gill Sans MT" w:hAnsi="Gill Sans MT"/>
                <w:spacing w:val="-5"/>
                <w:sz w:val="16"/>
              </w:rPr>
              <w:t xml:space="preserve"> </w:t>
            </w:r>
            <w:r w:rsidRPr="00951DA6">
              <w:rPr>
                <w:rFonts w:ascii="Gill Sans MT" w:hAnsi="Gill Sans MT"/>
                <w:sz w:val="16"/>
              </w:rPr>
              <w:t>entirely</w:t>
            </w:r>
            <w:r w:rsidRPr="00951DA6">
              <w:rPr>
                <w:rFonts w:ascii="Gill Sans MT" w:hAnsi="Gill Sans MT"/>
                <w:spacing w:val="-4"/>
                <w:sz w:val="16"/>
              </w:rPr>
              <w:t xml:space="preserve"> </w:t>
            </w:r>
            <w:r w:rsidRPr="00951DA6">
              <w:rPr>
                <w:rFonts w:ascii="Gill Sans MT" w:hAnsi="Gill Sans MT"/>
                <w:sz w:val="16"/>
              </w:rPr>
              <w:t>within</w:t>
            </w:r>
            <w:r w:rsidRPr="00951DA6">
              <w:rPr>
                <w:rFonts w:ascii="Gill Sans MT" w:hAnsi="Gill Sans MT"/>
                <w:spacing w:val="-4"/>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urbanized</w:t>
            </w:r>
            <w:r w:rsidRPr="00951DA6">
              <w:rPr>
                <w:rFonts w:ascii="Gill Sans MT" w:hAnsi="Gill Sans MT"/>
                <w:spacing w:val="-4"/>
                <w:sz w:val="16"/>
              </w:rPr>
              <w:t xml:space="preserve"> </w:t>
            </w:r>
            <w:r w:rsidRPr="00951DA6">
              <w:rPr>
                <w:rFonts w:ascii="Gill Sans MT" w:hAnsi="Gill Sans MT"/>
                <w:sz w:val="16"/>
              </w:rPr>
              <w:t>areas</w:t>
            </w:r>
            <w:r w:rsidRPr="00951DA6">
              <w:rPr>
                <w:rFonts w:ascii="Gill Sans MT" w:hAnsi="Gill Sans MT"/>
                <w:spacing w:val="-3"/>
                <w:sz w:val="16"/>
              </w:rPr>
              <w:t xml:space="preserve"> </w:t>
            </w:r>
            <w:r w:rsidRPr="00951DA6">
              <w:rPr>
                <w:rFonts w:ascii="Gill Sans MT" w:hAnsi="Gill Sans MT"/>
                <w:sz w:val="16"/>
              </w:rPr>
              <w:t>of</w:t>
            </w:r>
            <w:r w:rsidRPr="00951DA6">
              <w:rPr>
                <w:rFonts w:ascii="Gill Sans MT" w:hAnsi="Gill Sans MT"/>
                <w:spacing w:val="-4"/>
                <w:sz w:val="16"/>
              </w:rPr>
              <w:t xml:space="preserve"> </w:t>
            </w:r>
            <w:r w:rsidRPr="00951DA6">
              <w:rPr>
                <w:rFonts w:ascii="Gill Sans MT" w:hAnsi="Gill Sans MT"/>
                <w:sz w:val="16"/>
              </w:rPr>
              <w:t>Orlando</w:t>
            </w:r>
            <w:r w:rsidRPr="00951DA6">
              <w:rPr>
                <w:rFonts w:ascii="Gill Sans MT" w:hAnsi="Gill Sans MT"/>
                <w:spacing w:val="-4"/>
                <w:sz w:val="16"/>
              </w:rPr>
              <w:t xml:space="preserve"> </w:t>
            </w:r>
            <w:r w:rsidRPr="00951DA6">
              <w:rPr>
                <w:rFonts w:ascii="Gill Sans MT" w:hAnsi="Gill Sans MT"/>
                <w:sz w:val="16"/>
              </w:rPr>
              <w:t>and/or</w:t>
            </w:r>
            <w:r w:rsidRPr="00951DA6">
              <w:rPr>
                <w:rFonts w:ascii="Gill Sans MT" w:hAnsi="Gill Sans MT"/>
                <w:spacing w:val="-4"/>
                <w:sz w:val="16"/>
              </w:rPr>
              <w:t xml:space="preserve"> </w:t>
            </w:r>
            <w:r w:rsidRPr="00951DA6">
              <w:rPr>
                <w:rFonts w:ascii="Gill Sans MT" w:hAnsi="Gill Sans MT"/>
                <w:sz w:val="16"/>
              </w:rPr>
              <w:t>Kissimmee,</w:t>
            </w:r>
            <w:r w:rsidRPr="00951DA6">
              <w:rPr>
                <w:rFonts w:ascii="Gill Sans MT" w:hAnsi="Gill Sans MT"/>
                <w:spacing w:val="-2"/>
                <w:sz w:val="16"/>
              </w:rPr>
              <w:t xml:space="preserve"> </w:t>
            </w:r>
            <w:r w:rsidRPr="00951DA6">
              <w:rPr>
                <w:rFonts w:ascii="Gill Sans MT" w:hAnsi="Gill Sans MT"/>
                <w:sz w:val="16"/>
              </w:rPr>
              <w:t>or</w:t>
            </w:r>
            <w:r w:rsidRPr="00951DA6">
              <w:rPr>
                <w:rFonts w:ascii="Gill Sans MT" w:hAnsi="Gill Sans MT"/>
                <w:spacing w:val="-4"/>
                <w:sz w:val="16"/>
              </w:rPr>
              <w:t xml:space="preserve"> </w:t>
            </w:r>
            <w:r w:rsidRPr="00951DA6">
              <w:rPr>
                <w:rFonts w:ascii="Gill Sans MT" w:hAnsi="Gill Sans MT"/>
                <w:sz w:val="16"/>
              </w:rPr>
              <w:t>will</w:t>
            </w:r>
            <w:r w:rsidRPr="00951DA6">
              <w:rPr>
                <w:rFonts w:ascii="Gill Sans MT" w:hAnsi="Gill Sans MT"/>
                <w:spacing w:val="-4"/>
                <w:sz w:val="16"/>
              </w:rPr>
              <w:t xml:space="preserve"> </w:t>
            </w:r>
            <w:r w:rsidRPr="00951DA6">
              <w:rPr>
                <w:rFonts w:ascii="Gill Sans MT" w:hAnsi="Gill Sans MT"/>
                <w:sz w:val="16"/>
              </w:rPr>
              <w:t>some of the services span both urban and non-urbanized</w:t>
            </w:r>
            <w:r w:rsidRPr="00951DA6">
              <w:rPr>
                <w:rFonts w:ascii="Gill Sans MT" w:hAnsi="Gill Sans MT"/>
                <w:spacing w:val="-23"/>
                <w:sz w:val="16"/>
              </w:rPr>
              <w:t xml:space="preserve"> </w:t>
            </w:r>
            <w:r w:rsidRPr="00951DA6">
              <w:rPr>
                <w:rFonts w:ascii="Gill Sans MT" w:hAnsi="Gill Sans MT"/>
                <w:sz w:val="16"/>
              </w:rPr>
              <w:t>areas?</w:t>
            </w:r>
          </w:p>
          <w:p w14:paraId="74C5B46B" w14:textId="77777777" w:rsidR="0029696F" w:rsidRPr="00951DA6" w:rsidRDefault="0029696F" w:rsidP="0029696F">
            <w:pPr>
              <w:pStyle w:val="TableParagraph"/>
              <w:numPr>
                <w:ilvl w:val="0"/>
                <w:numId w:val="1"/>
              </w:numPr>
              <w:tabs>
                <w:tab w:val="left" w:pos="319"/>
              </w:tabs>
              <w:spacing w:before="1" w:line="276" w:lineRule="auto"/>
              <w:ind w:right="177"/>
              <w:rPr>
                <w:rFonts w:ascii="Gill Sans MT" w:hAnsi="Gill Sans MT"/>
                <w:sz w:val="16"/>
              </w:rPr>
            </w:pPr>
            <w:r w:rsidRPr="00951DA6">
              <w:rPr>
                <w:rFonts w:ascii="Gill Sans MT" w:hAnsi="Gill Sans MT"/>
                <w:sz w:val="16"/>
              </w:rPr>
              <w:t>What priorities does the project address in the LYNX TDSP? A) Are unmet needs or gaps</w:t>
            </w:r>
            <w:r w:rsidRPr="00951DA6">
              <w:rPr>
                <w:rFonts w:ascii="Gill Sans MT" w:hAnsi="Gill Sans MT"/>
                <w:spacing w:val="-3"/>
                <w:sz w:val="16"/>
              </w:rPr>
              <w:t xml:space="preserve"> </w:t>
            </w:r>
            <w:r w:rsidRPr="00951DA6">
              <w:rPr>
                <w:rFonts w:ascii="Gill Sans MT" w:hAnsi="Gill Sans MT"/>
                <w:sz w:val="16"/>
              </w:rPr>
              <w:t>(temporal</w:t>
            </w:r>
            <w:r w:rsidRPr="00951DA6">
              <w:rPr>
                <w:rFonts w:ascii="Gill Sans MT" w:hAnsi="Gill Sans MT"/>
                <w:spacing w:val="-4"/>
                <w:sz w:val="16"/>
              </w:rPr>
              <w:t xml:space="preserve"> </w:t>
            </w:r>
            <w:r w:rsidRPr="00951DA6">
              <w:rPr>
                <w:rFonts w:ascii="Gill Sans MT" w:hAnsi="Gill Sans MT"/>
                <w:sz w:val="16"/>
              </w:rPr>
              <w:t>or</w:t>
            </w:r>
            <w:r w:rsidRPr="00951DA6">
              <w:rPr>
                <w:rFonts w:ascii="Gill Sans MT" w:hAnsi="Gill Sans MT"/>
                <w:spacing w:val="-4"/>
                <w:sz w:val="16"/>
              </w:rPr>
              <w:t xml:space="preserve"> </w:t>
            </w:r>
            <w:r w:rsidRPr="00951DA6">
              <w:rPr>
                <w:rFonts w:ascii="Gill Sans MT" w:hAnsi="Gill Sans MT"/>
                <w:sz w:val="16"/>
              </w:rPr>
              <w:t>geographic)</w:t>
            </w:r>
            <w:r w:rsidRPr="00951DA6">
              <w:rPr>
                <w:rFonts w:ascii="Gill Sans MT" w:hAnsi="Gill Sans MT"/>
                <w:spacing w:val="-4"/>
                <w:sz w:val="16"/>
              </w:rPr>
              <w:t xml:space="preserve"> </w:t>
            </w:r>
            <w:r w:rsidRPr="00951DA6">
              <w:rPr>
                <w:rFonts w:ascii="Gill Sans MT" w:hAnsi="Gill Sans MT"/>
                <w:sz w:val="16"/>
              </w:rPr>
              <w:t>addressed</w:t>
            </w:r>
            <w:r w:rsidRPr="00951DA6">
              <w:rPr>
                <w:rFonts w:ascii="Gill Sans MT" w:hAnsi="Gill Sans MT"/>
                <w:spacing w:val="-2"/>
                <w:sz w:val="16"/>
              </w:rPr>
              <w:t xml:space="preserve"> </w:t>
            </w:r>
            <w:r w:rsidRPr="00951DA6">
              <w:rPr>
                <w:rFonts w:ascii="Gill Sans MT" w:hAnsi="Gill Sans MT"/>
                <w:sz w:val="16"/>
              </w:rPr>
              <w:t>by</w:t>
            </w:r>
            <w:r w:rsidRPr="00951DA6">
              <w:rPr>
                <w:rFonts w:ascii="Gill Sans MT" w:hAnsi="Gill Sans MT"/>
                <w:spacing w:val="-6"/>
                <w:sz w:val="16"/>
              </w:rPr>
              <w:t xml:space="preserve"> </w:t>
            </w:r>
            <w:r w:rsidRPr="00951DA6">
              <w:rPr>
                <w:rFonts w:ascii="Gill Sans MT" w:hAnsi="Gill Sans MT"/>
                <w:sz w:val="16"/>
              </w:rPr>
              <w:t>this</w:t>
            </w:r>
            <w:r w:rsidRPr="00951DA6">
              <w:rPr>
                <w:rFonts w:ascii="Gill Sans MT" w:hAnsi="Gill Sans MT"/>
                <w:spacing w:val="-5"/>
                <w:sz w:val="16"/>
              </w:rPr>
              <w:t xml:space="preserve"> </w:t>
            </w:r>
            <w:r w:rsidRPr="00951DA6">
              <w:rPr>
                <w:rFonts w:ascii="Gill Sans MT" w:hAnsi="Gill Sans MT"/>
                <w:sz w:val="16"/>
              </w:rPr>
              <w:t>project?</w:t>
            </w:r>
            <w:r w:rsidRPr="00951DA6">
              <w:rPr>
                <w:rFonts w:ascii="Gill Sans MT" w:hAnsi="Gill Sans MT"/>
                <w:spacing w:val="-5"/>
                <w:sz w:val="16"/>
              </w:rPr>
              <w:t xml:space="preserve"> </w:t>
            </w:r>
            <w:r w:rsidRPr="00951DA6">
              <w:rPr>
                <w:rFonts w:ascii="Gill Sans MT" w:hAnsi="Gill Sans MT"/>
                <w:sz w:val="16"/>
              </w:rPr>
              <w:t>Which?</w:t>
            </w:r>
            <w:r w:rsidRPr="00951DA6">
              <w:rPr>
                <w:rFonts w:ascii="Gill Sans MT" w:hAnsi="Gill Sans MT"/>
                <w:spacing w:val="-5"/>
                <w:sz w:val="16"/>
              </w:rPr>
              <w:t xml:space="preserve"> </w:t>
            </w:r>
            <w:r w:rsidRPr="00951DA6">
              <w:rPr>
                <w:rFonts w:ascii="Gill Sans MT" w:hAnsi="Gill Sans MT"/>
                <w:sz w:val="16"/>
              </w:rPr>
              <w:t>Please</w:t>
            </w:r>
            <w:r w:rsidRPr="00951DA6">
              <w:rPr>
                <w:rFonts w:ascii="Gill Sans MT" w:hAnsi="Gill Sans MT"/>
                <w:spacing w:val="-5"/>
                <w:sz w:val="16"/>
              </w:rPr>
              <w:t xml:space="preserve"> </w:t>
            </w:r>
            <w:r w:rsidRPr="00951DA6">
              <w:rPr>
                <w:rFonts w:ascii="Gill Sans MT" w:hAnsi="Gill Sans MT"/>
                <w:sz w:val="16"/>
              </w:rPr>
              <w:t>cite</w:t>
            </w:r>
            <w:r w:rsidRPr="00951DA6">
              <w:rPr>
                <w:rFonts w:ascii="Gill Sans MT" w:hAnsi="Gill Sans MT"/>
                <w:spacing w:val="-6"/>
                <w:sz w:val="16"/>
              </w:rPr>
              <w:t xml:space="preserve"> </w:t>
            </w:r>
            <w:r w:rsidRPr="00951DA6">
              <w:rPr>
                <w:rFonts w:ascii="Gill Sans MT" w:hAnsi="Gill Sans MT"/>
                <w:sz w:val="16"/>
              </w:rPr>
              <w:t>the</w:t>
            </w:r>
            <w:r w:rsidRPr="00951DA6">
              <w:rPr>
                <w:rFonts w:ascii="Gill Sans MT" w:hAnsi="Gill Sans MT"/>
                <w:spacing w:val="-6"/>
                <w:sz w:val="16"/>
              </w:rPr>
              <w:t xml:space="preserve"> </w:t>
            </w:r>
            <w:r w:rsidRPr="00951DA6">
              <w:rPr>
                <w:rFonts w:ascii="Gill Sans MT" w:hAnsi="Gill Sans MT"/>
                <w:sz w:val="16"/>
              </w:rPr>
              <w:t>pages and specific references from the TDSP for</w:t>
            </w:r>
            <w:r w:rsidRPr="00951DA6">
              <w:rPr>
                <w:rFonts w:ascii="Gill Sans MT" w:hAnsi="Gill Sans MT"/>
                <w:spacing w:val="-22"/>
                <w:sz w:val="16"/>
              </w:rPr>
              <w:t xml:space="preserve"> </w:t>
            </w:r>
            <w:r w:rsidRPr="00951DA6">
              <w:rPr>
                <w:rFonts w:ascii="Gill Sans MT" w:hAnsi="Gill Sans MT"/>
                <w:sz w:val="16"/>
              </w:rPr>
              <w:t>support.</w:t>
            </w:r>
          </w:p>
          <w:p w14:paraId="5FA75386" w14:textId="77777777" w:rsidR="0029696F" w:rsidRPr="00951DA6" w:rsidRDefault="0029696F" w:rsidP="0029696F">
            <w:pPr>
              <w:pStyle w:val="TableParagraph"/>
              <w:numPr>
                <w:ilvl w:val="0"/>
                <w:numId w:val="1"/>
              </w:numPr>
              <w:tabs>
                <w:tab w:val="left" w:pos="319"/>
              </w:tabs>
              <w:spacing w:before="1" w:line="276" w:lineRule="auto"/>
              <w:ind w:right="894"/>
              <w:rPr>
                <w:rFonts w:ascii="Gill Sans MT" w:hAnsi="Gill Sans MT"/>
                <w:sz w:val="16"/>
              </w:rPr>
            </w:pPr>
            <w:r w:rsidRPr="00951DA6">
              <w:rPr>
                <w:rFonts w:ascii="Gill Sans MT" w:hAnsi="Gill Sans MT"/>
                <w:sz w:val="16"/>
              </w:rPr>
              <w:t>If</w:t>
            </w:r>
            <w:r w:rsidRPr="00951DA6">
              <w:rPr>
                <w:rFonts w:ascii="Gill Sans MT" w:hAnsi="Gill Sans MT"/>
                <w:spacing w:val="-4"/>
                <w:sz w:val="16"/>
              </w:rPr>
              <w:t xml:space="preserve"> </w:t>
            </w:r>
            <w:r w:rsidRPr="00951DA6">
              <w:rPr>
                <w:rFonts w:ascii="Gill Sans MT" w:hAnsi="Gill Sans MT"/>
                <w:sz w:val="16"/>
              </w:rPr>
              <w:t>this</w:t>
            </w:r>
            <w:r w:rsidRPr="00951DA6">
              <w:rPr>
                <w:rFonts w:ascii="Gill Sans MT" w:hAnsi="Gill Sans MT"/>
                <w:spacing w:val="-5"/>
                <w:sz w:val="16"/>
              </w:rPr>
              <w:t xml:space="preserve"> </w:t>
            </w:r>
            <w:r w:rsidRPr="00951DA6">
              <w:rPr>
                <w:rFonts w:ascii="Gill Sans MT" w:hAnsi="Gill Sans MT"/>
                <w:sz w:val="16"/>
              </w:rPr>
              <w:t>project</w:t>
            </w:r>
            <w:r w:rsidRPr="00951DA6">
              <w:rPr>
                <w:rFonts w:ascii="Gill Sans MT" w:hAnsi="Gill Sans MT"/>
                <w:spacing w:val="-4"/>
                <w:sz w:val="16"/>
              </w:rPr>
              <w:t xml:space="preserve"> </w:t>
            </w:r>
            <w:r w:rsidRPr="00951DA6">
              <w:rPr>
                <w:rFonts w:ascii="Gill Sans MT" w:hAnsi="Gill Sans MT"/>
                <w:sz w:val="16"/>
              </w:rPr>
              <w:t>helps</w:t>
            </w:r>
            <w:r w:rsidRPr="00951DA6">
              <w:rPr>
                <w:rFonts w:ascii="Gill Sans MT" w:hAnsi="Gill Sans MT"/>
                <w:spacing w:val="-3"/>
                <w:sz w:val="16"/>
              </w:rPr>
              <w:t xml:space="preserve"> </w:t>
            </w:r>
            <w:r w:rsidRPr="00951DA6">
              <w:rPr>
                <w:rFonts w:ascii="Gill Sans MT" w:hAnsi="Gill Sans MT"/>
                <w:sz w:val="16"/>
              </w:rPr>
              <w:t>realize</w:t>
            </w:r>
            <w:r w:rsidRPr="00951DA6">
              <w:rPr>
                <w:rFonts w:ascii="Gill Sans MT" w:hAnsi="Gill Sans MT"/>
                <w:spacing w:val="-5"/>
                <w:sz w:val="16"/>
              </w:rPr>
              <w:t xml:space="preserve"> </w:t>
            </w:r>
            <w:r w:rsidRPr="00951DA6">
              <w:rPr>
                <w:rFonts w:ascii="Gill Sans MT" w:hAnsi="Gill Sans MT"/>
                <w:sz w:val="16"/>
              </w:rPr>
              <w:t>service</w:t>
            </w:r>
            <w:r w:rsidRPr="00951DA6">
              <w:rPr>
                <w:rFonts w:ascii="Gill Sans MT" w:hAnsi="Gill Sans MT"/>
                <w:spacing w:val="-5"/>
                <w:sz w:val="16"/>
              </w:rPr>
              <w:t xml:space="preserve"> </w:t>
            </w:r>
            <w:r w:rsidRPr="00951DA6">
              <w:rPr>
                <w:rFonts w:ascii="Gill Sans MT" w:hAnsi="Gill Sans MT"/>
                <w:sz w:val="16"/>
              </w:rPr>
              <w:t>(operational)</w:t>
            </w:r>
            <w:r w:rsidRPr="00951DA6">
              <w:rPr>
                <w:rFonts w:ascii="Gill Sans MT" w:hAnsi="Gill Sans MT"/>
                <w:spacing w:val="-4"/>
                <w:sz w:val="16"/>
              </w:rPr>
              <w:t xml:space="preserve"> </w:t>
            </w:r>
            <w:r w:rsidRPr="00951DA6">
              <w:rPr>
                <w:rFonts w:ascii="Gill Sans MT" w:hAnsi="Gill Sans MT"/>
                <w:sz w:val="16"/>
              </w:rPr>
              <w:t>efficiencies</w:t>
            </w:r>
            <w:r w:rsidRPr="00951DA6">
              <w:rPr>
                <w:rFonts w:ascii="Gill Sans MT" w:hAnsi="Gill Sans MT"/>
                <w:spacing w:val="-3"/>
                <w:sz w:val="16"/>
              </w:rPr>
              <w:t xml:space="preserve"> </w:t>
            </w:r>
            <w:r w:rsidRPr="00951DA6">
              <w:rPr>
                <w:rFonts w:ascii="Gill Sans MT" w:hAnsi="Gill Sans MT"/>
                <w:sz w:val="16"/>
              </w:rPr>
              <w:t>what</w:t>
            </w:r>
            <w:r w:rsidRPr="00951DA6">
              <w:rPr>
                <w:rFonts w:ascii="Gill Sans MT" w:hAnsi="Gill Sans MT"/>
                <w:spacing w:val="-4"/>
                <w:sz w:val="16"/>
              </w:rPr>
              <w:t xml:space="preserve"> </w:t>
            </w:r>
            <w:r w:rsidRPr="00951DA6">
              <w:rPr>
                <w:rFonts w:ascii="Gill Sans MT" w:hAnsi="Gill Sans MT"/>
                <w:sz w:val="16"/>
              </w:rPr>
              <w:t>are</w:t>
            </w:r>
            <w:r w:rsidRPr="00951DA6">
              <w:rPr>
                <w:rFonts w:ascii="Gill Sans MT" w:hAnsi="Gill Sans MT"/>
                <w:spacing w:val="-5"/>
                <w:sz w:val="16"/>
              </w:rPr>
              <w:t xml:space="preserve"> </w:t>
            </w:r>
            <w:r w:rsidRPr="00951DA6">
              <w:rPr>
                <w:rFonts w:ascii="Gill Sans MT" w:hAnsi="Gill Sans MT"/>
                <w:sz w:val="16"/>
              </w:rPr>
              <w:t>those efficiencies?</w:t>
            </w:r>
            <w:r w:rsidRPr="00951DA6">
              <w:rPr>
                <w:rFonts w:ascii="Gill Sans MT" w:hAnsi="Gill Sans MT"/>
                <w:spacing w:val="-5"/>
                <w:sz w:val="16"/>
              </w:rPr>
              <w:t xml:space="preserve"> </w:t>
            </w:r>
            <w:r w:rsidRPr="00951DA6">
              <w:rPr>
                <w:rFonts w:ascii="Gill Sans MT" w:hAnsi="Gill Sans MT"/>
                <w:sz w:val="16"/>
              </w:rPr>
              <w:t>How</w:t>
            </w:r>
            <w:r w:rsidRPr="00951DA6">
              <w:rPr>
                <w:rFonts w:ascii="Gill Sans MT" w:hAnsi="Gill Sans MT"/>
                <w:spacing w:val="-4"/>
                <w:sz w:val="16"/>
              </w:rPr>
              <w:t xml:space="preserve"> </w:t>
            </w:r>
            <w:r w:rsidRPr="00951DA6">
              <w:rPr>
                <w:rFonts w:ascii="Gill Sans MT" w:hAnsi="Gill Sans MT"/>
                <w:sz w:val="16"/>
              </w:rPr>
              <w:t>does</w:t>
            </w:r>
            <w:r w:rsidRPr="00951DA6">
              <w:rPr>
                <w:rFonts w:ascii="Gill Sans MT" w:hAnsi="Gill Sans MT"/>
                <w:spacing w:val="-3"/>
                <w:sz w:val="16"/>
              </w:rPr>
              <w:t xml:space="preserve"> </w:t>
            </w:r>
            <w:r w:rsidRPr="00951DA6">
              <w:rPr>
                <w:rFonts w:ascii="Gill Sans MT" w:hAnsi="Gill Sans MT"/>
                <w:sz w:val="16"/>
              </w:rPr>
              <w:t>the</w:t>
            </w:r>
            <w:r w:rsidRPr="00951DA6">
              <w:rPr>
                <w:rFonts w:ascii="Gill Sans MT" w:hAnsi="Gill Sans MT"/>
                <w:spacing w:val="-5"/>
                <w:sz w:val="16"/>
              </w:rPr>
              <w:t xml:space="preserve"> </w:t>
            </w:r>
            <w:r w:rsidRPr="00951DA6">
              <w:rPr>
                <w:rFonts w:ascii="Gill Sans MT" w:hAnsi="Gill Sans MT"/>
                <w:sz w:val="16"/>
              </w:rPr>
              <w:t>project</w:t>
            </w:r>
            <w:r w:rsidRPr="00951DA6">
              <w:rPr>
                <w:rFonts w:ascii="Gill Sans MT" w:hAnsi="Gill Sans MT"/>
                <w:spacing w:val="-4"/>
                <w:sz w:val="16"/>
              </w:rPr>
              <w:t xml:space="preserve"> </w:t>
            </w:r>
            <w:r w:rsidRPr="00951DA6">
              <w:rPr>
                <w:rFonts w:ascii="Gill Sans MT" w:hAnsi="Gill Sans MT"/>
                <w:sz w:val="16"/>
              </w:rPr>
              <w:t>help</w:t>
            </w:r>
            <w:r w:rsidRPr="00951DA6">
              <w:rPr>
                <w:rFonts w:ascii="Gill Sans MT" w:hAnsi="Gill Sans MT"/>
                <w:spacing w:val="-2"/>
                <w:sz w:val="16"/>
              </w:rPr>
              <w:t xml:space="preserve"> </w:t>
            </w:r>
            <w:r w:rsidRPr="00951DA6">
              <w:rPr>
                <w:rFonts w:ascii="Gill Sans MT" w:hAnsi="Gill Sans MT"/>
                <w:sz w:val="16"/>
              </w:rPr>
              <w:t>realize</w:t>
            </w:r>
            <w:r w:rsidRPr="00951DA6">
              <w:rPr>
                <w:rFonts w:ascii="Gill Sans MT" w:hAnsi="Gill Sans MT"/>
                <w:spacing w:val="-5"/>
                <w:sz w:val="16"/>
              </w:rPr>
              <w:t xml:space="preserve"> </w:t>
            </w:r>
            <w:r w:rsidRPr="00951DA6">
              <w:rPr>
                <w:rFonts w:ascii="Gill Sans MT" w:hAnsi="Gill Sans MT"/>
                <w:sz w:val="16"/>
              </w:rPr>
              <w:t>those</w:t>
            </w:r>
            <w:r w:rsidRPr="00951DA6">
              <w:rPr>
                <w:rFonts w:ascii="Gill Sans MT" w:hAnsi="Gill Sans MT"/>
                <w:spacing w:val="-5"/>
                <w:sz w:val="16"/>
              </w:rPr>
              <w:t xml:space="preserve"> </w:t>
            </w:r>
            <w:r w:rsidRPr="00951DA6">
              <w:rPr>
                <w:rFonts w:ascii="Gill Sans MT" w:hAnsi="Gill Sans MT"/>
                <w:sz w:val="16"/>
              </w:rPr>
              <w:t>efficiencies?</w:t>
            </w:r>
          </w:p>
          <w:p w14:paraId="313C1B37" w14:textId="77777777" w:rsidR="0029696F" w:rsidRPr="00951DA6" w:rsidRDefault="0029696F" w:rsidP="0029696F">
            <w:pPr>
              <w:pStyle w:val="TableParagraph"/>
              <w:numPr>
                <w:ilvl w:val="0"/>
                <w:numId w:val="1"/>
              </w:numPr>
              <w:tabs>
                <w:tab w:val="left" w:pos="319"/>
              </w:tabs>
              <w:spacing w:before="1" w:line="276" w:lineRule="auto"/>
              <w:ind w:right="588"/>
              <w:rPr>
                <w:rFonts w:ascii="Gill Sans MT" w:hAnsi="Gill Sans MT"/>
                <w:sz w:val="16"/>
              </w:rPr>
            </w:pPr>
            <w:r w:rsidRPr="00951DA6">
              <w:rPr>
                <w:rFonts w:ascii="Gill Sans MT" w:hAnsi="Gill Sans MT"/>
                <w:sz w:val="16"/>
              </w:rPr>
              <w:t>What</w:t>
            </w:r>
            <w:r w:rsidRPr="00951DA6">
              <w:rPr>
                <w:rFonts w:ascii="Gill Sans MT" w:hAnsi="Gill Sans MT"/>
                <w:spacing w:val="-5"/>
                <w:sz w:val="16"/>
              </w:rPr>
              <w:t xml:space="preserve"> </w:t>
            </w:r>
            <w:r w:rsidRPr="00951DA6">
              <w:rPr>
                <w:rFonts w:ascii="Gill Sans MT" w:hAnsi="Gill Sans MT"/>
                <w:sz w:val="16"/>
              </w:rPr>
              <w:t>population(s)</w:t>
            </w:r>
            <w:r w:rsidRPr="00951DA6">
              <w:rPr>
                <w:rFonts w:ascii="Gill Sans MT" w:hAnsi="Gill Sans MT"/>
                <w:spacing w:val="-5"/>
                <w:sz w:val="16"/>
              </w:rPr>
              <w:t xml:space="preserve"> </w:t>
            </w:r>
            <w:r w:rsidRPr="00951DA6">
              <w:rPr>
                <w:rFonts w:ascii="Gill Sans MT" w:hAnsi="Gill Sans MT"/>
                <w:sz w:val="16"/>
              </w:rPr>
              <w:t>will</w:t>
            </w:r>
            <w:r w:rsidRPr="00951DA6">
              <w:rPr>
                <w:rFonts w:ascii="Gill Sans MT" w:hAnsi="Gill Sans MT"/>
                <w:spacing w:val="-5"/>
                <w:sz w:val="16"/>
              </w:rPr>
              <w:t xml:space="preserve"> </w:t>
            </w:r>
            <w:r w:rsidRPr="00951DA6">
              <w:rPr>
                <w:rFonts w:ascii="Gill Sans MT" w:hAnsi="Gill Sans MT"/>
                <w:sz w:val="16"/>
              </w:rPr>
              <w:t>the</w:t>
            </w:r>
            <w:r w:rsidRPr="00951DA6">
              <w:rPr>
                <w:rFonts w:ascii="Gill Sans MT" w:hAnsi="Gill Sans MT"/>
                <w:spacing w:val="-6"/>
                <w:sz w:val="16"/>
              </w:rPr>
              <w:t xml:space="preserve"> </w:t>
            </w:r>
            <w:r w:rsidRPr="00951DA6">
              <w:rPr>
                <w:rFonts w:ascii="Gill Sans MT" w:hAnsi="Gill Sans MT"/>
                <w:sz w:val="16"/>
              </w:rPr>
              <w:t>project</w:t>
            </w:r>
            <w:r w:rsidRPr="00951DA6">
              <w:rPr>
                <w:rFonts w:ascii="Gill Sans MT" w:hAnsi="Gill Sans MT"/>
                <w:spacing w:val="-5"/>
                <w:sz w:val="16"/>
              </w:rPr>
              <w:t xml:space="preserve"> </w:t>
            </w:r>
            <w:r w:rsidRPr="00951DA6">
              <w:rPr>
                <w:rFonts w:ascii="Gill Sans MT" w:hAnsi="Gill Sans MT"/>
                <w:sz w:val="16"/>
              </w:rPr>
              <w:t>serve</w:t>
            </w:r>
            <w:r w:rsidRPr="00951DA6">
              <w:rPr>
                <w:rFonts w:ascii="Gill Sans MT" w:hAnsi="Gill Sans MT"/>
                <w:spacing w:val="-6"/>
                <w:sz w:val="16"/>
              </w:rPr>
              <w:t xml:space="preserve"> </w:t>
            </w:r>
            <w:r w:rsidRPr="00951DA6">
              <w:rPr>
                <w:rFonts w:ascii="Gill Sans MT" w:hAnsi="Gill Sans MT"/>
                <w:sz w:val="16"/>
              </w:rPr>
              <w:t>(elderly,</w:t>
            </w:r>
            <w:r w:rsidRPr="00951DA6">
              <w:rPr>
                <w:rFonts w:ascii="Gill Sans MT" w:hAnsi="Gill Sans MT"/>
                <w:spacing w:val="-4"/>
                <w:sz w:val="16"/>
              </w:rPr>
              <w:t xml:space="preserve"> </w:t>
            </w:r>
            <w:r w:rsidRPr="00951DA6">
              <w:rPr>
                <w:rFonts w:ascii="Gill Sans MT" w:hAnsi="Gill Sans MT"/>
                <w:sz w:val="16"/>
              </w:rPr>
              <w:t>disabled,</w:t>
            </w:r>
            <w:r w:rsidRPr="00951DA6">
              <w:rPr>
                <w:rFonts w:ascii="Gill Sans MT" w:hAnsi="Gill Sans MT"/>
                <w:spacing w:val="-4"/>
                <w:sz w:val="16"/>
              </w:rPr>
              <w:t xml:space="preserve"> </w:t>
            </w:r>
            <w:r w:rsidRPr="00951DA6">
              <w:rPr>
                <w:rFonts w:ascii="Gill Sans MT" w:hAnsi="Gill Sans MT"/>
                <w:sz w:val="16"/>
              </w:rPr>
              <w:t>other</w:t>
            </w:r>
            <w:r w:rsidRPr="00951DA6">
              <w:rPr>
                <w:rFonts w:ascii="Gill Sans MT" w:hAnsi="Gill Sans MT"/>
                <w:spacing w:val="-5"/>
                <w:sz w:val="16"/>
              </w:rPr>
              <w:t xml:space="preserve"> </w:t>
            </w:r>
            <w:r w:rsidRPr="00951DA6">
              <w:rPr>
                <w:rFonts w:ascii="Gill Sans MT" w:hAnsi="Gill Sans MT"/>
                <w:sz w:val="16"/>
              </w:rPr>
              <w:t>transportation disadvantaged groups, general</w:t>
            </w:r>
            <w:r w:rsidRPr="00951DA6">
              <w:rPr>
                <w:rFonts w:ascii="Gill Sans MT" w:hAnsi="Gill Sans MT"/>
                <w:spacing w:val="-25"/>
                <w:sz w:val="16"/>
              </w:rPr>
              <w:t xml:space="preserve"> </w:t>
            </w:r>
            <w:r w:rsidRPr="00951DA6">
              <w:rPr>
                <w:rFonts w:ascii="Gill Sans MT" w:hAnsi="Gill Sans MT"/>
                <w:sz w:val="16"/>
              </w:rPr>
              <w:t>population)?</w:t>
            </w:r>
          </w:p>
          <w:p w14:paraId="69ECD728" w14:textId="77777777" w:rsidR="0029696F" w:rsidRPr="00951DA6" w:rsidRDefault="0029696F" w:rsidP="0029696F">
            <w:pPr>
              <w:pStyle w:val="TableParagraph"/>
              <w:numPr>
                <w:ilvl w:val="0"/>
                <w:numId w:val="1"/>
              </w:numPr>
              <w:tabs>
                <w:tab w:val="left" w:pos="319"/>
              </w:tabs>
              <w:spacing w:before="3" w:line="276" w:lineRule="auto"/>
              <w:ind w:right="164"/>
              <w:rPr>
                <w:rFonts w:ascii="Gill Sans MT" w:hAnsi="Gill Sans MT"/>
                <w:sz w:val="16"/>
              </w:rPr>
            </w:pPr>
            <w:r w:rsidRPr="00951DA6">
              <w:rPr>
                <w:rFonts w:ascii="Gill Sans MT" w:hAnsi="Gill Sans MT"/>
                <w:sz w:val="16"/>
              </w:rPr>
              <w:t>How does the project provide a service that the CTC cannot, or at a more efficient rate than the</w:t>
            </w:r>
            <w:r w:rsidRPr="00951DA6">
              <w:rPr>
                <w:rFonts w:ascii="Gill Sans MT" w:hAnsi="Gill Sans MT"/>
                <w:spacing w:val="-6"/>
                <w:sz w:val="16"/>
              </w:rPr>
              <w:t xml:space="preserve"> </w:t>
            </w:r>
            <w:r w:rsidRPr="00951DA6">
              <w:rPr>
                <w:rFonts w:ascii="Gill Sans MT" w:hAnsi="Gill Sans MT"/>
                <w:sz w:val="16"/>
              </w:rPr>
              <w:t>CTC?</w:t>
            </w:r>
          </w:p>
          <w:p w14:paraId="3E0712FE" w14:textId="77777777" w:rsidR="0029696F" w:rsidRPr="00951DA6" w:rsidRDefault="0029696F" w:rsidP="0029696F">
            <w:pPr>
              <w:pStyle w:val="TableParagraph"/>
              <w:numPr>
                <w:ilvl w:val="0"/>
                <w:numId w:val="1"/>
              </w:numPr>
              <w:tabs>
                <w:tab w:val="left" w:pos="319"/>
              </w:tabs>
              <w:spacing w:before="1" w:line="276" w:lineRule="auto"/>
              <w:ind w:right="300"/>
              <w:rPr>
                <w:rFonts w:ascii="Gill Sans MT" w:hAnsi="Gill Sans MT"/>
                <w:sz w:val="16"/>
              </w:rPr>
            </w:pPr>
            <w:r w:rsidRPr="00951DA6">
              <w:rPr>
                <w:rFonts w:ascii="Gill Sans MT" w:hAnsi="Gill Sans MT"/>
                <w:sz w:val="16"/>
              </w:rPr>
              <w:t>Will</w:t>
            </w:r>
            <w:r w:rsidRPr="00951DA6">
              <w:rPr>
                <w:rFonts w:ascii="Gill Sans MT" w:hAnsi="Gill Sans MT"/>
                <w:spacing w:val="-3"/>
                <w:sz w:val="16"/>
              </w:rPr>
              <w:t xml:space="preserve"> </w:t>
            </w:r>
            <w:r w:rsidRPr="00951DA6">
              <w:rPr>
                <w:rFonts w:ascii="Gill Sans MT" w:hAnsi="Gill Sans MT"/>
                <w:sz w:val="16"/>
              </w:rPr>
              <w:t>the</w:t>
            </w:r>
            <w:r w:rsidRPr="00951DA6">
              <w:rPr>
                <w:rFonts w:ascii="Gill Sans MT" w:hAnsi="Gill Sans MT"/>
                <w:spacing w:val="-4"/>
                <w:sz w:val="16"/>
              </w:rPr>
              <w:t xml:space="preserve"> </w:t>
            </w:r>
            <w:r w:rsidRPr="00951DA6">
              <w:rPr>
                <w:rFonts w:ascii="Gill Sans MT" w:hAnsi="Gill Sans MT"/>
                <w:sz w:val="16"/>
              </w:rPr>
              <w:t>project</w:t>
            </w:r>
            <w:r w:rsidRPr="00951DA6">
              <w:rPr>
                <w:rFonts w:ascii="Gill Sans MT" w:hAnsi="Gill Sans MT"/>
                <w:spacing w:val="-3"/>
                <w:sz w:val="16"/>
              </w:rPr>
              <w:t xml:space="preserve"> </w:t>
            </w:r>
            <w:r w:rsidRPr="00951DA6">
              <w:rPr>
                <w:rFonts w:ascii="Gill Sans MT" w:hAnsi="Gill Sans MT"/>
                <w:sz w:val="16"/>
              </w:rPr>
              <w:t>be</w:t>
            </w:r>
            <w:r w:rsidRPr="00951DA6">
              <w:rPr>
                <w:rFonts w:ascii="Gill Sans MT" w:hAnsi="Gill Sans MT"/>
                <w:spacing w:val="-4"/>
                <w:sz w:val="16"/>
              </w:rPr>
              <w:t xml:space="preserve"> </w:t>
            </w:r>
            <w:r w:rsidRPr="00951DA6">
              <w:rPr>
                <w:rFonts w:ascii="Gill Sans MT" w:hAnsi="Gill Sans MT"/>
                <w:sz w:val="16"/>
              </w:rPr>
              <w:t>sustainable</w:t>
            </w:r>
            <w:r w:rsidRPr="00951DA6">
              <w:rPr>
                <w:rFonts w:ascii="Gill Sans MT" w:hAnsi="Gill Sans MT"/>
                <w:spacing w:val="-4"/>
                <w:sz w:val="16"/>
              </w:rPr>
              <w:t xml:space="preserve"> </w:t>
            </w:r>
            <w:r w:rsidRPr="00951DA6">
              <w:rPr>
                <w:rFonts w:ascii="Gill Sans MT" w:hAnsi="Gill Sans MT"/>
                <w:sz w:val="16"/>
              </w:rPr>
              <w:t>after</w:t>
            </w:r>
            <w:r w:rsidRPr="00951DA6">
              <w:rPr>
                <w:rFonts w:ascii="Gill Sans MT" w:hAnsi="Gill Sans MT"/>
                <w:spacing w:val="-3"/>
                <w:sz w:val="16"/>
              </w:rPr>
              <w:t xml:space="preserve"> </w:t>
            </w:r>
            <w:r w:rsidRPr="00951DA6">
              <w:rPr>
                <w:rFonts w:ascii="Gill Sans MT" w:hAnsi="Gill Sans MT"/>
                <w:sz w:val="16"/>
              </w:rPr>
              <w:t>initial</w:t>
            </w:r>
            <w:r w:rsidRPr="00951DA6">
              <w:rPr>
                <w:rFonts w:ascii="Gill Sans MT" w:hAnsi="Gill Sans MT"/>
                <w:spacing w:val="-3"/>
                <w:sz w:val="16"/>
              </w:rPr>
              <w:t xml:space="preserve"> </w:t>
            </w:r>
            <w:r w:rsidRPr="00951DA6">
              <w:rPr>
                <w:rFonts w:ascii="Gill Sans MT" w:hAnsi="Gill Sans MT"/>
                <w:sz w:val="16"/>
              </w:rPr>
              <w:t>award,</w:t>
            </w:r>
            <w:r w:rsidRPr="00951DA6">
              <w:rPr>
                <w:rFonts w:ascii="Gill Sans MT" w:hAnsi="Gill Sans MT"/>
                <w:spacing w:val="-1"/>
                <w:sz w:val="16"/>
              </w:rPr>
              <w:t xml:space="preserve"> </w:t>
            </w:r>
            <w:r w:rsidRPr="00951DA6">
              <w:rPr>
                <w:rFonts w:ascii="Gill Sans MT" w:hAnsi="Gill Sans MT"/>
                <w:sz w:val="16"/>
              </w:rPr>
              <w:t>or</w:t>
            </w:r>
            <w:r w:rsidRPr="00951DA6">
              <w:rPr>
                <w:rFonts w:ascii="Gill Sans MT" w:hAnsi="Gill Sans MT"/>
                <w:spacing w:val="-5"/>
                <w:sz w:val="16"/>
              </w:rPr>
              <w:t xml:space="preserve"> </w:t>
            </w:r>
            <w:r w:rsidRPr="00951DA6">
              <w:rPr>
                <w:rFonts w:ascii="Gill Sans MT" w:hAnsi="Gill Sans MT"/>
                <w:sz w:val="16"/>
              </w:rPr>
              <w:t>is</w:t>
            </w:r>
            <w:r w:rsidRPr="00951DA6">
              <w:rPr>
                <w:rFonts w:ascii="Gill Sans MT" w:hAnsi="Gill Sans MT"/>
                <w:spacing w:val="-4"/>
                <w:sz w:val="16"/>
              </w:rPr>
              <w:t xml:space="preserve"> </w:t>
            </w:r>
            <w:r w:rsidRPr="00951DA6">
              <w:rPr>
                <w:rFonts w:ascii="Gill Sans MT" w:hAnsi="Gill Sans MT"/>
                <w:sz w:val="16"/>
              </w:rPr>
              <w:t>it</w:t>
            </w:r>
            <w:r w:rsidRPr="00951DA6">
              <w:rPr>
                <w:rFonts w:ascii="Gill Sans MT" w:hAnsi="Gill Sans MT"/>
                <w:spacing w:val="-1"/>
                <w:sz w:val="16"/>
              </w:rPr>
              <w:t xml:space="preserve"> </w:t>
            </w:r>
            <w:r w:rsidRPr="00951DA6">
              <w:rPr>
                <w:rFonts w:ascii="Gill Sans MT" w:hAnsi="Gill Sans MT"/>
                <w:sz w:val="16"/>
              </w:rPr>
              <w:t>only</w:t>
            </w:r>
            <w:r w:rsidRPr="00951DA6">
              <w:rPr>
                <w:rFonts w:ascii="Gill Sans MT" w:hAnsi="Gill Sans MT"/>
                <w:spacing w:val="-5"/>
                <w:sz w:val="16"/>
              </w:rPr>
              <w:t xml:space="preserve"> </w:t>
            </w:r>
            <w:r w:rsidRPr="00951DA6">
              <w:rPr>
                <w:rFonts w:ascii="Gill Sans MT" w:hAnsi="Gill Sans MT"/>
                <w:sz w:val="16"/>
              </w:rPr>
              <w:t>feasible</w:t>
            </w:r>
            <w:r w:rsidRPr="00951DA6">
              <w:rPr>
                <w:rFonts w:ascii="Gill Sans MT" w:hAnsi="Gill Sans MT"/>
                <w:spacing w:val="-4"/>
                <w:sz w:val="16"/>
              </w:rPr>
              <w:t xml:space="preserve"> </w:t>
            </w:r>
            <w:r w:rsidRPr="00951DA6">
              <w:rPr>
                <w:rFonts w:ascii="Gill Sans MT" w:hAnsi="Gill Sans MT"/>
                <w:sz w:val="16"/>
              </w:rPr>
              <w:t>to</w:t>
            </w:r>
            <w:r w:rsidRPr="00951DA6">
              <w:rPr>
                <w:rFonts w:ascii="Gill Sans MT" w:hAnsi="Gill Sans MT"/>
                <w:spacing w:val="-3"/>
                <w:sz w:val="16"/>
              </w:rPr>
              <w:t xml:space="preserve"> </w:t>
            </w:r>
            <w:r w:rsidRPr="00951DA6">
              <w:rPr>
                <w:rFonts w:ascii="Gill Sans MT" w:hAnsi="Gill Sans MT"/>
                <w:sz w:val="16"/>
              </w:rPr>
              <w:t>provide</w:t>
            </w:r>
            <w:r w:rsidRPr="00951DA6">
              <w:rPr>
                <w:rFonts w:ascii="Gill Sans MT" w:hAnsi="Gill Sans MT"/>
                <w:spacing w:val="-4"/>
                <w:sz w:val="16"/>
              </w:rPr>
              <w:t xml:space="preserve"> </w:t>
            </w:r>
            <w:r w:rsidRPr="00951DA6">
              <w:rPr>
                <w:rFonts w:ascii="Gill Sans MT" w:hAnsi="Gill Sans MT"/>
                <w:sz w:val="16"/>
              </w:rPr>
              <w:t>the service(s) with the support of these</w:t>
            </w:r>
            <w:r w:rsidRPr="00951DA6">
              <w:rPr>
                <w:rFonts w:ascii="Gill Sans MT" w:hAnsi="Gill Sans MT"/>
                <w:spacing w:val="-20"/>
                <w:sz w:val="16"/>
              </w:rPr>
              <w:t xml:space="preserve"> </w:t>
            </w:r>
            <w:r w:rsidRPr="00951DA6">
              <w:rPr>
                <w:rFonts w:ascii="Gill Sans MT" w:hAnsi="Gill Sans MT"/>
                <w:sz w:val="16"/>
              </w:rPr>
              <w:t>funds?</w:t>
            </w:r>
          </w:p>
        </w:tc>
        <w:tc>
          <w:tcPr>
            <w:tcW w:w="1796" w:type="dxa"/>
            <w:vAlign w:val="center"/>
          </w:tcPr>
          <w:p w14:paraId="30705E9C" w14:textId="77777777" w:rsidR="0029696F" w:rsidRPr="00951DA6" w:rsidRDefault="0029696F" w:rsidP="0029696F">
            <w:pPr>
              <w:pStyle w:val="TableParagraph"/>
              <w:spacing w:line="276" w:lineRule="auto"/>
              <w:ind w:right="281"/>
              <w:rPr>
                <w:rFonts w:ascii="Gill Sans MT" w:hAnsi="Gill Sans MT"/>
                <w:sz w:val="16"/>
              </w:rPr>
            </w:pPr>
            <w:r w:rsidRPr="00951DA6">
              <w:rPr>
                <w:rFonts w:ascii="Gill Sans MT" w:hAnsi="Gill Sans MT"/>
                <w:sz w:val="16"/>
              </w:rPr>
              <w:t>3 Points per Question Max</w:t>
            </w:r>
          </w:p>
        </w:tc>
      </w:tr>
      <w:tr w:rsidR="0029696F" w:rsidRPr="00951DA6" w14:paraId="006F3DFA" w14:textId="77777777" w:rsidTr="0029696F">
        <w:trPr>
          <w:trHeight w:val="460"/>
        </w:trPr>
        <w:tc>
          <w:tcPr>
            <w:tcW w:w="9352" w:type="dxa"/>
            <w:gridSpan w:val="3"/>
            <w:shd w:val="clear" w:color="auto" w:fill="B6DDE8" w:themeFill="accent5" w:themeFillTint="66"/>
            <w:vAlign w:val="center"/>
          </w:tcPr>
          <w:p w14:paraId="758B6A05" w14:textId="77777777" w:rsidR="0029696F" w:rsidRPr="00951DA6" w:rsidRDefault="0029696F" w:rsidP="0029696F">
            <w:pPr>
              <w:pStyle w:val="TableParagraph"/>
              <w:spacing w:line="225" w:lineRule="exact"/>
              <w:rPr>
                <w:rFonts w:ascii="Gill Sans MT" w:hAnsi="Gill Sans MT"/>
                <w:i/>
                <w:sz w:val="20"/>
              </w:rPr>
            </w:pPr>
            <w:r w:rsidRPr="00951DA6">
              <w:rPr>
                <w:rFonts w:ascii="Gill Sans MT" w:hAnsi="Gill Sans MT"/>
                <w:i/>
                <w:sz w:val="20"/>
              </w:rPr>
              <w:t>Overall Impression (16 points max)</w:t>
            </w:r>
          </w:p>
        </w:tc>
      </w:tr>
      <w:tr w:rsidR="0029696F" w:rsidRPr="00951DA6" w14:paraId="2639F81B" w14:textId="77777777" w:rsidTr="0029696F">
        <w:trPr>
          <w:trHeight w:val="820"/>
        </w:trPr>
        <w:tc>
          <w:tcPr>
            <w:tcW w:w="7556" w:type="dxa"/>
            <w:gridSpan w:val="2"/>
            <w:vAlign w:val="center"/>
          </w:tcPr>
          <w:p w14:paraId="46A9528C" w14:textId="77777777" w:rsidR="0029696F" w:rsidRPr="00951DA6" w:rsidRDefault="0029696F" w:rsidP="0029696F">
            <w:pPr>
              <w:pStyle w:val="TableParagraph"/>
              <w:spacing w:line="276" w:lineRule="auto"/>
              <w:ind w:right="128"/>
              <w:rPr>
                <w:rFonts w:ascii="Gill Sans MT" w:hAnsi="Gill Sans MT"/>
                <w:sz w:val="16"/>
              </w:rPr>
            </w:pPr>
            <w:r w:rsidRPr="00951DA6">
              <w:rPr>
                <w:rFonts w:ascii="Gill Sans MT" w:hAnsi="Gill Sans MT"/>
                <w:sz w:val="16"/>
              </w:rPr>
              <w:t>Using your professional experience, knowledge and insight, please evaluate the overall application package. Please be sure to take into account grammar, mathematical calculations, system efficiencies, and alignment with 5310 priorities.</w:t>
            </w:r>
          </w:p>
        </w:tc>
        <w:tc>
          <w:tcPr>
            <w:tcW w:w="1796" w:type="dxa"/>
            <w:vAlign w:val="center"/>
          </w:tcPr>
          <w:p w14:paraId="68D09D93" w14:textId="77777777" w:rsidR="0029696F" w:rsidRPr="00951DA6" w:rsidRDefault="0029696F" w:rsidP="0029696F">
            <w:pPr>
              <w:pStyle w:val="TableParagraph"/>
              <w:spacing w:line="181" w:lineRule="exact"/>
              <w:rPr>
                <w:rFonts w:ascii="Gill Sans MT" w:hAnsi="Gill Sans MT"/>
                <w:sz w:val="16"/>
              </w:rPr>
            </w:pPr>
            <w:r w:rsidRPr="00951DA6">
              <w:rPr>
                <w:rFonts w:ascii="Gill Sans MT" w:hAnsi="Gill Sans MT"/>
                <w:sz w:val="16"/>
              </w:rPr>
              <w:t>16 points max</w:t>
            </w:r>
          </w:p>
        </w:tc>
      </w:tr>
      <w:tr w:rsidR="0029696F" w:rsidRPr="00951DA6" w14:paraId="4661C353" w14:textId="77777777" w:rsidTr="0029696F">
        <w:trPr>
          <w:trHeight w:val="460"/>
        </w:trPr>
        <w:tc>
          <w:tcPr>
            <w:tcW w:w="9352" w:type="dxa"/>
            <w:gridSpan w:val="3"/>
            <w:shd w:val="clear" w:color="auto" w:fill="B6DDE8" w:themeFill="accent5" w:themeFillTint="66"/>
            <w:vAlign w:val="center"/>
          </w:tcPr>
          <w:p w14:paraId="18EFE646" w14:textId="77777777" w:rsidR="0029696F" w:rsidRPr="00951DA6" w:rsidRDefault="0029696F" w:rsidP="0029696F">
            <w:pPr>
              <w:pStyle w:val="TableParagraph"/>
              <w:ind w:left="3292" w:right="2787"/>
              <w:rPr>
                <w:rFonts w:ascii="Gill Sans MT" w:hAnsi="Gill Sans MT"/>
                <w:b/>
                <w:i/>
                <w:sz w:val="20"/>
              </w:rPr>
            </w:pPr>
            <w:r w:rsidRPr="00951DA6">
              <w:rPr>
                <w:rFonts w:ascii="Gill Sans MT" w:hAnsi="Gill Sans MT"/>
                <w:b/>
                <w:i/>
                <w:sz w:val="20"/>
              </w:rPr>
              <w:t>Total Base Points Possible is 100</w:t>
            </w:r>
          </w:p>
        </w:tc>
      </w:tr>
    </w:tbl>
    <w:p w14:paraId="2F8F3453" w14:textId="77777777" w:rsidR="00E22854" w:rsidRPr="00951DA6" w:rsidRDefault="00E22854" w:rsidP="00EB0644">
      <w:pPr>
        <w:pStyle w:val="BodyText"/>
        <w:jc w:val="both"/>
        <w:rPr>
          <w:rFonts w:ascii="Gill Sans MT" w:hAnsi="Gill Sans MT"/>
          <w:sz w:val="20"/>
        </w:rPr>
      </w:pPr>
    </w:p>
    <w:p w14:paraId="23D72095" w14:textId="77777777" w:rsidR="005B0313" w:rsidRDefault="005B0313">
      <w:pPr>
        <w:rPr>
          <w:rFonts w:ascii="Gill Sans MT" w:hAnsi="Gill Sans MT"/>
          <w:b/>
          <w:color w:val="DE006E"/>
          <w:sz w:val="28"/>
        </w:rPr>
      </w:pPr>
      <w:r>
        <w:br w:type="page"/>
      </w:r>
    </w:p>
    <w:p w14:paraId="0F09B219" w14:textId="77777777" w:rsidR="00E22854" w:rsidRPr="00952D6D" w:rsidRDefault="00BC55CB" w:rsidP="00A36F1C">
      <w:pPr>
        <w:pStyle w:val="Heading1"/>
        <w:spacing w:before="100" w:beforeAutospacing="1" w:line="276" w:lineRule="auto"/>
        <w:jc w:val="both"/>
        <w:rPr>
          <w:color w:val="1F497D" w:themeColor="text2"/>
        </w:rPr>
      </w:pPr>
      <w:bookmarkStart w:id="19" w:name="_Toc91607808"/>
      <w:r w:rsidRPr="00952D6D">
        <w:rPr>
          <w:color w:val="1F497D" w:themeColor="text2"/>
        </w:rPr>
        <w:lastRenderedPageBreak/>
        <w:t>Final Selection</w:t>
      </w:r>
      <w:bookmarkEnd w:id="19"/>
    </w:p>
    <w:p w14:paraId="020224E1" w14:textId="77777777" w:rsidR="00E22854" w:rsidRPr="00951DA6" w:rsidRDefault="00BC55CB" w:rsidP="00A36F1C">
      <w:pPr>
        <w:pStyle w:val="Heading3"/>
        <w:spacing w:before="100" w:beforeAutospacing="1" w:line="276" w:lineRule="auto"/>
      </w:pPr>
      <w:bookmarkStart w:id="20" w:name="_Toc91607809"/>
      <w:r w:rsidRPr="00951DA6">
        <w:t>Approval Process</w:t>
      </w:r>
      <w:bookmarkEnd w:id="20"/>
    </w:p>
    <w:p w14:paraId="274D7D45" w14:textId="77777777" w:rsidR="00E22854" w:rsidRPr="00951DA6" w:rsidRDefault="00BC55CB" w:rsidP="00A36F1C">
      <w:pPr>
        <w:pStyle w:val="BodyText"/>
        <w:spacing w:before="100" w:beforeAutospacing="1" w:line="276" w:lineRule="auto"/>
        <w:ind w:right="507"/>
        <w:jc w:val="both"/>
        <w:rPr>
          <w:rFonts w:ascii="Gill Sans MT" w:hAnsi="Gill Sans MT"/>
        </w:rPr>
      </w:pPr>
      <w:r w:rsidRPr="00951DA6">
        <w:rPr>
          <w:rFonts w:ascii="Gill Sans MT" w:hAnsi="Gill Sans MT"/>
        </w:rPr>
        <w:t>The recommended list of projects to be funded will be submitted to the LYNX Board of Directors for final approval. Any projects that are denied or funded conditionally are given an opportunity to solicit feedback from LYNX and/or utilize the appeal process. Agencies or projects that do not meet federal</w:t>
      </w:r>
      <w:r w:rsidR="000F6FE2">
        <w:rPr>
          <w:rFonts w:ascii="Gill Sans MT" w:hAnsi="Gill Sans MT"/>
        </w:rPr>
        <w:t xml:space="preserve"> </w:t>
      </w:r>
      <w:r w:rsidRPr="00951DA6">
        <w:rPr>
          <w:rFonts w:ascii="Gill Sans MT" w:hAnsi="Gill Sans MT"/>
        </w:rPr>
        <w:t>eligibility requirements will not be approved for funding. LYNX forwards the prioritized program of projects to the FTA for final approval.</w:t>
      </w:r>
    </w:p>
    <w:p w14:paraId="62CB7604" w14:textId="77777777" w:rsidR="008368B0" w:rsidRDefault="008368B0" w:rsidP="008368B0">
      <w:pPr>
        <w:pStyle w:val="BodyText"/>
        <w:tabs>
          <w:tab w:val="left" w:pos="360"/>
        </w:tabs>
        <w:spacing w:before="100" w:beforeAutospacing="1" w:line="276" w:lineRule="auto"/>
        <w:ind w:left="360"/>
        <w:jc w:val="both"/>
        <w:rPr>
          <w:rFonts w:ascii="Gill Sans MT" w:hAnsi="Gill Sans MT"/>
          <w:u w:val="single"/>
        </w:rPr>
      </w:pPr>
      <w:r w:rsidRPr="00951DA6">
        <w:rPr>
          <w:rFonts w:ascii="Gill Sans MT" w:hAnsi="Gill Sans MT"/>
          <w:u w:val="single"/>
        </w:rPr>
        <w:t>Availability of Funds</w:t>
      </w:r>
    </w:p>
    <w:p w14:paraId="327B5FE8" w14:textId="77777777" w:rsidR="008368B0" w:rsidRDefault="008368B0" w:rsidP="008368B0">
      <w:pPr>
        <w:pStyle w:val="BodyText"/>
        <w:tabs>
          <w:tab w:val="left" w:pos="360"/>
        </w:tabs>
        <w:spacing w:line="276" w:lineRule="auto"/>
        <w:ind w:right="166"/>
        <w:jc w:val="both"/>
        <w:rPr>
          <w:rFonts w:ascii="Gill Sans MT" w:hAnsi="Gill Sans MT"/>
          <w:u w:val="single"/>
        </w:rPr>
      </w:pPr>
    </w:p>
    <w:p w14:paraId="421B02B3" w14:textId="77777777" w:rsidR="008368B0" w:rsidRPr="00951DA6" w:rsidRDefault="008368B0" w:rsidP="008368B0">
      <w:pPr>
        <w:pStyle w:val="BodyText"/>
        <w:tabs>
          <w:tab w:val="left" w:pos="360"/>
        </w:tabs>
        <w:spacing w:line="276" w:lineRule="auto"/>
        <w:ind w:left="360" w:right="166"/>
        <w:jc w:val="both"/>
        <w:rPr>
          <w:rFonts w:ascii="Gill Sans MT" w:hAnsi="Gill Sans MT"/>
        </w:rPr>
      </w:pPr>
      <w:r w:rsidRPr="00951DA6">
        <w:rPr>
          <w:rFonts w:ascii="Gill Sans MT" w:hAnsi="Gill Sans MT"/>
        </w:rPr>
        <w:t xml:space="preserve">Sub-recipients will be required to invoice LYNX on a monthly basis. As funds are reimbursed, submitted invoices will be for the previous month’s activities. For example, activities and expenses for June will be submitted for reimbursement in July. The sub-recipient shall only be eligible to seek reimbursement for funds after the </w:t>
      </w:r>
      <w:r>
        <w:rPr>
          <w:rFonts w:ascii="Gill Sans MT" w:hAnsi="Gill Sans MT"/>
        </w:rPr>
        <w:t xml:space="preserve">Subrecipient Agreement </w:t>
      </w:r>
      <w:r w:rsidRPr="00951DA6">
        <w:rPr>
          <w:rFonts w:ascii="Gill Sans MT" w:hAnsi="Gill Sans MT"/>
        </w:rPr>
        <w:t xml:space="preserve">has been </w:t>
      </w:r>
      <w:r>
        <w:rPr>
          <w:rFonts w:ascii="Gill Sans MT" w:hAnsi="Gill Sans MT"/>
        </w:rPr>
        <w:t>executed.</w:t>
      </w:r>
      <w:r w:rsidRPr="00951DA6">
        <w:rPr>
          <w:rFonts w:ascii="Gill Sans MT" w:hAnsi="Gill Sans MT"/>
        </w:rPr>
        <w:t xml:space="preserve"> The process from </w:t>
      </w:r>
      <w:r>
        <w:rPr>
          <w:rFonts w:ascii="Gill Sans MT" w:hAnsi="Gill Sans MT"/>
        </w:rPr>
        <w:t xml:space="preserve">the notification of the pre-award site visits </w:t>
      </w:r>
      <w:r w:rsidRPr="00951DA6">
        <w:rPr>
          <w:rFonts w:ascii="Gill Sans MT" w:hAnsi="Gill Sans MT"/>
        </w:rPr>
        <w:t>to</w:t>
      </w:r>
      <w:r>
        <w:rPr>
          <w:rFonts w:ascii="Gill Sans MT" w:hAnsi="Gill Sans MT"/>
        </w:rPr>
        <w:t xml:space="preserve"> the execution of the agreement</w:t>
      </w:r>
      <w:r w:rsidRPr="00951DA6">
        <w:rPr>
          <w:rFonts w:ascii="Gill Sans MT" w:hAnsi="Gill Sans MT"/>
        </w:rPr>
        <w:t xml:space="preserve"> can take several months, so sub-recipients should plan accordingly.</w:t>
      </w:r>
    </w:p>
    <w:p w14:paraId="21436871" w14:textId="77777777" w:rsidR="008368B0" w:rsidRDefault="008368B0" w:rsidP="008368B0">
      <w:pPr>
        <w:pStyle w:val="BodyText"/>
        <w:tabs>
          <w:tab w:val="left" w:pos="360"/>
        </w:tabs>
        <w:spacing w:before="100" w:beforeAutospacing="1" w:line="276" w:lineRule="auto"/>
        <w:ind w:left="360" w:right="180"/>
        <w:jc w:val="both"/>
        <w:rPr>
          <w:rFonts w:ascii="Gill Sans MT" w:hAnsi="Gill Sans MT"/>
        </w:rPr>
      </w:pPr>
      <w:r w:rsidRPr="00951DA6">
        <w:rPr>
          <w:rFonts w:ascii="Gill Sans MT" w:hAnsi="Gill Sans MT"/>
        </w:rPr>
        <w:t>Additionally, vehicles awarded to a sub-recipient through the vanpool program may not be available at the time</w:t>
      </w:r>
      <w:r>
        <w:rPr>
          <w:rFonts w:ascii="Gill Sans MT" w:hAnsi="Gill Sans MT"/>
        </w:rPr>
        <w:t xml:space="preserve"> of the site visits.  D</w:t>
      </w:r>
      <w:r w:rsidRPr="00951DA6">
        <w:rPr>
          <w:rFonts w:ascii="Gill Sans MT" w:hAnsi="Gill Sans MT"/>
        </w:rPr>
        <w:t>ue to vehicle build cycle, receipt of vehicles may take up to 9 months</w:t>
      </w:r>
      <w:r>
        <w:rPr>
          <w:rFonts w:ascii="Gill Sans MT" w:hAnsi="Gill Sans MT"/>
        </w:rPr>
        <w:t>.</w:t>
      </w:r>
    </w:p>
    <w:p w14:paraId="320A819B" w14:textId="77777777" w:rsidR="00E22854" w:rsidRPr="00951DA6" w:rsidRDefault="00BC55CB" w:rsidP="00A36F1C">
      <w:pPr>
        <w:pStyle w:val="Heading3"/>
        <w:spacing w:before="100" w:beforeAutospacing="1" w:line="276" w:lineRule="auto"/>
      </w:pPr>
      <w:bookmarkStart w:id="21" w:name="_Toc91607810"/>
      <w:r w:rsidRPr="00951DA6">
        <w:t>Appeal Process</w:t>
      </w:r>
      <w:bookmarkEnd w:id="21"/>
    </w:p>
    <w:p w14:paraId="581AE6E2" w14:textId="4F6A9702" w:rsidR="00E22854" w:rsidRPr="00951DA6" w:rsidRDefault="00BC55CB" w:rsidP="00A36F1C">
      <w:pPr>
        <w:pStyle w:val="BodyText"/>
        <w:spacing w:before="100" w:beforeAutospacing="1" w:line="276" w:lineRule="auto"/>
        <w:ind w:right="374"/>
        <w:jc w:val="both"/>
        <w:rPr>
          <w:rFonts w:ascii="Gill Sans MT" w:hAnsi="Gill Sans MT"/>
        </w:rPr>
      </w:pPr>
      <w:r w:rsidRPr="00951DA6">
        <w:rPr>
          <w:rFonts w:ascii="Gill Sans MT" w:hAnsi="Gill Sans MT"/>
        </w:rPr>
        <w:t xml:space="preserve">Applicants will be given the opportunity to appeal the final funding recommendations and must use the following process to be recognized as a valid appeal. The letter of appeal must clearly identify the applicant, contact person, address, phone number, email address, project description and grounds for appeal. The request for appeal must be submitted and received within 14 calendar days after the postmarked date of decline notice. The appeal will be reviewed by the 5310 program staff at LYNX. Letters must be sent via email to </w:t>
      </w:r>
      <w:r w:rsidR="006C21D5">
        <w:rPr>
          <w:rFonts w:ascii="Gill Sans MT" w:hAnsi="Gill Sans MT"/>
        </w:rPr>
        <w:t>Emily Davis</w:t>
      </w:r>
      <w:r w:rsidRPr="00951DA6">
        <w:rPr>
          <w:rFonts w:ascii="Gill Sans MT" w:hAnsi="Gill Sans MT"/>
        </w:rPr>
        <w:t xml:space="preserve"> at</w:t>
      </w:r>
      <w:r w:rsidR="00DC77F4">
        <w:rPr>
          <w:rFonts w:ascii="Gill Sans MT" w:hAnsi="Gill Sans MT"/>
        </w:rPr>
        <w:t xml:space="preserve"> </w:t>
      </w:r>
      <w:hyperlink r:id="rId28" w:history="1">
        <w:r w:rsidR="006C21D5" w:rsidRPr="00A85A89">
          <w:rPr>
            <w:rStyle w:val="Hyperlink"/>
            <w:rFonts w:ascii="Gill Sans MT" w:hAnsi="Gill Sans MT"/>
          </w:rPr>
          <w:t>edavis@golynx.com</w:t>
        </w:r>
      </w:hyperlink>
      <w:r w:rsidR="00DC77F4">
        <w:rPr>
          <w:rFonts w:ascii="Gill Sans MT" w:hAnsi="Gill Sans MT"/>
        </w:rPr>
        <w:t xml:space="preserve">. </w:t>
      </w:r>
    </w:p>
    <w:p w14:paraId="1B184232" w14:textId="77777777" w:rsidR="00E22854" w:rsidRPr="00952D6D" w:rsidRDefault="00BC55CB" w:rsidP="00A36F1C">
      <w:pPr>
        <w:pStyle w:val="Heading1"/>
        <w:spacing w:before="100" w:beforeAutospacing="1" w:line="276" w:lineRule="auto"/>
        <w:jc w:val="both"/>
        <w:rPr>
          <w:color w:val="1F497D" w:themeColor="text2"/>
        </w:rPr>
      </w:pPr>
      <w:bookmarkStart w:id="22" w:name="_Toc91607811"/>
      <w:r w:rsidRPr="00952D6D">
        <w:rPr>
          <w:color w:val="1F497D" w:themeColor="text2"/>
        </w:rPr>
        <w:t>Project Management and Expending Funds</w:t>
      </w:r>
      <w:bookmarkEnd w:id="22"/>
    </w:p>
    <w:p w14:paraId="0CB046B1" w14:textId="77777777" w:rsidR="00E22854" w:rsidRPr="00951DA6" w:rsidRDefault="00BC55CB" w:rsidP="00A36F1C">
      <w:pPr>
        <w:pStyle w:val="Heading3"/>
        <w:spacing w:before="100" w:beforeAutospacing="1" w:line="276" w:lineRule="auto"/>
      </w:pPr>
      <w:bookmarkStart w:id="23" w:name="_Toc91607812"/>
      <w:r w:rsidRPr="00951DA6">
        <w:t>Obligation of Grant Funds and Reimbursement of Project Costs</w:t>
      </w:r>
      <w:bookmarkEnd w:id="23"/>
    </w:p>
    <w:p w14:paraId="6194B590" w14:textId="77777777" w:rsidR="008368B0" w:rsidRPr="00951DA6" w:rsidRDefault="008368B0" w:rsidP="008368B0">
      <w:pPr>
        <w:pStyle w:val="BodyText"/>
        <w:spacing w:before="100" w:beforeAutospacing="1" w:line="276" w:lineRule="auto"/>
        <w:ind w:right="411"/>
        <w:jc w:val="both"/>
        <w:rPr>
          <w:rFonts w:ascii="Gill Sans MT" w:hAnsi="Gill Sans MT"/>
        </w:rPr>
      </w:pPr>
      <w:r w:rsidRPr="00951DA6">
        <w:rPr>
          <w:rFonts w:ascii="Gill Sans MT" w:hAnsi="Gill Sans MT"/>
        </w:rPr>
        <w:t xml:space="preserve">Once </w:t>
      </w:r>
      <w:r>
        <w:rPr>
          <w:rFonts w:ascii="Gill Sans MT" w:hAnsi="Gill Sans MT"/>
        </w:rPr>
        <w:t>the Sub-recipient Agreement is executed</w:t>
      </w:r>
      <w:r w:rsidRPr="00951DA6">
        <w:rPr>
          <w:rFonts w:ascii="Gill Sans MT" w:hAnsi="Gill Sans MT"/>
        </w:rPr>
        <w:t>, funds are available to cover costs incurred for eligible project purposes. Because FTA funds projects on a reimbursement basis, sub-recipients must ensure they have adequate cash flow to cover planned project expenditures.</w:t>
      </w:r>
    </w:p>
    <w:p w14:paraId="2106372C" w14:textId="77777777" w:rsidR="00E22854" w:rsidRPr="00951DA6" w:rsidRDefault="00BC55CB" w:rsidP="00A36F1C">
      <w:pPr>
        <w:pStyle w:val="Heading3"/>
        <w:spacing w:before="100" w:beforeAutospacing="1" w:line="276" w:lineRule="auto"/>
      </w:pPr>
      <w:bookmarkStart w:id="24" w:name="_Toc91607813"/>
      <w:r w:rsidRPr="00951DA6">
        <w:t>Legal Authority and Fiscal &amp; Managerial Capacity</w:t>
      </w:r>
      <w:bookmarkEnd w:id="24"/>
    </w:p>
    <w:p w14:paraId="067F4F01" w14:textId="77777777" w:rsidR="00E22854" w:rsidRPr="00951DA6" w:rsidRDefault="00BC55CB" w:rsidP="00A36F1C">
      <w:pPr>
        <w:pStyle w:val="BodyText"/>
        <w:spacing w:before="100" w:beforeAutospacing="1" w:line="276" w:lineRule="auto"/>
        <w:ind w:right="203"/>
        <w:jc w:val="both"/>
        <w:rPr>
          <w:rFonts w:ascii="Gill Sans MT" w:hAnsi="Gill Sans MT"/>
        </w:rPr>
      </w:pPr>
      <w:r w:rsidRPr="00951DA6">
        <w:rPr>
          <w:rFonts w:ascii="Gill Sans MT" w:hAnsi="Gill Sans MT"/>
        </w:rPr>
        <w:t xml:space="preserve">Section 5310 applicants must have the legal authority and fiscal/managerial capability to apply for Federal assistance. Applicants are required to have sufficient local funds for match requirements and for </w:t>
      </w:r>
      <w:r w:rsidRPr="00951DA6">
        <w:rPr>
          <w:rFonts w:ascii="Gill Sans MT" w:hAnsi="Gill Sans MT"/>
        </w:rPr>
        <w:lastRenderedPageBreak/>
        <w:t>maintenance and operation of vehicles/equipment. Failure to properly manage, maintain, and operate vehicles/equipment could jeopardize existing and future grants and may result in the removal of vehicles/equipment.</w:t>
      </w:r>
    </w:p>
    <w:p w14:paraId="5D069FCB" w14:textId="77777777" w:rsidR="00E22854" w:rsidRPr="00951DA6" w:rsidRDefault="00BC55CB" w:rsidP="00A36F1C">
      <w:pPr>
        <w:pStyle w:val="Heading3"/>
        <w:spacing w:before="100" w:beforeAutospacing="1" w:line="276" w:lineRule="auto"/>
      </w:pPr>
      <w:bookmarkStart w:id="25" w:name="_Toc91607814"/>
      <w:r w:rsidRPr="00951DA6">
        <w:t>Americans with Disabilities Act (ADA)</w:t>
      </w:r>
      <w:bookmarkEnd w:id="25"/>
    </w:p>
    <w:p w14:paraId="622D250E" w14:textId="77777777" w:rsidR="00E22854" w:rsidRPr="00951DA6" w:rsidRDefault="00BC55CB" w:rsidP="00A36F1C">
      <w:pPr>
        <w:pStyle w:val="BodyText"/>
        <w:spacing w:before="100" w:beforeAutospacing="1" w:line="276" w:lineRule="auto"/>
        <w:ind w:right="190"/>
        <w:jc w:val="both"/>
        <w:rPr>
          <w:rFonts w:ascii="Gill Sans MT" w:hAnsi="Gill Sans MT"/>
        </w:rPr>
      </w:pPr>
      <w:r w:rsidRPr="00951DA6">
        <w:rPr>
          <w:rFonts w:ascii="Gill Sans MT" w:hAnsi="Gill Sans MT"/>
        </w:rPr>
        <w:t>Applicants shall comply with the Americans with Disabilities Act, (ADA) of 1990, as amended; Section 504 of the Rehabilitation Act of 1973, as amended; U. S. DOT regulations, Transportation Services for Individuals with Disabilities (ADA)” at 49 CFR Part 37; and FTA regulations, Transportation for Elderly and Handicapped Persons, 49 CFR Part 609.</w:t>
      </w:r>
    </w:p>
    <w:p w14:paraId="78F38304" w14:textId="77777777" w:rsidR="00E22854" w:rsidRPr="00951DA6" w:rsidRDefault="00BC55CB" w:rsidP="00A36F1C">
      <w:pPr>
        <w:pStyle w:val="BodyText"/>
        <w:spacing w:before="100" w:beforeAutospacing="1" w:line="276" w:lineRule="auto"/>
        <w:ind w:right="106"/>
        <w:jc w:val="both"/>
        <w:rPr>
          <w:rFonts w:ascii="Gill Sans MT" w:hAnsi="Gill Sans MT"/>
        </w:rPr>
      </w:pPr>
      <w:r w:rsidRPr="00951DA6">
        <w:rPr>
          <w:rFonts w:ascii="Gill Sans MT" w:hAnsi="Gill Sans MT"/>
        </w:rPr>
        <w:t xml:space="preserve">According to Circular 9070.iG providers of demand responsive service must utilize accessible vehicles, as defined at 49 CFR 37.7 or meet the applicable equivalent service standard. For private and public entities, the service must be equivalent in regard to schedules, response times, geographic areas of service, hours and days of service, availability of information, reservations capability, constraints on capacity or service availability, and restrictions based on trip purpose. If a sub-recipient does not have wheelchair accessible vehicles available, a Certificate of Equivalent Service </w:t>
      </w:r>
      <w:r w:rsidRPr="00951DA6">
        <w:rPr>
          <w:rFonts w:ascii="Gill Sans MT" w:hAnsi="Gill Sans MT"/>
          <w:b/>
          <w:u w:val="thick"/>
        </w:rPr>
        <w:t>must</w:t>
      </w:r>
      <w:r w:rsidRPr="00951DA6">
        <w:rPr>
          <w:rFonts w:ascii="Gill Sans MT" w:hAnsi="Gill Sans MT"/>
          <w:b/>
        </w:rPr>
        <w:t xml:space="preserve"> </w:t>
      </w:r>
      <w:r w:rsidRPr="00951DA6">
        <w:rPr>
          <w:rFonts w:ascii="Gill Sans MT" w:hAnsi="Gill Sans MT"/>
        </w:rPr>
        <w:t xml:space="preserve">be on file with </w:t>
      </w:r>
      <w:r w:rsidR="006C2253">
        <w:rPr>
          <w:rFonts w:ascii="Gill Sans MT" w:hAnsi="Gill Sans MT"/>
        </w:rPr>
        <w:t>LYNX</w:t>
      </w:r>
      <w:r w:rsidRPr="00951DA6">
        <w:rPr>
          <w:rFonts w:ascii="Gill Sans MT" w:hAnsi="Gill Sans MT"/>
        </w:rPr>
        <w:t xml:space="preserve"> at time of application.</w:t>
      </w:r>
    </w:p>
    <w:p w14:paraId="30F6371A" w14:textId="77777777" w:rsidR="00E22854" w:rsidRPr="00952D6D" w:rsidRDefault="00BC55CB" w:rsidP="00A36F1C">
      <w:pPr>
        <w:pStyle w:val="Heading1"/>
        <w:spacing w:before="100" w:beforeAutospacing="1" w:line="276" w:lineRule="auto"/>
        <w:jc w:val="both"/>
        <w:rPr>
          <w:color w:val="1F497D" w:themeColor="text2"/>
        </w:rPr>
      </w:pPr>
      <w:bookmarkStart w:id="26" w:name="_Toc91607815"/>
      <w:r w:rsidRPr="00952D6D">
        <w:rPr>
          <w:color w:val="1F497D" w:themeColor="text2"/>
        </w:rPr>
        <w:t>Requirements</w:t>
      </w:r>
      <w:bookmarkEnd w:id="26"/>
    </w:p>
    <w:p w14:paraId="70ACA3A7" w14:textId="77777777" w:rsidR="00E22854" w:rsidRPr="00951DA6" w:rsidRDefault="00BC55CB" w:rsidP="00A36F1C">
      <w:pPr>
        <w:pStyle w:val="BodyText"/>
        <w:spacing w:before="100" w:beforeAutospacing="1" w:line="276" w:lineRule="auto"/>
        <w:ind w:right="166"/>
        <w:jc w:val="both"/>
        <w:rPr>
          <w:rFonts w:ascii="Gill Sans MT" w:hAnsi="Gill Sans MT"/>
        </w:rPr>
      </w:pPr>
      <w:r w:rsidRPr="00951DA6">
        <w:rPr>
          <w:rFonts w:ascii="Gill Sans MT" w:hAnsi="Gill Sans MT"/>
        </w:rPr>
        <w:t>LYNX as the Designated Recipient for the Section 5310 Orlando/Kissimmee UZA ensures applicants meet all requirements. The applicant must be prepared to meet all applicable Federal, State, and Local requirements in the areas including, but not limited to Legal, Financial, Vehicles, Maintenance, Training, Procurement, Civil Rights, Title VI, Limited English Proficiency, Disadvantaged Business Enterprise, Americans with Disabilities Act, Equal Employment Opportunity, Asset Management, Debarment and Suspension, Lobbying, Safety and Security.</w:t>
      </w:r>
    </w:p>
    <w:p w14:paraId="2A0F3B40" w14:textId="77777777" w:rsidR="00E22854" w:rsidRPr="00951DA6" w:rsidRDefault="00BC55CB" w:rsidP="00A36F1C">
      <w:pPr>
        <w:pStyle w:val="Heading3"/>
        <w:spacing w:before="100" w:beforeAutospacing="1" w:line="276" w:lineRule="auto"/>
      </w:pPr>
      <w:bookmarkStart w:id="27" w:name="_Toc91607816"/>
      <w:r w:rsidRPr="00951DA6">
        <w:t>Participation in Regional Coordination Efforts</w:t>
      </w:r>
      <w:bookmarkEnd w:id="27"/>
    </w:p>
    <w:p w14:paraId="2560CA36" w14:textId="77777777" w:rsidR="00E22854" w:rsidRPr="00951DA6" w:rsidRDefault="00BC55CB" w:rsidP="00A36F1C">
      <w:pPr>
        <w:pStyle w:val="BodyText"/>
        <w:spacing w:before="100" w:beforeAutospacing="1" w:line="276" w:lineRule="auto"/>
        <w:ind w:right="179"/>
        <w:jc w:val="both"/>
        <w:rPr>
          <w:rFonts w:ascii="Gill Sans MT" w:hAnsi="Gill Sans MT"/>
        </w:rPr>
      </w:pPr>
      <w:r w:rsidRPr="00951DA6">
        <w:rPr>
          <w:rFonts w:ascii="Gill Sans MT" w:hAnsi="Gill Sans MT"/>
        </w:rPr>
        <w:t>Amendments under MAP-21, requires that projects selected for funding under Section 5310 program be “included in a locally developed, coordinated public transit-human services transportation plan” and that the plan be “developed and approved through a process that included participation by seniors, individuals with disabilities, representatives of public, private, and nonprofit transportation and human services providers and to members of the public.” Projects may be identified as strategies, activities, and/or specific projects addressing an identified service gap or transportation coordination objective articulated and prioritized with the plans.</w:t>
      </w:r>
    </w:p>
    <w:p w14:paraId="0D3A49CB" w14:textId="77777777" w:rsidR="00E22854" w:rsidRDefault="00BC55CB" w:rsidP="00A36F1C">
      <w:pPr>
        <w:pStyle w:val="BodyText"/>
        <w:spacing w:before="100" w:beforeAutospacing="1" w:line="276" w:lineRule="auto"/>
        <w:ind w:right="356"/>
        <w:jc w:val="both"/>
        <w:rPr>
          <w:rFonts w:ascii="Gill Sans MT" w:hAnsi="Gill Sans MT"/>
        </w:rPr>
      </w:pPr>
      <w:r w:rsidRPr="00951DA6">
        <w:rPr>
          <w:rFonts w:ascii="Gill Sans MT" w:hAnsi="Gill Sans MT"/>
        </w:rPr>
        <w:t>All agencies applying for Section 5310 funds will be required to participate in the planning process and support the coordination strategies adopted for LYNX’s Human Services Coordinated Transportation Plan (HSCTP).</w:t>
      </w:r>
    </w:p>
    <w:p w14:paraId="102DB1DD" w14:textId="77777777" w:rsidR="00BE31DD" w:rsidRPr="00951DA6" w:rsidRDefault="00BE31DD" w:rsidP="00A36F1C">
      <w:pPr>
        <w:pStyle w:val="BodyText"/>
        <w:spacing w:before="100" w:beforeAutospacing="1" w:line="276" w:lineRule="auto"/>
        <w:ind w:right="356"/>
        <w:jc w:val="both"/>
        <w:rPr>
          <w:rFonts w:ascii="Gill Sans MT" w:hAnsi="Gill Sans MT"/>
        </w:rPr>
      </w:pPr>
    </w:p>
    <w:p w14:paraId="440D18D7" w14:textId="77777777" w:rsidR="00E22854" w:rsidRPr="00951DA6" w:rsidRDefault="00BC55CB" w:rsidP="00A36F1C">
      <w:pPr>
        <w:pStyle w:val="Heading3"/>
        <w:spacing w:before="100" w:beforeAutospacing="1" w:line="276" w:lineRule="auto"/>
      </w:pPr>
      <w:bookmarkStart w:id="28" w:name="_Toc91607817"/>
      <w:r w:rsidRPr="00951DA6">
        <w:lastRenderedPageBreak/>
        <w:t>Vehicle Use</w:t>
      </w:r>
      <w:bookmarkEnd w:id="28"/>
    </w:p>
    <w:p w14:paraId="457EDABA" w14:textId="77777777" w:rsidR="00E22854" w:rsidRPr="00951DA6" w:rsidRDefault="00BC55CB" w:rsidP="00A36F1C">
      <w:pPr>
        <w:pStyle w:val="BodyText"/>
        <w:spacing w:before="100" w:beforeAutospacing="1" w:line="276" w:lineRule="auto"/>
        <w:ind w:right="217"/>
        <w:jc w:val="both"/>
        <w:rPr>
          <w:rFonts w:ascii="Gill Sans MT" w:hAnsi="Gill Sans MT"/>
        </w:rPr>
      </w:pPr>
      <w:r w:rsidRPr="00951DA6">
        <w:rPr>
          <w:rFonts w:ascii="Gill Sans MT" w:hAnsi="Gill Sans MT"/>
        </w:rPr>
        <w:t>Vehicles must be maintained and used for the intended purpose under which they are provided to sub- recipients. Maximum use of vehicles is encouraged, first for program related purposes, then other federal programs and project purposes.</w:t>
      </w:r>
    </w:p>
    <w:p w14:paraId="2E99FD9E" w14:textId="77777777" w:rsidR="00E22854" w:rsidRPr="00951DA6" w:rsidRDefault="00BC55CB" w:rsidP="00A36F1C">
      <w:pPr>
        <w:pStyle w:val="Heading3"/>
        <w:spacing w:before="100" w:beforeAutospacing="1" w:line="276" w:lineRule="auto"/>
      </w:pPr>
      <w:bookmarkStart w:id="29" w:name="_Toc91607818"/>
      <w:r w:rsidRPr="00951DA6">
        <w:t>Reporting Requirements</w:t>
      </w:r>
      <w:bookmarkEnd w:id="29"/>
    </w:p>
    <w:p w14:paraId="64A36D63" w14:textId="77777777" w:rsidR="00E22854"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rPr>
        <w:t>All sub-recipients will be required to submit monthly and quarterly progress reports including grant milestones, financial status, and program measures. Specific reporting requirements include:</w:t>
      </w:r>
    </w:p>
    <w:p w14:paraId="6CA86ABE" w14:textId="77777777" w:rsidR="00E22854" w:rsidRPr="00DC77F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Monthly Operating</w:t>
      </w:r>
      <w:r w:rsidRPr="00DC77F4">
        <w:rPr>
          <w:rFonts w:ascii="Gill Sans MT" w:hAnsi="Gill Sans MT"/>
          <w:spacing w:val="-6"/>
        </w:rPr>
        <w:t xml:space="preserve"> </w:t>
      </w:r>
      <w:r w:rsidRPr="00DC77F4">
        <w:rPr>
          <w:rFonts w:ascii="Gill Sans MT" w:hAnsi="Gill Sans MT"/>
        </w:rPr>
        <w:t>Reports</w:t>
      </w:r>
    </w:p>
    <w:p w14:paraId="1413FDED" w14:textId="77777777" w:rsidR="00E22854" w:rsidRPr="00DC77F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Monthly National Transit Database</w:t>
      </w:r>
      <w:r w:rsidRPr="00DC77F4">
        <w:rPr>
          <w:rFonts w:ascii="Gill Sans MT" w:hAnsi="Gill Sans MT"/>
          <w:spacing w:val="-10"/>
        </w:rPr>
        <w:t xml:space="preserve"> </w:t>
      </w:r>
      <w:r w:rsidRPr="00DC77F4">
        <w:rPr>
          <w:rFonts w:ascii="Gill Sans MT" w:hAnsi="Gill Sans MT"/>
        </w:rPr>
        <w:t>Reporting</w:t>
      </w:r>
    </w:p>
    <w:p w14:paraId="5E012D29" w14:textId="77777777" w:rsidR="00E22854" w:rsidRPr="00DC77F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Monthly</w:t>
      </w:r>
      <w:r w:rsidRPr="00DC77F4">
        <w:rPr>
          <w:rFonts w:ascii="Gill Sans MT" w:hAnsi="Gill Sans MT"/>
          <w:spacing w:val="-3"/>
        </w:rPr>
        <w:t xml:space="preserve"> </w:t>
      </w:r>
      <w:r w:rsidRPr="00DC77F4">
        <w:rPr>
          <w:rFonts w:ascii="Gill Sans MT" w:hAnsi="Gill Sans MT"/>
        </w:rPr>
        <w:t>Invoicing</w:t>
      </w:r>
    </w:p>
    <w:p w14:paraId="6E2E6358" w14:textId="77777777" w:rsidR="00E22854" w:rsidRDefault="00BC55CB"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sidRPr="00DC77F4">
        <w:rPr>
          <w:rFonts w:ascii="Gill Sans MT" w:hAnsi="Gill Sans MT"/>
        </w:rPr>
        <w:t>Quarterly Narrative Progress</w:t>
      </w:r>
      <w:r w:rsidRPr="00DC77F4">
        <w:rPr>
          <w:rFonts w:ascii="Gill Sans MT" w:hAnsi="Gill Sans MT"/>
          <w:spacing w:val="-12"/>
        </w:rPr>
        <w:t xml:space="preserve"> </w:t>
      </w:r>
      <w:r w:rsidRPr="00DC77F4">
        <w:rPr>
          <w:rFonts w:ascii="Gill Sans MT" w:hAnsi="Gill Sans MT"/>
        </w:rPr>
        <w:t>Reports</w:t>
      </w:r>
    </w:p>
    <w:p w14:paraId="04A624ED" w14:textId="77777777" w:rsidR="002E32C6" w:rsidRPr="00DC77F4" w:rsidRDefault="002E32C6" w:rsidP="00A36F1C">
      <w:pPr>
        <w:pStyle w:val="ListParagraph"/>
        <w:numPr>
          <w:ilvl w:val="0"/>
          <w:numId w:val="13"/>
        </w:numPr>
        <w:tabs>
          <w:tab w:val="left" w:pos="1540"/>
          <w:tab w:val="left" w:pos="1541"/>
        </w:tabs>
        <w:spacing w:before="100" w:beforeAutospacing="1" w:line="276" w:lineRule="auto"/>
        <w:jc w:val="both"/>
        <w:rPr>
          <w:rFonts w:ascii="Gill Sans MT" w:hAnsi="Gill Sans MT"/>
        </w:rPr>
      </w:pPr>
      <w:r>
        <w:rPr>
          <w:rFonts w:ascii="Gill Sans MT" w:hAnsi="Gill Sans MT"/>
        </w:rPr>
        <w:t>Final Narrative Report</w:t>
      </w:r>
    </w:p>
    <w:p w14:paraId="74E3589C" w14:textId="77777777" w:rsidR="00E22854" w:rsidRPr="00951DA6" w:rsidRDefault="00BC55CB" w:rsidP="00A36F1C">
      <w:pPr>
        <w:pStyle w:val="Heading3"/>
        <w:spacing w:before="100" w:beforeAutospacing="1" w:line="276" w:lineRule="auto"/>
      </w:pPr>
      <w:bookmarkStart w:id="30" w:name="_Toc91607819"/>
      <w:r w:rsidRPr="00951DA6">
        <w:t>Sub recipient Reviews and Oversight</w:t>
      </w:r>
      <w:bookmarkEnd w:id="30"/>
    </w:p>
    <w:p w14:paraId="50CB4192" w14:textId="77777777" w:rsidR="00E22854" w:rsidRPr="00951DA6" w:rsidRDefault="00BC55CB" w:rsidP="00A36F1C">
      <w:pPr>
        <w:pStyle w:val="BodyText"/>
        <w:spacing w:before="100" w:beforeAutospacing="1" w:line="276" w:lineRule="auto"/>
        <w:ind w:left="720"/>
        <w:jc w:val="both"/>
        <w:rPr>
          <w:rFonts w:ascii="Gill Sans MT" w:hAnsi="Gill Sans MT"/>
        </w:rPr>
      </w:pPr>
      <w:r w:rsidRPr="00951DA6">
        <w:rPr>
          <w:rFonts w:ascii="Gill Sans MT" w:hAnsi="Gill Sans MT"/>
          <w:u w:val="single"/>
        </w:rPr>
        <w:t>Record Keeping and Audits</w:t>
      </w:r>
    </w:p>
    <w:p w14:paraId="209F6345" w14:textId="77777777" w:rsidR="00E22854" w:rsidRPr="00951DA6" w:rsidRDefault="00BC55CB" w:rsidP="00A36F1C">
      <w:pPr>
        <w:pStyle w:val="BodyText"/>
        <w:spacing w:line="276" w:lineRule="auto"/>
        <w:ind w:left="720" w:right="162"/>
        <w:jc w:val="both"/>
        <w:rPr>
          <w:rFonts w:ascii="Gill Sans MT" w:hAnsi="Gill Sans MT"/>
        </w:rPr>
      </w:pPr>
      <w:r w:rsidRPr="00951DA6">
        <w:rPr>
          <w:rFonts w:ascii="Gill Sans MT" w:hAnsi="Gill Sans MT"/>
        </w:rPr>
        <w:t>Records must be maintained in an auditable manner during the period of contractual obligation to LYNX and the FTA for six years after the date of completion of the project and/or release of the lien or disposition date of the vehicle. The sub-recipient should maintain records regarding vehicle trip logs as well as information on driver safety records and incidents, vehicle insurance, regular and major maintenance and repair, and operating budget(s). The sub-recipient should also keep up-to-date records on such aspects as ADA and other Civil Rights program requirements.</w:t>
      </w:r>
    </w:p>
    <w:p w14:paraId="1DB010C1" w14:textId="77777777" w:rsidR="00E22854" w:rsidRPr="00951DA6" w:rsidRDefault="00BC55CB" w:rsidP="00A36F1C">
      <w:pPr>
        <w:pStyle w:val="BodyText"/>
        <w:spacing w:before="100" w:beforeAutospacing="1" w:line="276" w:lineRule="auto"/>
        <w:ind w:left="720"/>
        <w:jc w:val="both"/>
        <w:rPr>
          <w:rFonts w:ascii="Gill Sans MT" w:hAnsi="Gill Sans MT"/>
        </w:rPr>
      </w:pPr>
      <w:r w:rsidRPr="00951DA6">
        <w:rPr>
          <w:rFonts w:ascii="Gill Sans MT" w:hAnsi="Gill Sans MT"/>
          <w:u w:val="single"/>
        </w:rPr>
        <w:t>On Site Reviews</w:t>
      </w:r>
    </w:p>
    <w:p w14:paraId="067F88EB" w14:textId="77777777" w:rsidR="00E22854" w:rsidRPr="00951DA6" w:rsidRDefault="00BC55CB" w:rsidP="00A36F1C">
      <w:pPr>
        <w:pStyle w:val="BodyText"/>
        <w:spacing w:line="276" w:lineRule="auto"/>
        <w:ind w:left="720" w:right="334"/>
        <w:jc w:val="both"/>
        <w:rPr>
          <w:rFonts w:ascii="Gill Sans MT" w:hAnsi="Gill Sans MT"/>
        </w:rPr>
      </w:pPr>
      <w:r w:rsidRPr="00951DA6">
        <w:rPr>
          <w:rFonts w:ascii="Gill Sans MT" w:hAnsi="Gill Sans MT"/>
        </w:rPr>
        <w:t>On Site Reviews will be conducted annually and will include an assessment of all applicable federal, state, and LYNX requirements. A sub-recipient may be reviewed by LYNX, applicable federal agencies, or their designees without notice at any time during this period.</w:t>
      </w:r>
    </w:p>
    <w:p w14:paraId="65B459D0" w14:textId="77777777" w:rsidR="00DC77F4" w:rsidRDefault="00DC77F4" w:rsidP="00A36F1C">
      <w:pPr>
        <w:spacing w:before="100" w:beforeAutospacing="1" w:line="276" w:lineRule="auto"/>
        <w:rPr>
          <w:rFonts w:ascii="Gill Sans MT" w:hAnsi="Gill Sans MT"/>
          <w:b/>
          <w:color w:val="DE006E"/>
          <w:sz w:val="28"/>
        </w:rPr>
      </w:pPr>
      <w:r>
        <w:br w:type="page"/>
      </w:r>
    </w:p>
    <w:p w14:paraId="52E6747A" w14:textId="77777777" w:rsidR="00E22854" w:rsidRPr="00952D6D" w:rsidRDefault="00BC55CB" w:rsidP="00A36F1C">
      <w:pPr>
        <w:pStyle w:val="Heading1"/>
        <w:spacing w:before="100" w:beforeAutospacing="1" w:line="276" w:lineRule="auto"/>
        <w:jc w:val="both"/>
        <w:rPr>
          <w:color w:val="1F497D" w:themeColor="text2"/>
        </w:rPr>
      </w:pPr>
      <w:bookmarkStart w:id="31" w:name="_Toc91607820"/>
      <w:r w:rsidRPr="00952D6D">
        <w:rPr>
          <w:color w:val="1F497D" w:themeColor="text2"/>
        </w:rPr>
        <w:lastRenderedPageBreak/>
        <w:t>Appendix</w:t>
      </w:r>
      <w:bookmarkEnd w:id="31"/>
    </w:p>
    <w:p w14:paraId="6E0F4615" w14:textId="77777777" w:rsidR="00E22854" w:rsidRPr="00951DA6" w:rsidRDefault="00BC55CB" w:rsidP="00A36F1C">
      <w:pPr>
        <w:pStyle w:val="Heading3"/>
        <w:spacing w:before="100" w:beforeAutospacing="1" w:line="276" w:lineRule="auto"/>
      </w:pPr>
      <w:bookmarkStart w:id="32" w:name="_Toc91607821"/>
      <w:r w:rsidRPr="00951DA6">
        <w:t>Glossary</w:t>
      </w:r>
      <w:bookmarkEnd w:id="32"/>
    </w:p>
    <w:p w14:paraId="5B0084B2" w14:textId="77777777" w:rsidR="00E22854" w:rsidRPr="00951DA6" w:rsidRDefault="00BC55CB" w:rsidP="00A36F1C">
      <w:pPr>
        <w:pStyle w:val="BodyText"/>
        <w:spacing w:before="100" w:beforeAutospacing="1" w:line="276" w:lineRule="auto"/>
        <w:ind w:right="118"/>
        <w:jc w:val="both"/>
        <w:rPr>
          <w:rFonts w:ascii="Gill Sans MT" w:hAnsi="Gill Sans MT"/>
        </w:rPr>
      </w:pPr>
      <w:r w:rsidRPr="00951DA6">
        <w:rPr>
          <w:rFonts w:ascii="Gill Sans MT" w:hAnsi="Gill Sans MT"/>
          <w:b/>
        </w:rPr>
        <w:t xml:space="preserve">Community Transportation Coordinator (CTC) </w:t>
      </w:r>
      <w:r w:rsidRPr="00951DA6">
        <w:rPr>
          <w:rFonts w:ascii="Gill Sans MT" w:hAnsi="Gill Sans MT"/>
        </w:rPr>
        <w:t>- A transportation entity recommended by an MPO, or by the appropriate designated official planning agency, as provided for in Sections 427.015(1), Florida Statutes, in an area outside the purview of an MPO, to ensure that coordinated transportation services are provided to the transportation disadvantaged population in a designated service area.</w:t>
      </w:r>
    </w:p>
    <w:p w14:paraId="3DEF7E40" w14:textId="77777777" w:rsidR="00E22854" w:rsidRPr="00951DA6" w:rsidRDefault="00BC55CB" w:rsidP="00A36F1C">
      <w:pPr>
        <w:spacing w:before="100" w:beforeAutospacing="1" w:line="276" w:lineRule="auto"/>
        <w:jc w:val="both"/>
        <w:rPr>
          <w:rFonts w:ascii="Gill Sans MT" w:hAnsi="Gill Sans MT"/>
        </w:rPr>
      </w:pPr>
      <w:r w:rsidRPr="00951DA6">
        <w:rPr>
          <w:rFonts w:ascii="Gill Sans MT" w:hAnsi="Gill Sans MT"/>
          <w:b/>
        </w:rPr>
        <w:t xml:space="preserve">Disabled person – </w:t>
      </w:r>
      <w:r w:rsidRPr="00951DA6">
        <w:rPr>
          <w:rFonts w:ascii="Gill Sans MT" w:hAnsi="Gill Sans MT"/>
        </w:rPr>
        <w:t>See elderly individual and individual with disabilities.</w:t>
      </w:r>
    </w:p>
    <w:p w14:paraId="27CB3212" w14:textId="77777777" w:rsidR="00E22854" w:rsidRPr="00951DA6" w:rsidRDefault="00BC55CB" w:rsidP="00A36F1C">
      <w:pPr>
        <w:pStyle w:val="BodyText"/>
        <w:spacing w:before="100" w:beforeAutospacing="1" w:line="276" w:lineRule="auto"/>
        <w:ind w:right="125"/>
        <w:jc w:val="both"/>
        <w:rPr>
          <w:rFonts w:ascii="Gill Sans MT" w:hAnsi="Gill Sans MT"/>
        </w:rPr>
      </w:pPr>
      <w:r w:rsidRPr="00951DA6">
        <w:rPr>
          <w:rFonts w:ascii="Gill Sans MT" w:hAnsi="Gill Sans MT"/>
          <w:b/>
        </w:rPr>
        <w:t xml:space="preserve">Elderly individual – </w:t>
      </w:r>
      <w:r w:rsidRPr="00951DA6">
        <w:rPr>
          <w:rFonts w:ascii="Gill Sans MT" w:hAnsi="Gill Sans MT"/>
        </w:rPr>
        <w:t>includes, at a minimum, all persons 65 years of age or older. Grantees may use a definition that extends eligibility for service to younger (e. g., 62 and older, 60 and over) persons.</w:t>
      </w:r>
    </w:p>
    <w:p w14:paraId="394CA7B1" w14:textId="77777777" w:rsidR="00E22854" w:rsidRPr="00951DA6" w:rsidRDefault="00BC55CB" w:rsidP="00A36F1C">
      <w:pPr>
        <w:pStyle w:val="BodyText"/>
        <w:spacing w:before="100" w:beforeAutospacing="1" w:line="276" w:lineRule="auto"/>
        <w:ind w:right="119"/>
        <w:jc w:val="both"/>
        <w:rPr>
          <w:rFonts w:ascii="Gill Sans MT" w:hAnsi="Gill Sans MT"/>
        </w:rPr>
      </w:pPr>
      <w:r w:rsidRPr="00951DA6">
        <w:rPr>
          <w:rFonts w:ascii="Gill Sans MT" w:hAnsi="Gill Sans MT"/>
          <w:b/>
        </w:rPr>
        <w:t xml:space="preserve">Individual with a disability </w:t>
      </w:r>
      <w:r w:rsidRPr="00951DA6">
        <w:rPr>
          <w:rFonts w:ascii="Gill Sans MT" w:hAnsi="Gill Sans MT"/>
        </w:rPr>
        <w:t>– means an individual who, because of illness, injury, age, congenital malfunction, or other incapacity or temporary or permanent disability (including an individual who is a wheelchair user or has semi-ambulatory capability), cannot use effectively, without special facilities, planning or design, public transportation service or a public transportation facility.</w:t>
      </w:r>
    </w:p>
    <w:p w14:paraId="4CCA1242" w14:textId="77777777" w:rsidR="00E22854" w:rsidRPr="00951DA6" w:rsidRDefault="00BC55CB" w:rsidP="00A36F1C">
      <w:pPr>
        <w:spacing w:before="100" w:beforeAutospacing="1" w:line="276" w:lineRule="auto"/>
        <w:ind w:right="114"/>
        <w:jc w:val="both"/>
        <w:rPr>
          <w:rFonts w:ascii="Gill Sans MT" w:hAnsi="Gill Sans MT"/>
        </w:rPr>
      </w:pPr>
      <w:r w:rsidRPr="00951DA6">
        <w:rPr>
          <w:rFonts w:ascii="Gill Sans MT" w:hAnsi="Gill Sans MT"/>
          <w:b/>
        </w:rPr>
        <w:t>Locally</w:t>
      </w:r>
      <w:r w:rsidRPr="00951DA6">
        <w:rPr>
          <w:rFonts w:ascii="Gill Sans MT" w:hAnsi="Gill Sans MT"/>
          <w:b/>
          <w:spacing w:val="-7"/>
        </w:rPr>
        <w:t xml:space="preserve"> </w:t>
      </w:r>
      <w:r w:rsidRPr="00951DA6">
        <w:rPr>
          <w:rFonts w:ascii="Gill Sans MT" w:hAnsi="Gill Sans MT"/>
          <w:b/>
        </w:rPr>
        <w:t>developed,</w:t>
      </w:r>
      <w:r w:rsidRPr="00951DA6">
        <w:rPr>
          <w:rFonts w:ascii="Gill Sans MT" w:hAnsi="Gill Sans MT"/>
          <w:b/>
          <w:spacing w:val="-7"/>
        </w:rPr>
        <w:t xml:space="preserve"> </w:t>
      </w:r>
      <w:r w:rsidRPr="00951DA6">
        <w:rPr>
          <w:rFonts w:ascii="Gill Sans MT" w:hAnsi="Gill Sans MT"/>
          <w:b/>
        </w:rPr>
        <w:t>coordinated</w:t>
      </w:r>
      <w:r w:rsidRPr="00951DA6">
        <w:rPr>
          <w:rFonts w:ascii="Gill Sans MT" w:hAnsi="Gill Sans MT"/>
          <w:b/>
          <w:spacing w:val="-7"/>
        </w:rPr>
        <w:t xml:space="preserve"> </w:t>
      </w:r>
      <w:r w:rsidRPr="00951DA6">
        <w:rPr>
          <w:rFonts w:ascii="Gill Sans MT" w:hAnsi="Gill Sans MT"/>
          <w:b/>
        </w:rPr>
        <w:t>public</w:t>
      </w:r>
      <w:r w:rsidRPr="00951DA6">
        <w:rPr>
          <w:rFonts w:ascii="Gill Sans MT" w:hAnsi="Gill Sans MT"/>
          <w:b/>
          <w:spacing w:val="-9"/>
        </w:rPr>
        <w:t xml:space="preserve"> </w:t>
      </w:r>
      <w:r w:rsidRPr="00951DA6">
        <w:rPr>
          <w:rFonts w:ascii="Gill Sans MT" w:hAnsi="Gill Sans MT"/>
          <w:b/>
        </w:rPr>
        <w:t>transit-human</w:t>
      </w:r>
      <w:r w:rsidRPr="00951DA6">
        <w:rPr>
          <w:rFonts w:ascii="Gill Sans MT" w:hAnsi="Gill Sans MT"/>
          <w:b/>
          <w:spacing w:val="-7"/>
        </w:rPr>
        <w:t xml:space="preserve"> </w:t>
      </w:r>
      <w:r w:rsidRPr="00951DA6">
        <w:rPr>
          <w:rFonts w:ascii="Gill Sans MT" w:hAnsi="Gill Sans MT"/>
          <w:b/>
        </w:rPr>
        <w:t>services</w:t>
      </w:r>
      <w:r w:rsidRPr="00951DA6">
        <w:rPr>
          <w:rFonts w:ascii="Gill Sans MT" w:hAnsi="Gill Sans MT"/>
          <w:b/>
          <w:spacing w:val="-6"/>
        </w:rPr>
        <w:t xml:space="preserve"> </w:t>
      </w:r>
      <w:r w:rsidRPr="00951DA6">
        <w:rPr>
          <w:rFonts w:ascii="Gill Sans MT" w:hAnsi="Gill Sans MT"/>
          <w:b/>
        </w:rPr>
        <w:t>transportation</w:t>
      </w:r>
      <w:r w:rsidRPr="00951DA6">
        <w:rPr>
          <w:rFonts w:ascii="Gill Sans MT" w:hAnsi="Gill Sans MT"/>
          <w:b/>
          <w:spacing w:val="-10"/>
        </w:rPr>
        <w:t xml:space="preserve"> </w:t>
      </w:r>
      <w:r w:rsidRPr="00951DA6">
        <w:rPr>
          <w:rFonts w:ascii="Gill Sans MT" w:hAnsi="Gill Sans MT"/>
          <w:b/>
        </w:rPr>
        <w:t>plan</w:t>
      </w:r>
      <w:r w:rsidRPr="00951DA6">
        <w:rPr>
          <w:rFonts w:ascii="Gill Sans MT" w:hAnsi="Gill Sans MT"/>
          <w:b/>
          <w:spacing w:val="-5"/>
        </w:rPr>
        <w:t xml:space="preserve"> </w:t>
      </w:r>
      <w:r w:rsidRPr="00951DA6">
        <w:rPr>
          <w:rFonts w:ascii="Gill Sans MT" w:hAnsi="Gill Sans MT"/>
        </w:rPr>
        <w:t>–</w:t>
      </w:r>
      <w:r w:rsidRPr="00951DA6">
        <w:rPr>
          <w:rFonts w:ascii="Gill Sans MT" w:hAnsi="Gill Sans MT"/>
          <w:spacing w:val="-6"/>
        </w:rPr>
        <w:t xml:space="preserve"> </w:t>
      </w:r>
      <w:r w:rsidRPr="00951DA6">
        <w:rPr>
          <w:rFonts w:ascii="Gill Sans MT" w:hAnsi="Gill Sans MT"/>
        </w:rPr>
        <w:t>means</w:t>
      </w:r>
      <w:r w:rsidRPr="00951DA6">
        <w:rPr>
          <w:rFonts w:ascii="Gill Sans MT" w:hAnsi="Gill Sans MT"/>
          <w:spacing w:val="-6"/>
        </w:rPr>
        <w:t xml:space="preserve"> </w:t>
      </w:r>
      <w:r w:rsidRPr="00951DA6">
        <w:rPr>
          <w:rFonts w:ascii="Gill Sans MT" w:hAnsi="Gill Sans MT"/>
        </w:rPr>
        <w:t>a</w:t>
      </w:r>
      <w:r w:rsidRPr="00951DA6">
        <w:rPr>
          <w:rFonts w:ascii="Gill Sans MT" w:hAnsi="Gill Sans MT"/>
          <w:spacing w:val="-6"/>
        </w:rPr>
        <w:t xml:space="preserve"> </w:t>
      </w:r>
      <w:r w:rsidRPr="00951DA6">
        <w:rPr>
          <w:rFonts w:ascii="Gill Sans MT" w:hAnsi="Gill Sans MT"/>
        </w:rPr>
        <w:t>plan</w:t>
      </w:r>
      <w:r w:rsidRPr="00951DA6">
        <w:rPr>
          <w:rFonts w:ascii="Gill Sans MT" w:hAnsi="Gill Sans MT"/>
          <w:spacing w:val="-9"/>
        </w:rPr>
        <w:t xml:space="preserve"> </w:t>
      </w:r>
      <w:r w:rsidRPr="00951DA6">
        <w:rPr>
          <w:rFonts w:ascii="Gill Sans MT" w:hAnsi="Gill Sans MT"/>
        </w:rPr>
        <w:t>that identifies the transportation needs of individuals with disabilities, older adults, and people with low incomes,</w:t>
      </w:r>
      <w:r w:rsidRPr="00951DA6">
        <w:rPr>
          <w:rFonts w:ascii="Gill Sans MT" w:hAnsi="Gill Sans MT"/>
          <w:spacing w:val="-13"/>
        </w:rPr>
        <w:t xml:space="preserve"> </w:t>
      </w:r>
      <w:r w:rsidRPr="00951DA6">
        <w:rPr>
          <w:rFonts w:ascii="Gill Sans MT" w:hAnsi="Gill Sans MT"/>
        </w:rPr>
        <w:t>provide</w:t>
      </w:r>
      <w:r w:rsidRPr="00951DA6">
        <w:rPr>
          <w:rFonts w:ascii="Gill Sans MT" w:hAnsi="Gill Sans MT"/>
          <w:spacing w:val="-15"/>
        </w:rPr>
        <w:t xml:space="preserve"> </w:t>
      </w:r>
      <w:r w:rsidRPr="00951DA6">
        <w:rPr>
          <w:rFonts w:ascii="Gill Sans MT" w:hAnsi="Gill Sans MT"/>
        </w:rPr>
        <w:t>strategies</w:t>
      </w:r>
      <w:r w:rsidRPr="00951DA6">
        <w:rPr>
          <w:rFonts w:ascii="Gill Sans MT" w:hAnsi="Gill Sans MT"/>
          <w:spacing w:val="-16"/>
        </w:rPr>
        <w:t xml:space="preserve"> </w:t>
      </w:r>
      <w:r w:rsidRPr="00951DA6">
        <w:rPr>
          <w:rFonts w:ascii="Gill Sans MT" w:hAnsi="Gill Sans MT"/>
        </w:rPr>
        <w:t>for</w:t>
      </w:r>
      <w:r w:rsidRPr="00951DA6">
        <w:rPr>
          <w:rFonts w:ascii="Gill Sans MT" w:hAnsi="Gill Sans MT"/>
          <w:spacing w:val="-14"/>
        </w:rPr>
        <w:t xml:space="preserve"> </w:t>
      </w:r>
      <w:r w:rsidRPr="00951DA6">
        <w:rPr>
          <w:rFonts w:ascii="Gill Sans MT" w:hAnsi="Gill Sans MT"/>
        </w:rPr>
        <w:t>meeting</w:t>
      </w:r>
      <w:r w:rsidRPr="00951DA6">
        <w:rPr>
          <w:rFonts w:ascii="Gill Sans MT" w:hAnsi="Gill Sans MT"/>
          <w:spacing w:val="-15"/>
        </w:rPr>
        <w:t xml:space="preserve"> </w:t>
      </w:r>
      <w:r w:rsidRPr="00951DA6">
        <w:rPr>
          <w:rFonts w:ascii="Gill Sans MT" w:hAnsi="Gill Sans MT"/>
        </w:rPr>
        <w:t>those</w:t>
      </w:r>
      <w:r w:rsidRPr="00951DA6">
        <w:rPr>
          <w:rFonts w:ascii="Gill Sans MT" w:hAnsi="Gill Sans MT"/>
          <w:spacing w:val="-16"/>
        </w:rPr>
        <w:t xml:space="preserve"> </w:t>
      </w:r>
      <w:r w:rsidRPr="00951DA6">
        <w:rPr>
          <w:rFonts w:ascii="Gill Sans MT" w:hAnsi="Gill Sans MT"/>
        </w:rPr>
        <w:t>local</w:t>
      </w:r>
      <w:r w:rsidRPr="00951DA6">
        <w:rPr>
          <w:rFonts w:ascii="Gill Sans MT" w:hAnsi="Gill Sans MT"/>
          <w:spacing w:val="-14"/>
        </w:rPr>
        <w:t xml:space="preserve"> </w:t>
      </w:r>
      <w:r w:rsidRPr="00951DA6">
        <w:rPr>
          <w:rFonts w:ascii="Gill Sans MT" w:hAnsi="Gill Sans MT"/>
        </w:rPr>
        <w:t>needs,</w:t>
      </w:r>
      <w:r w:rsidRPr="00951DA6">
        <w:rPr>
          <w:rFonts w:ascii="Gill Sans MT" w:hAnsi="Gill Sans MT"/>
          <w:spacing w:val="-12"/>
        </w:rPr>
        <w:t xml:space="preserve"> </w:t>
      </w:r>
      <w:r w:rsidRPr="00951DA6">
        <w:rPr>
          <w:rFonts w:ascii="Gill Sans MT" w:hAnsi="Gill Sans MT"/>
        </w:rPr>
        <w:t>and</w:t>
      </w:r>
      <w:r w:rsidRPr="00951DA6">
        <w:rPr>
          <w:rFonts w:ascii="Gill Sans MT" w:hAnsi="Gill Sans MT"/>
          <w:spacing w:val="-13"/>
        </w:rPr>
        <w:t xml:space="preserve"> </w:t>
      </w:r>
      <w:r w:rsidRPr="00951DA6">
        <w:rPr>
          <w:rFonts w:ascii="Gill Sans MT" w:hAnsi="Gill Sans MT"/>
        </w:rPr>
        <w:t>prioritizes</w:t>
      </w:r>
      <w:r w:rsidRPr="00951DA6">
        <w:rPr>
          <w:rFonts w:ascii="Gill Sans MT" w:hAnsi="Gill Sans MT"/>
          <w:spacing w:val="-15"/>
        </w:rPr>
        <w:t xml:space="preserve"> </w:t>
      </w:r>
      <w:r w:rsidRPr="00951DA6">
        <w:rPr>
          <w:rFonts w:ascii="Gill Sans MT" w:hAnsi="Gill Sans MT"/>
        </w:rPr>
        <w:t>transportation</w:t>
      </w:r>
      <w:r w:rsidRPr="00951DA6">
        <w:rPr>
          <w:rFonts w:ascii="Gill Sans MT" w:hAnsi="Gill Sans MT"/>
          <w:spacing w:val="-15"/>
        </w:rPr>
        <w:t xml:space="preserve"> </w:t>
      </w:r>
      <w:r w:rsidRPr="00951DA6">
        <w:rPr>
          <w:rFonts w:ascii="Gill Sans MT" w:hAnsi="Gill Sans MT"/>
        </w:rPr>
        <w:t>services</w:t>
      </w:r>
      <w:r w:rsidRPr="00951DA6">
        <w:rPr>
          <w:rFonts w:ascii="Gill Sans MT" w:hAnsi="Gill Sans MT"/>
          <w:spacing w:val="-15"/>
        </w:rPr>
        <w:t xml:space="preserve"> </w:t>
      </w:r>
      <w:r w:rsidRPr="00951DA6">
        <w:rPr>
          <w:rFonts w:ascii="Gill Sans MT" w:hAnsi="Gill Sans MT"/>
        </w:rPr>
        <w:t>for</w:t>
      </w:r>
      <w:r w:rsidRPr="00951DA6">
        <w:rPr>
          <w:rFonts w:ascii="Gill Sans MT" w:hAnsi="Gill Sans MT"/>
          <w:spacing w:val="-15"/>
        </w:rPr>
        <w:t xml:space="preserve"> </w:t>
      </w:r>
      <w:r w:rsidRPr="00951DA6">
        <w:rPr>
          <w:rFonts w:ascii="Gill Sans MT" w:hAnsi="Gill Sans MT"/>
        </w:rPr>
        <w:t>funding</w:t>
      </w:r>
      <w:r w:rsidR="00DC77F4">
        <w:rPr>
          <w:rFonts w:ascii="Gill Sans MT" w:hAnsi="Gill Sans MT"/>
        </w:rPr>
        <w:t xml:space="preserve"> </w:t>
      </w:r>
      <w:r w:rsidRPr="00951DA6">
        <w:rPr>
          <w:rFonts w:ascii="Gill Sans MT" w:hAnsi="Gill Sans MT"/>
        </w:rPr>
        <w:t>and implementation. Projects considered for Section 5310 funding must serve identified needs of the disabled population. A locally developed Transportation Disadvantages Services Plan (TDSP) will qualify in most instances. All stakeholders identified in the circular must be included in the development of the TDSP.</w:t>
      </w:r>
    </w:p>
    <w:p w14:paraId="7F2B4976" w14:textId="77777777" w:rsidR="00146AFF" w:rsidRPr="00951DA6" w:rsidRDefault="00BC55CB" w:rsidP="00A36F1C">
      <w:pPr>
        <w:pStyle w:val="BodyText"/>
        <w:spacing w:before="100" w:beforeAutospacing="1" w:line="276" w:lineRule="auto"/>
        <w:jc w:val="both"/>
        <w:rPr>
          <w:rFonts w:ascii="Gill Sans MT" w:hAnsi="Gill Sans MT"/>
        </w:rPr>
      </w:pPr>
      <w:r w:rsidRPr="00951DA6">
        <w:rPr>
          <w:rFonts w:ascii="Gill Sans MT" w:hAnsi="Gill Sans MT"/>
          <w:b/>
        </w:rPr>
        <w:t xml:space="preserve">Non-urbanized area </w:t>
      </w:r>
      <w:r w:rsidRPr="00951DA6">
        <w:rPr>
          <w:rFonts w:ascii="Gill Sans MT" w:hAnsi="Gill Sans MT"/>
        </w:rPr>
        <w:t>- The area outside of an urbanized area, as defined by the U.S. Bureau of the Census.</w:t>
      </w:r>
    </w:p>
    <w:p w14:paraId="3AAE2BC1" w14:textId="77777777" w:rsidR="00146AFF" w:rsidRDefault="00146AFF" w:rsidP="00407C98">
      <w:pPr>
        <w:pStyle w:val="BodyText"/>
      </w:pPr>
    </w:p>
    <w:p w14:paraId="46D15691" w14:textId="77777777" w:rsidR="00146AFF" w:rsidRPr="00146AFF" w:rsidRDefault="00146AFF" w:rsidP="00146AFF">
      <w:pPr>
        <w:spacing w:line="300" w:lineRule="auto"/>
        <w:ind w:right="40"/>
        <w:jc w:val="both"/>
        <w:rPr>
          <w:rFonts w:ascii="Gill Sans MT" w:hAnsi="Gill Sans MT"/>
        </w:rPr>
      </w:pPr>
      <w:r w:rsidRPr="00146AFF">
        <w:rPr>
          <w:rFonts w:ascii="Gill Sans MT" w:hAnsi="Gill Sans MT"/>
          <w:b/>
        </w:rPr>
        <w:t xml:space="preserve">One-way passenger trips - </w:t>
      </w:r>
      <w:r w:rsidRPr="00146AFF">
        <w:rPr>
          <w:rFonts w:ascii="Gill Sans MT" w:hAnsi="Gill Sans MT"/>
        </w:rPr>
        <w:t>A one-way passenger trip is defined as a unit of service provided each time a passenger enters the vehicle, is transported, then exits the vehicle [i.e. If a passenger travels from home to the doctor, then to a store, then home, the total number of one-way passenger trips would be three (3)]. This number should not include personal care attendants or escorts.</w:t>
      </w:r>
    </w:p>
    <w:p w14:paraId="67F2CF24" w14:textId="77777777" w:rsidR="00146AFF" w:rsidRPr="00146AFF" w:rsidRDefault="00146AFF" w:rsidP="00407C98">
      <w:pPr>
        <w:pStyle w:val="BodyText"/>
      </w:pPr>
    </w:p>
    <w:p w14:paraId="69018971" w14:textId="77777777" w:rsidR="00146AFF" w:rsidRPr="002E32C6" w:rsidRDefault="00146AFF" w:rsidP="00146AFF">
      <w:pPr>
        <w:spacing w:line="300" w:lineRule="auto"/>
        <w:ind w:right="40"/>
        <w:jc w:val="both"/>
        <w:rPr>
          <w:rFonts w:ascii="Gill Sans MT" w:hAnsi="Gill Sans MT"/>
        </w:rPr>
      </w:pPr>
      <w:r w:rsidRPr="002E32C6">
        <w:rPr>
          <w:rFonts w:ascii="Gill Sans MT" w:hAnsi="Gill Sans MT"/>
          <w:b/>
        </w:rPr>
        <w:t xml:space="preserve">Public transportation – </w:t>
      </w:r>
      <w:r w:rsidRPr="002E32C6">
        <w:rPr>
          <w:rFonts w:ascii="Gill Sans MT" w:hAnsi="Gill Sans MT"/>
        </w:rPr>
        <w:t>shared ride surface transportation services.</w:t>
      </w:r>
    </w:p>
    <w:p w14:paraId="7B02AD6E" w14:textId="77777777" w:rsidR="00146AFF" w:rsidRPr="00146AFF" w:rsidRDefault="00146AFF" w:rsidP="00407C98">
      <w:pPr>
        <w:pStyle w:val="BodyText"/>
      </w:pPr>
    </w:p>
    <w:p w14:paraId="30C45F0E" w14:textId="77777777" w:rsidR="00E22854" w:rsidRPr="00146AFF" w:rsidRDefault="00146AFF" w:rsidP="00146AFF">
      <w:pPr>
        <w:spacing w:line="300" w:lineRule="auto"/>
        <w:ind w:right="40"/>
        <w:jc w:val="both"/>
        <w:rPr>
          <w:rFonts w:ascii="Gill Sans MT" w:hAnsi="Gill Sans MT"/>
          <w:b/>
        </w:rPr>
      </w:pPr>
      <w:r w:rsidRPr="00146AFF">
        <w:rPr>
          <w:rFonts w:ascii="Gill Sans MT" w:hAnsi="Gill Sans MT"/>
          <w:b/>
        </w:rPr>
        <w:t xml:space="preserve">Unduplicated passenger headcount – </w:t>
      </w:r>
      <w:r w:rsidRPr="00146AFF">
        <w:rPr>
          <w:rFonts w:ascii="Gill Sans MT" w:hAnsi="Gill Sans MT"/>
        </w:rPr>
        <w:t>This is the actual number of individual persons who took a trip during the reporting period, regardless of how many trips the person took.</w:t>
      </w:r>
    </w:p>
    <w:p w14:paraId="787F6CEE" w14:textId="77777777" w:rsidR="00E22854" w:rsidRPr="00951DA6" w:rsidRDefault="00BC55CB" w:rsidP="00A36F1C">
      <w:pPr>
        <w:pStyle w:val="BodyText"/>
        <w:spacing w:before="100" w:beforeAutospacing="1" w:line="276" w:lineRule="auto"/>
        <w:ind w:right="115"/>
        <w:jc w:val="both"/>
        <w:rPr>
          <w:rFonts w:ascii="Gill Sans MT" w:hAnsi="Gill Sans MT"/>
        </w:rPr>
      </w:pPr>
      <w:r w:rsidRPr="00951DA6">
        <w:rPr>
          <w:rFonts w:ascii="Gill Sans MT" w:hAnsi="Gill Sans MT"/>
          <w:b/>
        </w:rPr>
        <w:t xml:space="preserve">Unrestricted Federal funds – </w:t>
      </w:r>
      <w:r w:rsidRPr="00951DA6">
        <w:rPr>
          <w:rFonts w:ascii="Gill Sans MT" w:hAnsi="Gill Sans MT"/>
        </w:rPr>
        <w:t>funds received by Section 5310 applicants pursuant to service agreements with</w:t>
      </w:r>
      <w:r w:rsidRPr="00951DA6">
        <w:rPr>
          <w:rFonts w:ascii="Gill Sans MT" w:hAnsi="Gill Sans MT"/>
          <w:spacing w:val="-7"/>
        </w:rPr>
        <w:t xml:space="preserve"> </w:t>
      </w:r>
      <w:r w:rsidRPr="00951DA6">
        <w:rPr>
          <w:rFonts w:ascii="Gill Sans MT" w:hAnsi="Gill Sans MT"/>
        </w:rPr>
        <w:t>state</w:t>
      </w:r>
      <w:r w:rsidRPr="00951DA6">
        <w:rPr>
          <w:rFonts w:ascii="Gill Sans MT" w:hAnsi="Gill Sans MT"/>
          <w:spacing w:val="-7"/>
        </w:rPr>
        <w:t xml:space="preserve"> </w:t>
      </w:r>
      <w:r w:rsidRPr="00951DA6">
        <w:rPr>
          <w:rFonts w:ascii="Gill Sans MT" w:hAnsi="Gill Sans MT"/>
        </w:rPr>
        <w:t>or</w:t>
      </w:r>
      <w:r w:rsidRPr="00951DA6">
        <w:rPr>
          <w:rFonts w:ascii="Gill Sans MT" w:hAnsi="Gill Sans MT"/>
          <w:spacing w:val="-9"/>
        </w:rPr>
        <w:t xml:space="preserve"> </w:t>
      </w:r>
      <w:r w:rsidRPr="00951DA6">
        <w:rPr>
          <w:rFonts w:ascii="Gill Sans MT" w:hAnsi="Gill Sans MT"/>
        </w:rPr>
        <w:t>local</w:t>
      </w:r>
      <w:r w:rsidRPr="00951DA6">
        <w:rPr>
          <w:rFonts w:ascii="Gill Sans MT" w:hAnsi="Gill Sans MT"/>
          <w:spacing w:val="-6"/>
        </w:rPr>
        <w:t xml:space="preserve"> </w:t>
      </w:r>
      <w:r w:rsidRPr="00951DA6">
        <w:rPr>
          <w:rFonts w:ascii="Gill Sans MT" w:hAnsi="Gill Sans MT"/>
        </w:rPr>
        <w:t>social</w:t>
      </w:r>
      <w:r w:rsidRPr="00951DA6">
        <w:rPr>
          <w:rFonts w:ascii="Gill Sans MT" w:hAnsi="Gill Sans MT"/>
          <w:spacing w:val="-8"/>
        </w:rPr>
        <w:t xml:space="preserve"> </w:t>
      </w:r>
      <w:r w:rsidRPr="00951DA6">
        <w:rPr>
          <w:rFonts w:ascii="Gill Sans MT" w:hAnsi="Gill Sans MT"/>
        </w:rPr>
        <w:t>service</w:t>
      </w:r>
      <w:r w:rsidRPr="00951DA6">
        <w:rPr>
          <w:rFonts w:ascii="Gill Sans MT" w:hAnsi="Gill Sans MT"/>
          <w:spacing w:val="-7"/>
        </w:rPr>
        <w:t xml:space="preserve"> </w:t>
      </w:r>
      <w:r w:rsidRPr="00951DA6">
        <w:rPr>
          <w:rFonts w:ascii="Gill Sans MT" w:hAnsi="Gill Sans MT"/>
        </w:rPr>
        <w:t>agencies</w:t>
      </w:r>
      <w:r w:rsidRPr="00951DA6">
        <w:rPr>
          <w:rFonts w:ascii="Gill Sans MT" w:hAnsi="Gill Sans MT"/>
          <w:spacing w:val="-6"/>
        </w:rPr>
        <w:t xml:space="preserve"> </w:t>
      </w:r>
      <w:r w:rsidRPr="00951DA6">
        <w:rPr>
          <w:rFonts w:ascii="Gill Sans MT" w:hAnsi="Gill Sans MT"/>
        </w:rPr>
        <w:t>or</w:t>
      </w:r>
      <w:r w:rsidRPr="00951DA6">
        <w:rPr>
          <w:rFonts w:ascii="Gill Sans MT" w:hAnsi="Gill Sans MT"/>
          <w:spacing w:val="-6"/>
        </w:rPr>
        <w:t xml:space="preserve"> </w:t>
      </w:r>
      <w:r w:rsidRPr="00951DA6">
        <w:rPr>
          <w:rFonts w:ascii="Gill Sans MT" w:hAnsi="Gill Sans MT"/>
        </w:rPr>
        <w:t>private</w:t>
      </w:r>
      <w:r w:rsidRPr="00951DA6">
        <w:rPr>
          <w:rFonts w:ascii="Gill Sans MT" w:hAnsi="Gill Sans MT"/>
          <w:spacing w:val="-9"/>
        </w:rPr>
        <w:t xml:space="preserve"> </w:t>
      </w:r>
      <w:r w:rsidRPr="00951DA6">
        <w:rPr>
          <w:rFonts w:ascii="Gill Sans MT" w:hAnsi="Gill Sans MT"/>
        </w:rPr>
        <w:t>social</w:t>
      </w:r>
      <w:r w:rsidRPr="00951DA6">
        <w:rPr>
          <w:rFonts w:ascii="Gill Sans MT" w:hAnsi="Gill Sans MT"/>
          <w:spacing w:val="-8"/>
        </w:rPr>
        <w:t xml:space="preserve"> </w:t>
      </w:r>
      <w:r w:rsidRPr="00951DA6">
        <w:rPr>
          <w:rFonts w:ascii="Gill Sans MT" w:hAnsi="Gill Sans MT"/>
        </w:rPr>
        <w:t>service</w:t>
      </w:r>
      <w:r w:rsidRPr="00951DA6">
        <w:rPr>
          <w:rFonts w:ascii="Gill Sans MT" w:hAnsi="Gill Sans MT"/>
          <w:spacing w:val="-7"/>
        </w:rPr>
        <w:t xml:space="preserve"> </w:t>
      </w:r>
      <w:r w:rsidRPr="00951DA6">
        <w:rPr>
          <w:rFonts w:ascii="Gill Sans MT" w:hAnsi="Gill Sans MT"/>
        </w:rPr>
        <w:t>organizations,</w:t>
      </w:r>
      <w:r w:rsidRPr="00951DA6">
        <w:rPr>
          <w:rFonts w:ascii="Gill Sans MT" w:hAnsi="Gill Sans MT"/>
          <w:spacing w:val="-9"/>
        </w:rPr>
        <w:t xml:space="preserve"> </w:t>
      </w:r>
      <w:r w:rsidRPr="00951DA6">
        <w:rPr>
          <w:rFonts w:ascii="Gill Sans MT" w:hAnsi="Gill Sans MT"/>
        </w:rPr>
        <w:t>and</w:t>
      </w:r>
      <w:r w:rsidRPr="00951DA6">
        <w:rPr>
          <w:rFonts w:ascii="Gill Sans MT" w:hAnsi="Gill Sans MT"/>
          <w:spacing w:val="-7"/>
        </w:rPr>
        <w:t xml:space="preserve"> </w:t>
      </w:r>
      <w:r w:rsidRPr="00951DA6">
        <w:rPr>
          <w:rFonts w:ascii="Gill Sans MT" w:hAnsi="Gill Sans MT"/>
        </w:rPr>
        <w:t>used</w:t>
      </w:r>
      <w:r w:rsidRPr="00951DA6">
        <w:rPr>
          <w:rFonts w:ascii="Gill Sans MT" w:hAnsi="Gill Sans MT"/>
          <w:spacing w:val="-10"/>
        </w:rPr>
        <w:t xml:space="preserve"> </w:t>
      </w:r>
      <w:r w:rsidRPr="00951DA6">
        <w:rPr>
          <w:rFonts w:ascii="Gill Sans MT" w:hAnsi="Gill Sans MT"/>
        </w:rPr>
        <w:t>to</w:t>
      </w:r>
      <w:r w:rsidRPr="00951DA6">
        <w:rPr>
          <w:rFonts w:ascii="Gill Sans MT" w:hAnsi="Gill Sans MT"/>
          <w:spacing w:val="-7"/>
        </w:rPr>
        <w:t xml:space="preserve"> </w:t>
      </w:r>
      <w:r w:rsidRPr="00951DA6">
        <w:rPr>
          <w:rFonts w:ascii="Gill Sans MT" w:hAnsi="Gill Sans MT"/>
        </w:rPr>
        <w:t>match</w:t>
      </w:r>
      <w:r w:rsidRPr="00951DA6">
        <w:rPr>
          <w:rFonts w:ascii="Gill Sans MT" w:hAnsi="Gill Sans MT"/>
          <w:spacing w:val="-7"/>
        </w:rPr>
        <w:t xml:space="preserve"> </w:t>
      </w:r>
      <w:r w:rsidRPr="00951DA6">
        <w:rPr>
          <w:rFonts w:ascii="Gill Sans MT" w:hAnsi="Gill Sans MT"/>
        </w:rPr>
        <w:t>Section 5310 funds, even though the original source of such funds may have been another Federal</w:t>
      </w:r>
      <w:r w:rsidRPr="00951DA6">
        <w:rPr>
          <w:rFonts w:ascii="Gill Sans MT" w:hAnsi="Gill Sans MT"/>
          <w:spacing w:val="-29"/>
        </w:rPr>
        <w:t xml:space="preserve"> </w:t>
      </w:r>
      <w:r w:rsidRPr="00951DA6">
        <w:rPr>
          <w:rFonts w:ascii="Gill Sans MT" w:hAnsi="Gill Sans MT"/>
        </w:rPr>
        <w:t>program.</w:t>
      </w:r>
    </w:p>
    <w:p w14:paraId="4B82E64A" w14:textId="77777777" w:rsidR="00E22854" w:rsidRPr="00951DA6" w:rsidRDefault="00BC55CB" w:rsidP="00A36F1C">
      <w:pPr>
        <w:pStyle w:val="BodyText"/>
        <w:spacing w:before="100" w:beforeAutospacing="1" w:line="276" w:lineRule="auto"/>
        <w:ind w:right="117"/>
        <w:jc w:val="both"/>
        <w:rPr>
          <w:rFonts w:ascii="Gill Sans MT" w:hAnsi="Gill Sans MT"/>
        </w:rPr>
      </w:pPr>
      <w:r w:rsidRPr="00951DA6">
        <w:rPr>
          <w:rFonts w:ascii="Gill Sans MT" w:hAnsi="Gill Sans MT"/>
          <w:b/>
        </w:rPr>
        <w:lastRenderedPageBreak/>
        <w:t xml:space="preserve">Urbanized area </w:t>
      </w:r>
      <w:r w:rsidRPr="00951DA6">
        <w:rPr>
          <w:rFonts w:ascii="Gill Sans MT" w:hAnsi="Gill Sans MT"/>
        </w:rPr>
        <w:t>– means an area encompassing a population of not less than 50,000 people that has been defined and designated in the most recent decennial census as an “urbanized area” by the Secretary of Commerce. Small urbanized areas as used in the context of Federal Transit Administration formula grant programs are urbanized areas with a population of at least 50,000 but less than 200,000.</w:t>
      </w:r>
    </w:p>
    <w:p w14:paraId="77C97A39" w14:textId="77777777" w:rsidR="00E22854" w:rsidRPr="00951DA6" w:rsidRDefault="00BC55CB" w:rsidP="00A36F1C">
      <w:pPr>
        <w:pStyle w:val="BodyText"/>
        <w:spacing w:before="100" w:beforeAutospacing="1" w:line="276" w:lineRule="auto"/>
        <w:ind w:right="120"/>
        <w:jc w:val="both"/>
        <w:rPr>
          <w:rFonts w:ascii="Gill Sans MT" w:hAnsi="Gill Sans MT"/>
        </w:rPr>
      </w:pPr>
      <w:r w:rsidRPr="00951DA6">
        <w:rPr>
          <w:rFonts w:ascii="Gill Sans MT" w:hAnsi="Gill Sans MT"/>
          <w:b/>
        </w:rPr>
        <w:t>Vehicle</w:t>
      </w:r>
      <w:r w:rsidRPr="00951DA6">
        <w:rPr>
          <w:rFonts w:ascii="Gill Sans MT" w:hAnsi="Gill Sans MT"/>
          <w:b/>
          <w:spacing w:val="-16"/>
        </w:rPr>
        <w:t xml:space="preserve"> </w:t>
      </w:r>
      <w:r w:rsidRPr="00951DA6">
        <w:rPr>
          <w:rFonts w:ascii="Gill Sans MT" w:hAnsi="Gill Sans MT"/>
          <w:b/>
        </w:rPr>
        <w:t>Hour</w:t>
      </w:r>
      <w:r w:rsidRPr="00951DA6">
        <w:rPr>
          <w:rFonts w:ascii="Gill Sans MT" w:hAnsi="Gill Sans MT"/>
          <w:b/>
          <w:spacing w:val="-14"/>
        </w:rPr>
        <w:t xml:space="preserve"> </w:t>
      </w:r>
      <w:r w:rsidRPr="00951DA6">
        <w:rPr>
          <w:rFonts w:ascii="Gill Sans MT" w:hAnsi="Gill Sans MT"/>
          <w:b/>
        </w:rPr>
        <w:t>–</w:t>
      </w:r>
      <w:r w:rsidRPr="00951DA6">
        <w:rPr>
          <w:rFonts w:ascii="Gill Sans MT" w:hAnsi="Gill Sans MT"/>
          <w:b/>
          <w:spacing w:val="-17"/>
        </w:rPr>
        <w:t xml:space="preserve"> </w:t>
      </w:r>
      <w:r w:rsidRPr="00951DA6">
        <w:rPr>
          <w:rFonts w:ascii="Gill Sans MT" w:hAnsi="Gill Sans MT"/>
        </w:rPr>
        <w:t>the</w:t>
      </w:r>
      <w:r w:rsidRPr="00951DA6">
        <w:rPr>
          <w:rFonts w:ascii="Gill Sans MT" w:hAnsi="Gill Sans MT"/>
          <w:spacing w:val="-16"/>
        </w:rPr>
        <w:t xml:space="preserve"> </w:t>
      </w:r>
      <w:r w:rsidRPr="00951DA6">
        <w:rPr>
          <w:rFonts w:ascii="Gill Sans MT" w:hAnsi="Gill Sans MT"/>
        </w:rPr>
        <w:t>total</w:t>
      </w:r>
      <w:r w:rsidRPr="00951DA6">
        <w:rPr>
          <w:rFonts w:ascii="Gill Sans MT" w:hAnsi="Gill Sans MT"/>
          <w:spacing w:val="-16"/>
        </w:rPr>
        <w:t xml:space="preserve"> </w:t>
      </w:r>
      <w:r w:rsidRPr="00951DA6">
        <w:rPr>
          <w:rFonts w:ascii="Gill Sans MT" w:hAnsi="Gill Sans MT"/>
        </w:rPr>
        <w:t>time</w:t>
      </w:r>
      <w:r w:rsidRPr="00951DA6">
        <w:rPr>
          <w:rFonts w:ascii="Gill Sans MT" w:hAnsi="Gill Sans MT"/>
          <w:spacing w:val="-14"/>
        </w:rPr>
        <w:t xml:space="preserve"> </w:t>
      </w:r>
      <w:r w:rsidRPr="00951DA6">
        <w:rPr>
          <w:rFonts w:ascii="Gill Sans MT" w:hAnsi="Gill Sans MT"/>
        </w:rPr>
        <w:t>spent</w:t>
      </w:r>
      <w:r w:rsidRPr="00951DA6">
        <w:rPr>
          <w:rFonts w:ascii="Gill Sans MT" w:hAnsi="Gill Sans MT"/>
          <w:spacing w:val="-13"/>
        </w:rPr>
        <w:t xml:space="preserve"> </w:t>
      </w:r>
      <w:r w:rsidRPr="00951DA6">
        <w:rPr>
          <w:rFonts w:ascii="Gill Sans MT" w:hAnsi="Gill Sans MT"/>
        </w:rPr>
        <w:t>operating</w:t>
      </w:r>
      <w:r w:rsidRPr="00951DA6">
        <w:rPr>
          <w:rFonts w:ascii="Gill Sans MT" w:hAnsi="Gill Sans MT"/>
          <w:spacing w:val="-17"/>
        </w:rPr>
        <w:t xml:space="preserve"> </w:t>
      </w:r>
      <w:r w:rsidRPr="00951DA6">
        <w:rPr>
          <w:rFonts w:ascii="Gill Sans MT" w:hAnsi="Gill Sans MT"/>
        </w:rPr>
        <w:t>vehicles;</w:t>
      </w:r>
      <w:r w:rsidRPr="00951DA6">
        <w:rPr>
          <w:rFonts w:ascii="Gill Sans MT" w:hAnsi="Gill Sans MT"/>
          <w:spacing w:val="-13"/>
        </w:rPr>
        <w:t xml:space="preserve"> </w:t>
      </w:r>
      <w:r w:rsidRPr="00951DA6">
        <w:rPr>
          <w:rFonts w:ascii="Gill Sans MT" w:hAnsi="Gill Sans MT"/>
        </w:rPr>
        <w:t>including</w:t>
      </w:r>
      <w:r w:rsidRPr="00951DA6">
        <w:rPr>
          <w:rFonts w:ascii="Gill Sans MT" w:hAnsi="Gill Sans MT"/>
          <w:spacing w:val="-17"/>
        </w:rPr>
        <w:t xml:space="preserve"> </w:t>
      </w:r>
      <w:r w:rsidRPr="00951DA6">
        <w:rPr>
          <w:rFonts w:ascii="Gill Sans MT" w:hAnsi="Gill Sans MT"/>
        </w:rPr>
        <w:t>in</w:t>
      </w:r>
      <w:r w:rsidRPr="00951DA6">
        <w:rPr>
          <w:rFonts w:ascii="Gill Sans MT" w:hAnsi="Gill Sans MT"/>
          <w:spacing w:val="-14"/>
        </w:rPr>
        <w:t xml:space="preserve"> </w:t>
      </w:r>
      <w:r w:rsidRPr="00951DA6">
        <w:rPr>
          <w:rFonts w:ascii="Gill Sans MT" w:hAnsi="Gill Sans MT"/>
        </w:rPr>
        <w:t>between</w:t>
      </w:r>
      <w:r w:rsidRPr="00951DA6">
        <w:rPr>
          <w:rFonts w:ascii="Gill Sans MT" w:hAnsi="Gill Sans MT"/>
          <w:spacing w:val="-14"/>
        </w:rPr>
        <w:t xml:space="preserve"> </w:t>
      </w:r>
      <w:r w:rsidRPr="00951DA6">
        <w:rPr>
          <w:rFonts w:ascii="Gill Sans MT" w:hAnsi="Gill Sans MT"/>
        </w:rPr>
        <w:t>passenger</w:t>
      </w:r>
      <w:r w:rsidRPr="00951DA6">
        <w:rPr>
          <w:rFonts w:ascii="Gill Sans MT" w:hAnsi="Gill Sans MT"/>
          <w:spacing w:val="-13"/>
        </w:rPr>
        <w:t xml:space="preserve"> </w:t>
      </w:r>
      <w:r w:rsidRPr="00951DA6">
        <w:rPr>
          <w:rFonts w:ascii="Gill Sans MT" w:hAnsi="Gill Sans MT"/>
        </w:rPr>
        <w:t>trips,</w:t>
      </w:r>
      <w:r w:rsidRPr="00951DA6">
        <w:rPr>
          <w:rFonts w:ascii="Gill Sans MT" w:hAnsi="Gill Sans MT"/>
          <w:spacing w:val="-16"/>
        </w:rPr>
        <w:t xml:space="preserve"> </w:t>
      </w:r>
      <w:r w:rsidRPr="00951DA6">
        <w:rPr>
          <w:rFonts w:ascii="Gill Sans MT" w:hAnsi="Gill Sans MT"/>
        </w:rPr>
        <w:t>travel</w:t>
      </w:r>
      <w:r w:rsidRPr="00951DA6">
        <w:rPr>
          <w:rFonts w:ascii="Gill Sans MT" w:hAnsi="Gill Sans MT"/>
          <w:spacing w:val="-13"/>
        </w:rPr>
        <w:t xml:space="preserve"> </w:t>
      </w:r>
      <w:r w:rsidRPr="00951DA6">
        <w:rPr>
          <w:rFonts w:ascii="Gill Sans MT" w:hAnsi="Gill Sans MT"/>
        </w:rPr>
        <w:t>to</w:t>
      </w:r>
      <w:r w:rsidRPr="00951DA6">
        <w:rPr>
          <w:rFonts w:ascii="Gill Sans MT" w:hAnsi="Gill Sans MT"/>
          <w:spacing w:val="-17"/>
        </w:rPr>
        <w:t xml:space="preserve"> </w:t>
      </w:r>
      <w:r w:rsidRPr="00951DA6">
        <w:rPr>
          <w:rFonts w:ascii="Gill Sans MT" w:hAnsi="Gill Sans MT"/>
        </w:rPr>
        <w:t>initial pick-up and from final</w:t>
      </w:r>
      <w:r w:rsidRPr="00951DA6">
        <w:rPr>
          <w:rFonts w:ascii="Gill Sans MT" w:hAnsi="Gill Sans MT"/>
          <w:spacing w:val="-8"/>
        </w:rPr>
        <w:t xml:space="preserve"> </w:t>
      </w:r>
      <w:r w:rsidRPr="00951DA6">
        <w:rPr>
          <w:rFonts w:ascii="Gill Sans MT" w:hAnsi="Gill Sans MT"/>
        </w:rPr>
        <w:t>drop-off.</w:t>
      </w:r>
    </w:p>
    <w:p w14:paraId="0762D8A4" w14:textId="77777777" w:rsidR="00E22854" w:rsidRPr="00951DA6" w:rsidRDefault="00BC55CB" w:rsidP="00A36F1C">
      <w:pPr>
        <w:pStyle w:val="BodyText"/>
        <w:spacing w:before="100" w:beforeAutospacing="1" w:line="276" w:lineRule="auto"/>
        <w:ind w:right="119"/>
        <w:jc w:val="both"/>
        <w:rPr>
          <w:rFonts w:ascii="Gill Sans MT" w:hAnsi="Gill Sans MT"/>
        </w:rPr>
      </w:pPr>
      <w:r w:rsidRPr="00951DA6">
        <w:rPr>
          <w:rFonts w:ascii="Gill Sans MT" w:hAnsi="Gill Sans MT"/>
          <w:b/>
        </w:rPr>
        <w:t>Vehicle</w:t>
      </w:r>
      <w:r w:rsidRPr="00951DA6">
        <w:rPr>
          <w:rFonts w:ascii="Gill Sans MT" w:hAnsi="Gill Sans MT"/>
          <w:b/>
          <w:spacing w:val="-14"/>
        </w:rPr>
        <w:t xml:space="preserve"> </w:t>
      </w:r>
      <w:r w:rsidRPr="00951DA6">
        <w:rPr>
          <w:rFonts w:ascii="Gill Sans MT" w:hAnsi="Gill Sans MT"/>
          <w:b/>
        </w:rPr>
        <w:t>Mile</w:t>
      </w:r>
      <w:r w:rsidRPr="00951DA6">
        <w:rPr>
          <w:rFonts w:ascii="Gill Sans MT" w:hAnsi="Gill Sans MT"/>
          <w:b/>
          <w:spacing w:val="-13"/>
        </w:rPr>
        <w:t xml:space="preserve"> </w:t>
      </w:r>
      <w:r w:rsidRPr="00951DA6">
        <w:rPr>
          <w:rFonts w:ascii="Gill Sans MT" w:hAnsi="Gill Sans MT"/>
        </w:rPr>
        <w:t>-</w:t>
      </w:r>
      <w:r w:rsidRPr="00951DA6">
        <w:rPr>
          <w:rFonts w:ascii="Gill Sans MT" w:hAnsi="Gill Sans MT"/>
          <w:spacing w:val="-16"/>
        </w:rPr>
        <w:t xml:space="preserve"> </w:t>
      </w:r>
      <w:r w:rsidRPr="00951DA6">
        <w:rPr>
          <w:rFonts w:ascii="Gill Sans MT" w:hAnsi="Gill Sans MT"/>
        </w:rPr>
        <w:t>the</w:t>
      </w:r>
      <w:r w:rsidRPr="00951DA6">
        <w:rPr>
          <w:rFonts w:ascii="Gill Sans MT" w:hAnsi="Gill Sans MT"/>
          <w:spacing w:val="-14"/>
        </w:rPr>
        <w:t xml:space="preserve"> </w:t>
      </w:r>
      <w:r w:rsidRPr="00951DA6">
        <w:rPr>
          <w:rFonts w:ascii="Gill Sans MT" w:hAnsi="Gill Sans MT"/>
        </w:rPr>
        <w:t>total</w:t>
      </w:r>
      <w:r w:rsidRPr="00951DA6">
        <w:rPr>
          <w:rFonts w:ascii="Gill Sans MT" w:hAnsi="Gill Sans MT"/>
          <w:spacing w:val="-13"/>
        </w:rPr>
        <w:t xml:space="preserve"> </w:t>
      </w:r>
      <w:r w:rsidRPr="00951DA6">
        <w:rPr>
          <w:rFonts w:ascii="Gill Sans MT" w:hAnsi="Gill Sans MT"/>
        </w:rPr>
        <w:t>miles</w:t>
      </w:r>
      <w:r w:rsidRPr="00951DA6">
        <w:rPr>
          <w:rFonts w:ascii="Gill Sans MT" w:hAnsi="Gill Sans MT"/>
          <w:spacing w:val="-14"/>
        </w:rPr>
        <w:t xml:space="preserve"> </w:t>
      </w:r>
      <w:r w:rsidRPr="00951DA6">
        <w:rPr>
          <w:rFonts w:ascii="Gill Sans MT" w:hAnsi="Gill Sans MT"/>
        </w:rPr>
        <w:t>traveled</w:t>
      </w:r>
      <w:r w:rsidRPr="00951DA6">
        <w:rPr>
          <w:rFonts w:ascii="Gill Sans MT" w:hAnsi="Gill Sans MT"/>
          <w:spacing w:val="-13"/>
        </w:rPr>
        <w:t xml:space="preserve"> </w:t>
      </w:r>
      <w:r w:rsidRPr="00951DA6">
        <w:rPr>
          <w:rFonts w:ascii="Gill Sans MT" w:hAnsi="Gill Sans MT"/>
        </w:rPr>
        <w:t>while</w:t>
      </w:r>
      <w:r w:rsidRPr="00951DA6">
        <w:rPr>
          <w:rFonts w:ascii="Gill Sans MT" w:hAnsi="Gill Sans MT"/>
          <w:spacing w:val="-13"/>
        </w:rPr>
        <w:t xml:space="preserve"> </w:t>
      </w:r>
      <w:r w:rsidRPr="00951DA6">
        <w:rPr>
          <w:rFonts w:ascii="Gill Sans MT" w:hAnsi="Gill Sans MT"/>
        </w:rPr>
        <w:t>operating</w:t>
      </w:r>
      <w:r w:rsidRPr="00951DA6">
        <w:rPr>
          <w:rFonts w:ascii="Gill Sans MT" w:hAnsi="Gill Sans MT"/>
          <w:spacing w:val="-14"/>
        </w:rPr>
        <w:t xml:space="preserve"> </w:t>
      </w:r>
      <w:r w:rsidRPr="00951DA6">
        <w:rPr>
          <w:rFonts w:ascii="Gill Sans MT" w:hAnsi="Gill Sans MT"/>
        </w:rPr>
        <w:t>vehicles;</w:t>
      </w:r>
      <w:r w:rsidRPr="00951DA6">
        <w:rPr>
          <w:rFonts w:ascii="Gill Sans MT" w:hAnsi="Gill Sans MT"/>
          <w:spacing w:val="-13"/>
        </w:rPr>
        <w:t xml:space="preserve"> </w:t>
      </w:r>
      <w:r w:rsidRPr="00951DA6">
        <w:rPr>
          <w:rFonts w:ascii="Gill Sans MT" w:hAnsi="Gill Sans MT"/>
        </w:rPr>
        <w:t>including</w:t>
      </w:r>
      <w:r w:rsidRPr="00951DA6">
        <w:rPr>
          <w:rFonts w:ascii="Gill Sans MT" w:hAnsi="Gill Sans MT"/>
          <w:spacing w:val="-14"/>
        </w:rPr>
        <w:t xml:space="preserve"> </w:t>
      </w:r>
      <w:r w:rsidRPr="00951DA6">
        <w:rPr>
          <w:rFonts w:ascii="Gill Sans MT" w:hAnsi="Gill Sans MT"/>
        </w:rPr>
        <w:t>in</w:t>
      </w:r>
      <w:r w:rsidRPr="00951DA6">
        <w:rPr>
          <w:rFonts w:ascii="Gill Sans MT" w:hAnsi="Gill Sans MT"/>
          <w:spacing w:val="-13"/>
        </w:rPr>
        <w:t xml:space="preserve"> </w:t>
      </w:r>
      <w:r w:rsidRPr="00951DA6">
        <w:rPr>
          <w:rFonts w:ascii="Gill Sans MT" w:hAnsi="Gill Sans MT"/>
        </w:rPr>
        <w:t>between</w:t>
      </w:r>
      <w:r w:rsidRPr="00951DA6">
        <w:rPr>
          <w:rFonts w:ascii="Gill Sans MT" w:hAnsi="Gill Sans MT"/>
          <w:spacing w:val="-13"/>
        </w:rPr>
        <w:t xml:space="preserve"> </w:t>
      </w:r>
      <w:r w:rsidRPr="00951DA6">
        <w:rPr>
          <w:rFonts w:ascii="Gill Sans MT" w:hAnsi="Gill Sans MT"/>
        </w:rPr>
        <w:t>passenger</w:t>
      </w:r>
      <w:r w:rsidRPr="00951DA6">
        <w:rPr>
          <w:rFonts w:ascii="Gill Sans MT" w:hAnsi="Gill Sans MT"/>
          <w:spacing w:val="-12"/>
        </w:rPr>
        <w:t xml:space="preserve"> </w:t>
      </w:r>
      <w:r w:rsidRPr="00951DA6">
        <w:rPr>
          <w:rFonts w:ascii="Gill Sans MT" w:hAnsi="Gill Sans MT"/>
        </w:rPr>
        <w:t>trips,</w:t>
      </w:r>
      <w:r w:rsidRPr="00951DA6">
        <w:rPr>
          <w:rFonts w:ascii="Gill Sans MT" w:hAnsi="Gill Sans MT"/>
          <w:spacing w:val="-14"/>
        </w:rPr>
        <w:t xml:space="preserve"> </w:t>
      </w:r>
      <w:r w:rsidRPr="00951DA6">
        <w:rPr>
          <w:rFonts w:ascii="Gill Sans MT" w:hAnsi="Gill Sans MT"/>
        </w:rPr>
        <w:t>travel to initial pick-up and from final</w:t>
      </w:r>
      <w:r w:rsidRPr="00951DA6">
        <w:rPr>
          <w:rFonts w:ascii="Gill Sans MT" w:hAnsi="Gill Sans MT"/>
          <w:spacing w:val="-13"/>
        </w:rPr>
        <w:t xml:space="preserve"> </w:t>
      </w:r>
      <w:r w:rsidRPr="00951DA6">
        <w:rPr>
          <w:rFonts w:ascii="Gill Sans MT" w:hAnsi="Gill Sans MT"/>
        </w:rPr>
        <w:t>drop-off.</w:t>
      </w:r>
    </w:p>
    <w:p w14:paraId="761DCFD6" w14:textId="77777777" w:rsidR="00E22854" w:rsidRPr="00951DA6" w:rsidRDefault="00BC55CB" w:rsidP="00A36F1C">
      <w:pPr>
        <w:pStyle w:val="BodyText"/>
        <w:spacing w:before="100" w:beforeAutospacing="1" w:line="276" w:lineRule="auto"/>
        <w:ind w:right="114"/>
        <w:jc w:val="both"/>
        <w:rPr>
          <w:rFonts w:ascii="Gill Sans MT" w:hAnsi="Gill Sans MT"/>
        </w:rPr>
      </w:pPr>
      <w:r w:rsidRPr="00951DA6">
        <w:rPr>
          <w:rFonts w:ascii="Gill Sans MT" w:hAnsi="Gill Sans MT"/>
          <w:b/>
        </w:rPr>
        <w:t xml:space="preserve">Vehicle Revenue Hour </w:t>
      </w:r>
      <w:r w:rsidRPr="00951DA6">
        <w:rPr>
          <w:rFonts w:ascii="Gill Sans MT" w:hAnsi="Gill Sans MT"/>
        </w:rPr>
        <w:t>- the hours that passenger cars travel while in revenue service; revenue service begins when a passengers enters the vehicle and ends when a passenger exits the vehicle.</w:t>
      </w:r>
    </w:p>
    <w:p w14:paraId="70BB30C9" w14:textId="08EDFF74" w:rsidR="00E22854" w:rsidRDefault="00BC55CB" w:rsidP="00A36F1C">
      <w:pPr>
        <w:pStyle w:val="BodyText"/>
        <w:spacing w:before="100" w:beforeAutospacing="1" w:line="276" w:lineRule="auto"/>
        <w:ind w:right="474"/>
        <w:jc w:val="both"/>
        <w:rPr>
          <w:rFonts w:ascii="Gill Sans MT" w:hAnsi="Gill Sans MT"/>
        </w:rPr>
      </w:pPr>
      <w:r w:rsidRPr="00951DA6">
        <w:rPr>
          <w:rFonts w:ascii="Gill Sans MT" w:hAnsi="Gill Sans MT"/>
          <w:b/>
        </w:rPr>
        <w:t xml:space="preserve">Vehicle Revenue Mile </w:t>
      </w:r>
      <w:r w:rsidRPr="00951DA6">
        <w:rPr>
          <w:rFonts w:ascii="Gill Sans MT" w:hAnsi="Gill Sans MT"/>
          <w:b/>
          <w:color w:val="2D74B5"/>
        </w:rPr>
        <w:t xml:space="preserve">- </w:t>
      </w:r>
      <w:r w:rsidRPr="00951DA6">
        <w:rPr>
          <w:rFonts w:ascii="Gill Sans MT" w:hAnsi="Gill Sans MT"/>
        </w:rPr>
        <w:t xml:space="preserve">the miles that passenger cars travel while in revenue service; revenue service begins when a </w:t>
      </w:r>
      <w:r w:rsidR="00952D6D" w:rsidRPr="00951DA6">
        <w:rPr>
          <w:rFonts w:ascii="Gill Sans MT" w:hAnsi="Gill Sans MT"/>
        </w:rPr>
        <w:t>passenger</w:t>
      </w:r>
      <w:r w:rsidRPr="00951DA6">
        <w:rPr>
          <w:rFonts w:ascii="Gill Sans MT" w:hAnsi="Gill Sans MT"/>
        </w:rPr>
        <w:t xml:space="preserve"> enters the vehicle and ends when a passenger exits the vehicle.</w:t>
      </w:r>
    </w:p>
    <w:p w14:paraId="40A7CF2A" w14:textId="205613F7" w:rsidR="00952D6D" w:rsidRDefault="00952D6D" w:rsidP="00A36F1C">
      <w:pPr>
        <w:pStyle w:val="BodyText"/>
        <w:spacing w:before="100" w:beforeAutospacing="1" w:line="276" w:lineRule="auto"/>
        <w:ind w:right="474"/>
        <w:jc w:val="both"/>
        <w:rPr>
          <w:rFonts w:ascii="Gill Sans MT" w:hAnsi="Gill Sans MT"/>
        </w:rPr>
      </w:pPr>
    </w:p>
    <w:p w14:paraId="2148B67C" w14:textId="46763C68" w:rsidR="00952D6D" w:rsidRDefault="00952D6D" w:rsidP="00A36F1C">
      <w:pPr>
        <w:pStyle w:val="BodyText"/>
        <w:spacing w:before="100" w:beforeAutospacing="1" w:line="276" w:lineRule="auto"/>
        <w:ind w:right="474"/>
        <w:jc w:val="both"/>
        <w:rPr>
          <w:rFonts w:ascii="Gill Sans MT" w:hAnsi="Gill Sans MT"/>
        </w:rPr>
      </w:pPr>
    </w:p>
    <w:p w14:paraId="40F83E65" w14:textId="1BAF3536" w:rsidR="00952D6D" w:rsidRDefault="00952D6D" w:rsidP="00A36F1C">
      <w:pPr>
        <w:pStyle w:val="BodyText"/>
        <w:spacing w:before="100" w:beforeAutospacing="1" w:line="276" w:lineRule="auto"/>
        <w:ind w:right="474"/>
        <w:jc w:val="both"/>
        <w:rPr>
          <w:rFonts w:ascii="Gill Sans MT" w:hAnsi="Gill Sans MT"/>
        </w:rPr>
      </w:pPr>
    </w:p>
    <w:p w14:paraId="2B991529" w14:textId="2D6DC3B5" w:rsidR="00952D6D" w:rsidRDefault="00952D6D" w:rsidP="00A36F1C">
      <w:pPr>
        <w:pStyle w:val="BodyText"/>
        <w:spacing w:before="100" w:beforeAutospacing="1" w:line="276" w:lineRule="auto"/>
        <w:ind w:right="474"/>
        <w:jc w:val="both"/>
        <w:rPr>
          <w:rFonts w:ascii="Gill Sans MT" w:hAnsi="Gill Sans MT"/>
        </w:rPr>
      </w:pPr>
    </w:p>
    <w:p w14:paraId="66F9C3EE" w14:textId="16DE5EC0" w:rsidR="00952D6D" w:rsidRDefault="00952D6D" w:rsidP="00A36F1C">
      <w:pPr>
        <w:pStyle w:val="BodyText"/>
        <w:spacing w:before="100" w:beforeAutospacing="1" w:line="276" w:lineRule="auto"/>
        <w:ind w:right="474"/>
        <w:jc w:val="both"/>
        <w:rPr>
          <w:rFonts w:ascii="Gill Sans MT" w:hAnsi="Gill Sans MT"/>
        </w:rPr>
      </w:pPr>
    </w:p>
    <w:p w14:paraId="6BE5A4B1" w14:textId="63EC1C4D" w:rsidR="00952D6D" w:rsidRDefault="00952D6D" w:rsidP="00A36F1C">
      <w:pPr>
        <w:pStyle w:val="BodyText"/>
        <w:spacing w:before="100" w:beforeAutospacing="1" w:line="276" w:lineRule="auto"/>
        <w:ind w:right="474"/>
        <w:jc w:val="both"/>
        <w:rPr>
          <w:rFonts w:ascii="Gill Sans MT" w:hAnsi="Gill Sans MT"/>
        </w:rPr>
      </w:pPr>
    </w:p>
    <w:p w14:paraId="74069581" w14:textId="3BA26668" w:rsidR="00952D6D" w:rsidRDefault="00952D6D" w:rsidP="00A36F1C">
      <w:pPr>
        <w:pStyle w:val="BodyText"/>
        <w:spacing w:before="100" w:beforeAutospacing="1" w:line="276" w:lineRule="auto"/>
        <w:ind w:right="474"/>
        <w:jc w:val="both"/>
        <w:rPr>
          <w:rFonts w:ascii="Gill Sans MT" w:hAnsi="Gill Sans MT"/>
        </w:rPr>
      </w:pPr>
    </w:p>
    <w:p w14:paraId="603F7706" w14:textId="7DC619D0" w:rsidR="00952D6D" w:rsidRDefault="00952D6D" w:rsidP="00A36F1C">
      <w:pPr>
        <w:pStyle w:val="BodyText"/>
        <w:spacing w:before="100" w:beforeAutospacing="1" w:line="276" w:lineRule="auto"/>
        <w:ind w:right="474"/>
        <w:jc w:val="both"/>
        <w:rPr>
          <w:rFonts w:ascii="Gill Sans MT" w:hAnsi="Gill Sans MT"/>
        </w:rPr>
      </w:pPr>
    </w:p>
    <w:p w14:paraId="33D92B56" w14:textId="2D6055F0" w:rsidR="00952D6D" w:rsidRDefault="00952D6D" w:rsidP="00A36F1C">
      <w:pPr>
        <w:pStyle w:val="BodyText"/>
        <w:spacing w:before="100" w:beforeAutospacing="1" w:line="276" w:lineRule="auto"/>
        <w:ind w:right="474"/>
        <w:jc w:val="both"/>
        <w:rPr>
          <w:rFonts w:ascii="Gill Sans MT" w:hAnsi="Gill Sans MT"/>
        </w:rPr>
      </w:pPr>
    </w:p>
    <w:p w14:paraId="63CDADE7" w14:textId="64956F53" w:rsidR="00952D6D" w:rsidRDefault="00952D6D" w:rsidP="00A36F1C">
      <w:pPr>
        <w:pStyle w:val="BodyText"/>
        <w:spacing w:before="100" w:beforeAutospacing="1" w:line="276" w:lineRule="auto"/>
        <w:ind w:right="474"/>
        <w:jc w:val="both"/>
        <w:rPr>
          <w:rFonts w:ascii="Gill Sans MT" w:hAnsi="Gill Sans MT"/>
        </w:rPr>
      </w:pPr>
    </w:p>
    <w:p w14:paraId="53DCBF62" w14:textId="56A6F295" w:rsidR="00952D6D" w:rsidRDefault="00952D6D" w:rsidP="00A36F1C">
      <w:pPr>
        <w:pStyle w:val="BodyText"/>
        <w:spacing w:before="100" w:beforeAutospacing="1" w:line="276" w:lineRule="auto"/>
        <w:ind w:right="474"/>
        <w:jc w:val="both"/>
        <w:rPr>
          <w:rFonts w:ascii="Gill Sans MT" w:hAnsi="Gill Sans MT"/>
        </w:rPr>
      </w:pPr>
    </w:p>
    <w:p w14:paraId="5DB5321E" w14:textId="77777777" w:rsidR="00952D6D" w:rsidRDefault="00952D6D" w:rsidP="00A36F1C">
      <w:pPr>
        <w:pStyle w:val="BodyText"/>
        <w:spacing w:before="100" w:beforeAutospacing="1" w:line="276" w:lineRule="auto"/>
        <w:ind w:right="474"/>
        <w:jc w:val="both"/>
        <w:rPr>
          <w:rFonts w:ascii="Gill Sans MT" w:hAnsi="Gill Sans MT"/>
        </w:rPr>
      </w:pPr>
    </w:p>
    <w:p w14:paraId="3D2AA1F1" w14:textId="06A24F13" w:rsidR="00952D6D" w:rsidRDefault="00952D6D" w:rsidP="00A36F1C">
      <w:pPr>
        <w:pStyle w:val="BodyText"/>
        <w:spacing w:before="100" w:beforeAutospacing="1" w:line="276" w:lineRule="auto"/>
        <w:ind w:right="474"/>
        <w:jc w:val="both"/>
        <w:rPr>
          <w:rFonts w:ascii="Gill Sans MT" w:hAnsi="Gill Sans MT"/>
        </w:rPr>
      </w:pPr>
    </w:p>
    <w:p w14:paraId="1BC03D0F" w14:textId="77777777" w:rsidR="00952D6D" w:rsidRPr="00951DA6" w:rsidRDefault="00952D6D" w:rsidP="00A36F1C">
      <w:pPr>
        <w:pStyle w:val="BodyText"/>
        <w:spacing w:before="100" w:beforeAutospacing="1" w:line="276" w:lineRule="auto"/>
        <w:ind w:right="474"/>
        <w:jc w:val="both"/>
        <w:rPr>
          <w:rFonts w:ascii="Gill Sans MT" w:hAnsi="Gill Sans MT"/>
        </w:rPr>
      </w:pPr>
    </w:p>
    <w:p w14:paraId="655AD41C" w14:textId="77777777" w:rsidR="00E22854" w:rsidRPr="00952D6D" w:rsidRDefault="00BC55CB" w:rsidP="00A36F1C">
      <w:pPr>
        <w:pStyle w:val="Heading1"/>
        <w:spacing w:before="100" w:beforeAutospacing="1" w:line="276" w:lineRule="auto"/>
        <w:rPr>
          <w:color w:val="1F497D" w:themeColor="text2"/>
        </w:rPr>
      </w:pPr>
      <w:bookmarkStart w:id="33" w:name="_Toc91607822"/>
      <w:r w:rsidRPr="00952D6D">
        <w:rPr>
          <w:color w:val="1F497D" w:themeColor="text2"/>
        </w:rPr>
        <w:lastRenderedPageBreak/>
        <w:t>LYNX Contacts</w:t>
      </w:r>
      <w:bookmarkEnd w:id="33"/>
    </w:p>
    <w:p w14:paraId="6E3B03E3" w14:textId="77777777" w:rsidR="003B2ED6" w:rsidRDefault="003B2ED6" w:rsidP="00B42B9E">
      <w:pPr>
        <w:pStyle w:val="BodyText"/>
        <w:spacing w:line="276" w:lineRule="auto"/>
        <w:jc w:val="both"/>
        <w:rPr>
          <w:rFonts w:ascii="Gill Sans MT" w:hAnsi="Gill Sans MT"/>
        </w:rPr>
      </w:pPr>
      <w:r w:rsidRPr="003B2ED6">
        <w:rPr>
          <w:rFonts w:ascii="Gill Sans MT" w:hAnsi="Gill Sans MT"/>
        </w:rPr>
        <w:t>Prahallad Vijayvargiya</w:t>
      </w:r>
    </w:p>
    <w:p w14:paraId="04C639FC" w14:textId="77777777" w:rsidR="003B2ED6" w:rsidRDefault="003B2ED6" w:rsidP="00B42B9E">
      <w:pPr>
        <w:pStyle w:val="BodyText"/>
        <w:spacing w:line="276" w:lineRule="auto"/>
        <w:jc w:val="both"/>
        <w:rPr>
          <w:rFonts w:ascii="Gill Sans MT" w:hAnsi="Gill Sans MT"/>
        </w:rPr>
      </w:pPr>
      <w:r w:rsidRPr="003B2ED6">
        <w:rPr>
          <w:rFonts w:ascii="Gill Sans MT" w:hAnsi="Gill Sans MT"/>
        </w:rPr>
        <w:t>Senior Grants Compliance Administrator</w:t>
      </w:r>
    </w:p>
    <w:p w14:paraId="0CF23228" w14:textId="29226B7D" w:rsidR="00B42B9E" w:rsidRPr="003B2ED6" w:rsidRDefault="00DC7D30" w:rsidP="00B42B9E">
      <w:pPr>
        <w:pStyle w:val="BodyText"/>
        <w:spacing w:line="276" w:lineRule="auto"/>
        <w:jc w:val="both"/>
        <w:rPr>
          <w:rFonts w:ascii="Gill Sans MT" w:hAnsi="Gill Sans MT"/>
          <w:color w:val="0462C1"/>
          <w:u w:val="single" w:color="0462C1"/>
        </w:rPr>
      </w:pPr>
      <w:hyperlink r:id="rId29" w:history="1">
        <w:r w:rsidR="003B2ED6" w:rsidRPr="00C13625">
          <w:rPr>
            <w:rStyle w:val="Hyperlink"/>
            <w:rFonts w:ascii="Gill Sans MT" w:hAnsi="Gill Sans MT"/>
          </w:rPr>
          <w:t>pvijayvargiya@golynx.com</w:t>
        </w:r>
      </w:hyperlink>
      <w:r w:rsidR="003B2ED6" w:rsidRPr="00C13625">
        <w:rPr>
          <w:rFonts w:ascii="Gill Sans MT" w:hAnsi="Gill Sans MT"/>
        </w:rPr>
        <w:t xml:space="preserve"> </w:t>
      </w:r>
    </w:p>
    <w:p w14:paraId="427AD783" w14:textId="288262A5" w:rsidR="00E22854" w:rsidRPr="006B2619" w:rsidRDefault="00BC55CB" w:rsidP="00B42B9E">
      <w:pPr>
        <w:pStyle w:val="BodyText"/>
        <w:spacing w:line="276" w:lineRule="auto"/>
        <w:jc w:val="both"/>
        <w:rPr>
          <w:rFonts w:ascii="Gill Sans MT" w:hAnsi="Gill Sans MT"/>
        </w:rPr>
      </w:pPr>
      <w:r w:rsidRPr="006B2619">
        <w:rPr>
          <w:rFonts w:ascii="Gill Sans MT" w:hAnsi="Gill Sans MT"/>
        </w:rPr>
        <w:t>407.254.6</w:t>
      </w:r>
      <w:r w:rsidR="003B2ED6">
        <w:rPr>
          <w:rFonts w:ascii="Gill Sans MT" w:hAnsi="Gill Sans MT"/>
        </w:rPr>
        <w:t>087</w:t>
      </w:r>
    </w:p>
    <w:p w14:paraId="7DAA9228" w14:textId="77777777" w:rsidR="00B42B9E" w:rsidRPr="006B2619" w:rsidRDefault="00B42B9E" w:rsidP="00B42B9E">
      <w:pPr>
        <w:pStyle w:val="BodyText"/>
        <w:spacing w:line="276" w:lineRule="auto"/>
        <w:rPr>
          <w:rFonts w:ascii="Gill Sans MT" w:hAnsi="Gill Sans MT"/>
        </w:rPr>
      </w:pPr>
    </w:p>
    <w:p w14:paraId="13B5F302" w14:textId="2D0F0B51" w:rsidR="00F50254" w:rsidRPr="006B2619" w:rsidRDefault="004D58C9" w:rsidP="00F50254">
      <w:pPr>
        <w:pStyle w:val="BodyText"/>
        <w:spacing w:line="276" w:lineRule="auto"/>
        <w:jc w:val="both"/>
        <w:rPr>
          <w:rFonts w:ascii="Gill Sans MT" w:hAnsi="Gill Sans MT"/>
        </w:rPr>
      </w:pPr>
      <w:r>
        <w:rPr>
          <w:rFonts w:ascii="Gill Sans MT" w:hAnsi="Gill Sans MT"/>
        </w:rPr>
        <w:t>Selita Stubbs</w:t>
      </w:r>
      <w:r w:rsidR="00FB77B7" w:rsidRPr="00127238">
        <w:rPr>
          <w:rFonts w:ascii="Gill Sans MT" w:hAnsi="Gill Sans MT"/>
        </w:rPr>
        <w:t xml:space="preserve"> </w:t>
      </w:r>
    </w:p>
    <w:p w14:paraId="46384B8C" w14:textId="3531DED2" w:rsidR="00F50254" w:rsidRPr="00F50254" w:rsidRDefault="003B2ED6" w:rsidP="00F50254">
      <w:pPr>
        <w:pStyle w:val="BodyText"/>
        <w:spacing w:line="276" w:lineRule="auto"/>
        <w:rPr>
          <w:rFonts w:ascii="Gill Sans MT" w:hAnsi="Gill Sans MT"/>
        </w:rPr>
      </w:pPr>
      <w:r>
        <w:rPr>
          <w:rFonts w:ascii="Gill Sans MT" w:hAnsi="Gill Sans MT"/>
        </w:rPr>
        <w:t>Senior Manager</w:t>
      </w:r>
      <w:r w:rsidR="00F50254" w:rsidRPr="00F50254">
        <w:rPr>
          <w:rFonts w:ascii="Gill Sans MT" w:hAnsi="Gill Sans MT"/>
        </w:rPr>
        <w:t xml:space="preserve"> of Mobility Services</w:t>
      </w:r>
    </w:p>
    <w:p w14:paraId="571F7C5A" w14:textId="01504F21" w:rsidR="004D58C9" w:rsidRPr="00C13625" w:rsidRDefault="00DC7D30" w:rsidP="00F50254">
      <w:pPr>
        <w:pStyle w:val="BodyText"/>
        <w:spacing w:line="276" w:lineRule="auto"/>
        <w:jc w:val="both"/>
        <w:rPr>
          <w:rFonts w:ascii="Gill Sans MT" w:hAnsi="Gill Sans MT"/>
        </w:rPr>
      </w:pPr>
      <w:hyperlink r:id="rId30" w:history="1">
        <w:r w:rsidR="004D58C9" w:rsidRPr="00C13625">
          <w:rPr>
            <w:rStyle w:val="Hyperlink"/>
            <w:rFonts w:ascii="Gill Sans MT" w:hAnsi="Gill Sans MT"/>
          </w:rPr>
          <w:t>sstubbs@golynx.com</w:t>
        </w:r>
      </w:hyperlink>
    </w:p>
    <w:p w14:paraId="2455D65D" w14:textId="0837FE34" w:rsidR="00F50254" w:rsidRPr="006B2619" w:rsidRDefault="00F50254" w:rsidP="00F50254">
      <w:pPr>
        <w:pStyle w:val="BodyText"/>
        <w:spacing w:line="276" w:lineRule="auto"/>
        <w:jc w:val="both"/>
        <w:rPr>
          <w:rFonts w:ascii="Gill Sans MT" w:hAnsi="Gill Sans MT"/>
        </w:rPr>
      </w:pPr>
      <w:r w:rsidRPr="006B2619">
        <w:rPr>
          <w:rFonts w:ascii="Gill Sans MT" w:hAnsi="Gill Sans MT"/>
        </w:rPr>
        <w:t>407.254.6</w:t>
      </w:r>
      <w:r w:rsidR="004D58C9">
        <w:rPr>
          <w:rFonts w:ascii="Gill Sans MT" w:hAnsi="Gill Sans MT"/>
        </w:rPr>
        <w:t>039</w:t>
      </w:r>
    </w:p>
    <w:p w14:paraId="0C0D6B74" w14:textId="77777777" w:rsidR="00B42B9E" w:rsidRPr="006B2619" w:rsidRDefault="00B42B9E" w:rsidP="00B42B9E">
      <w:pPr>
        <w:pStyle w:val="BodyText"/>
        <w:spacing w:line="276" w:lineRule="auto"/>
        <w:jc w:val="both"/>
        <w:rPr>
          <w:rFonts w:ascii="Gill Sans MT" w:hAnsi="Gill Sans MT"/>
        </w:rPr>
      </w:pPr>
    </w:p>
    <w:p w14:paraId="79E0076C" w14:textId="54D3C53B" w:rsidR="00B42B9E" w:rsidRPr="006B2619" w:rsidRDefault="006C21D5" w:rsidP="00B42B9E">
      <w:pPr>
        <w:pStyle w:val="BodyText"/>
        <w:spacing w:line="276" w:lineRule="auto"/>
        <w:jc w:val="both"/>
        <w:rPr>
          <w:rFonts w:ascii="Gill Sans MT" w:hAnsi="Gill Sans MT"/>
        </w:rPr>
      </w:pPr>
      <w:r>
        <w:rPr>
          <w:rFonts w:ascii="Gill Sans MT" w:hAnsi="Gill Sans MT"/>
        </w:rPr>
        <w:t>Emily Davis</w:t>
      </w:r>
    </w:p>
    <w:p w14:paraId="2289A29D" w14:textId="4A3E895E" w:rsidR="0029696F" w:rsidRDefault="006C21D5" w:rsidP="00B42B9E">
      <w:pPr>
        <w:pStyle w:val="BodyText"/>
        <w:spacing w:line="276" w:lineRule="auto"/>
        <w:jc w:val="both"/>
        <w:rPr>
          <w:rFonts w:ascii="Gill Sans MT" w:hAnsi="Gill Sans MT"/>
        </w:rPr>
      </w:pPr>
      <w:r>
        <w:rPr>
          <w:rFonts w:ascii="Gill Sans MT" w:hAnsi="Gill Sans MT"/>
        </w:rPr>
        <w:t>Human Services Transportation</w:t>
      </w:r>
      <w:r w:rsidR="003B2ED6">
        <w:rPr>
          <w:rFonts w:ascii="Gill Sans MT" w:hAnsi="Gill Sans MT"/>
        </w:rPr>
        <w:t xml:space="preserve"> Analys</w:t>
      </w:r>
      <w:r w:rsidR="0029696F" w:rsidRPr="0029696F">
        <w:rPr>
          <w:rFonts w:ascii="Gill Sans MT" w:hAnsi="Gill Sans MT"/>
        </w:rPr>
        <w:t>t</w:t>
      </w:r>
    </w:p>
    <w:p w14:paraId="15301590" w14:textId="298D7405" w:rsidR="00B42B9E" w:rsidRPr="006B2619" w:rsidRDefault="00DC7D30" w:rsidP="00B42B9E">
      <w:pPr>
        <w:pStyle w:val="BodyText"/>
        <w:spacing w:line="276" w:lineRule="auto"/>
        <w:jc w:val="both"/>
        <w:rPr>
          <w:rFonts w:ascii="Gill Sans MT" w:hAnsi="Gill Sans MT"/>
          <w:color w:val="0462C1"/>
          <w:u w:val="single" w:color="0462C1"/>
        </w:rPr>
      </w:pPr>
      <w:hyperlink r:id="rId31" w:history="1">
        <w:r w:rsidR="006C21D5" w:rsidRPr="00A85A89">
          <w:rPr>
            <w:rStyle w:val="Hyperlink"/>
            <w:rFonts w:ascii="Gill Sans MT" w:hAnsi="Gill Sans MT"/>
          </w:rPr>
          <w:t>edavis@golynx.com</w:t>
        </w:r>
      </w:hyperlink>
    </w:p>
    <w:p w14:paraId="70B7F573" w14:textId="737EB180" w:rsidR="00B42B9E" w:rsidRPr="006B2619" w:rsidRDefault="00BC55CB" w:rsidP="00B42B9E">
      <w:pPr>
        <w:pStyle w:val="BodyText"/>
        <w:spacing w:line="276" w:lineRule="auto"/>
        <w:jc w:val="both"/>
        <w:rPr>
          <w:rFonts w:ascii="Gill Sans MT" w:hAnsi="Gill Sans MT"/>
        </w:rPr>
      </w:pPr>
      <w:r w:rsidRPr="006B2619">
        <w:rPr>
          <w:rFonts w:ascii="Gill Sans MT" w:hAnsi="Gill Sans MT"/>
        </w:rPr>
        <w:t>407.254.61</w:t>
      </w:r>
      <w:r w:rsidR="006C21D5">
        <w:rPr>
          <w:rFonts w:ascii="Gill Sans MT" w:hAnsi="Gill Sans MT"/>
        </w:rPr>
        <w:t>01</w:t>
      </w:r>
    </w:p>
    <w:p w14:paraId="5C502932" w14:textId="77777777" w:rsidR="00B42B9E" w:rsidRPr="006B2619" w:rsidRDefault="00B42B9E" w:rsidP="00B42B9E">
      <w:pPr>
        <w:pStyle w:val="BodyText"/>
        <w:spacing w:line="276" w:lineRule="auto"/>
        <w:jc w:val="both"/>
        <w:rPr>
          <w:rFonts w:ascii="Gill Sans MT" w:hAnsi="Gill Sans MT"/>
        </w:rPr>
      </w:pPr>
    </w:p>
    <w:p w14:paraId="0A495D13" w14:textId="77777777" w:rsidR="00B42B9E" w:rsidRPr="006B2619" w:rsidRDefault="00662F6F" w:rsidP="00B42B9E">
      <w:pPr>
        <w:pStyle w:val="BodyText"/>
        <w:spacing w:line="276" w:lineRule="auto"/>
        <w:jc w:val="both"/>
        <w:rPr>
          <w:rFonts w:ascii="Gill Sans MT" w:hAnsi="Gill Sans MT"/>
        </w:rPr>
      </w:pPr>
      <w:r>
        <w:rPr>
          <w:rFonts w:ascii="Gill Sans MT" w:hAnsi="Gill Sans MT"/>
        </w:rPr>
        <w:t>Luis Benitez</w:t>
      </w:r>
    </w:p>
    <w:p w14:paraId="3B8469AF" w14:textId="77777777" w:rsidR="00B42B9E" w:rsidRPr="006B2619" w:rsidRDefault="00662F6F" w:rsidP="00B42B9E">
      <w:pPr>
        <w:pStyle w:val="BodyText"/>
        <w:spacing w:line="276" w:lineRule="auto"/>
        <w:jc w:val="both"/>
        <w:rPr>
          <w:rFonts w:ascii="Gill Sans MT" w:hAnsi="Gill Sans MT"/>
        </w:rPr>
      </w:pPr>
      <w:r>
        <w:rPr>
          <w:rFonts w:ascii="Gill Sans MT" w:hAnsi="Gill Sans MT"/>
        </w:rPr>
        <w:t xml:space="preserve">Enterprise Rideshare, </w:t>
      </w:r>
      <w:r w:rsidR="0029696F">
        <w:rPr>
          <w:rFonts w:ascii="Gill Sans MT" w:hAnsi="Gill Sans MT"/>
        </w:rPr>
        <w:t>Project Manager LYNX Vanpool Program</w:t>
      </w:r>
      <w:r>
        <w:rPr>
          <w:rFonts w:ascii="Gill Sans MT" w:hAnsi="Gill Sans MT"/>
        </w:rPr>
        <w:t xml:space="preserve"> </w:t>
      </w:r>
    </w:p>
    <w:p w14:paraId="61D738DC" w14:textId="4B5F37FC" w:rsidR="00662F6F" w:rsidRPr="00662F6F" w:rsidRDefault="00DC7D30" w:rsidP="00B42B9E">
      <w:pPr>
        <w:pStyle w:val="BodyText"/>
        <w:spacing w:line="276" w:lineRule="auto"/>
        <w:jc w:val="both"/>
        <w:rPr>
          <w:rFonts w:ascii="Gill Sans MT" w:hAnsi="Gill Sans MT"/>
          <w:color w:val="0070C0"/>
        </w:rPr>
      </w:pPr>
      <w:hyperlink r:id="rId32" w:history="1">
        <w:r w:rsidR="00F16661" w:rsidRPr="00C13625">
          <w:rPr>
            <w:rStyle w:val="Hyperlink"/>
            <w:rFonts w:ascii="Gill Sans MT" w:hAnsi="Gill Sans MT"/>
          </w:rPr>
          <w:t>LBenitez@golynx.co</w:t>
        </w:r>
        <w:r w:rsidR="00F16661" w:rsidRPr="003643FD">
          <w:rPr>
            <w:rStyle w:val="Hyperlink"/>
            <w:rFonts w:ascii="Gill Sans MT" w:hAnsi="Gill Sans MT"/>
          </w:rPr>
          <w:t>m</w:t>
        </w:r>
      </w:hyperlink>
      <w:r w:rsidR="00662F6F" w:rsidRPr="00662F6F">
        <w:rPr>
          <w:rFonts w:ascii="Gill Sans MT" w:hAnsi="Gill Sans MT"/>
          <w:color w:val="0070C0"/>
        </w:rPr>
        <w:t xml:space="preserve"> </w:t>
      </w:r>
    </w:p>
    <w:p w14:paraId="18AD4B68" w14:textId="77777777" w:rsidR="00E22854" w:rsidRPr="006B2619" w:rsidRDefault="00BC55CB" w:rsidP="00B42B9E">
      <w:pPr>
        <w:pStyle w:val="BodyText"/>
        <w:spacing w:line="276" w:lineRule="auto"/>
        <w:jc w:val="both"/>
        <w:rPr>
          <w:rFonts w:ascii="Gill Sans MT" w:hAnsi="Gill Sans MT"/>
        </w:rPr>
      </w:pPr>
      <w:r w:rsidRPr="006B2619">
        <w:rPr>
          <w:rFonts w:ascii="Gill Sans MT" w:hAnsi="Gill Sans MT"/>
        </w:rPr>
        <w:t>407.254.</w:t>
      </w:r>
      <w:r w:rsidR="00AB243B">
        <w:rPr>
          <w:rFonts w:ascii="Gill Sans MT" w:hAnsi="Gill Sans MT"/>
        </w:rPr>
        <w:t>6135</w:t>
      </w:r>
    </w:p>
    <w:p w14:paraId="4B329572" w14:textId="77777777" w:rsidR="00B42B9E" w:rsidRPr="006B2619" w:rsidRDefault="00B42B9E" w:rsidP="00B42B9E">
      <w:pPr>
        <w:pStyle w:val="BodyText"/>
        <w:spacing w:line="276" w:lineRule="auto"/>
        <w:jc w:val="both"/>
        <w:rPr>
          <w:rFonts w:ascii="Gill Sans MT" w:hAnsi="Gill Sans MT"/>
        </w:rPr>
      </w:pPr>
    </w:p>
    <w:p w14:paraId="6E9C06E2" w14:textId="77777777" w:rsidR="00B42B9E" w:rsidRPr="006B2619" w:rsidRDefault="00B42B9E" w:rsidP="00B42B9E">
      <w:pPr>
        <w:pStyle w:val="BodyText"/>
        <w:spacing w:line="276" w:lineRule="auto"/>
        <w:jc w:val="both"/>
        <w:rPr>
          <w:rFonts w:ascii="Gill Sans MT" w:hAnsi="Gill Sans MT"/>
        </w:rPr>
      </w:pPr>
    </w:p>
    <w:sectPr w:rsidR="00B42B9E" w:rsidRPr="006B2619" w:rsidSect="00E03EF7">
      <w:pgSz w:w="12240" w:h="15840"/>
      <w:pgMar w:top="1440" w:right="1440" w:bottom="1440" w:left="1440" w:header="722"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142D8" w14:textId="77777777" w:rsidR="00DC7D30" w:rsidRDefault="00DC7D30">
      <w:r>
        <w:separator/>
      </w:r>
    </w:p>
  </w:endnote>
  <w:endnote w:type="continuationSeparator" w:id="0">
    <w:p w14:paraId="55BB212B" w14:textId="77777777" w:rsidR="00DC7D30" w:rsidRDefault="00DC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228297"/>
      <w:docPartObj>
        <w:docPartGallery w:val="Page Numbers (Bottom of Page)"/>
        <w:docPartUnique/>
      </w:docPartObj>
    </w:sdtPr>
    <w:sdtEndPr>
      <w:rPr>
        <w:noProof/>
      </w:rPr>
    </w:sdtEndPr>
    <w:sdtContent>
      <w:p w14:paraId="358D7439" w14:textId="77777777" w:rsidR="00DC7D30" w:rsidRPr="00135435" w:rsidRDefault="00DC7D30">
        <w:pPr>
          <w:pStyle w:val="Footer"/>
          <w:jc w:val="right"/>
        </w:pPr>
        <w:r w:rsidRPr="00135435">
          <w:fldChar w:fldCharType="begin"/>
        </w:r>
        <w:r w:rsidRPr="00135435">
          <w:instrText xml:space="preserve"> PAGE   \* MERGEFORMAT </w:instrText>
        </w:r>
        <w:r w:rsidRPr="00135435">
          <w:fldChar w:fldCharType="separate"/>
        </w:r>
        <w:r>
          <w:rPr>
            <w:noProof/>
          </w:rPr>
          <w:t>20</w:t>
        </w:r>
        <w:r w:rsidRPr="00135435">
          <w:rPr>
            <w:noProof/>
          </w:rPr>
          <w:fldChar w:fldCharType="end"/>
        </w:r>
      </w:p>
    </w:sdtContent>
  </w:sdt>
  <w:p w14:paraId="0EB087F3" w14:textId="77777777" w:rsidR="00DC7D30" w:rsidRDefault="00DC7D3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898515"/>
      <w:docPartObj>
        <w:docPartGallery w:val="Page Numbers (Bottom of Page)"/>
        <w:docPartUnique/>
      </w:docPartObj>
    </w:sdtPr>
    <w:sdtEndPr>
      <w:rPr>
        <w:noProof/>
      </w:rPr>
    </w:sdtEndPr>
    <w:sdtContent>
      <w:p w14:paraId="5D7FCFAB" w14:textId="77777777" w:rsidR="00DC7D30" w:rsidRDefault="00DC7D30">
        <w:pPr>
          <w:pStyle w:val="Footer"/>
          <w:jc w:val="right"/>
        </w:pPr>
      </w:p>
    </w:sdtContent>
  </w:sdt>
  <w:p w14:paraId="0B4EC4B7" w14:textId="77777777" w:rsidR="00DC7D30" w:rsidRDefault="00DC7D30" w:rsidP="00C8345F">
    <w:pPr>
      <w:pStyle w:val="Footer"/>
      <w:tabs>
        <w:tab w:val="clear" w:pos="4680"/>
        <w:tab w:val="clear" w:pos="9360"/>
        <w:tab w:val="left" w:pos="598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948777"/>
      <w:docPartObj>
        <w:docPartGallery w:val="Page Numbers (Bottom of Page)"/>
        <w:docPartUnique/>
      </w:docPartObj>
    </w:sdtPr>
    <w:sdtEndPr>
      <w:rPr>
        <w:noProof/>
      </w:rPr>
    </w:sdtEndPr>
    <w:sdtContent>
      <w:p w14:paraId="0BE09993" w14:textId="3B756803" w:rsidR="00DC7D30" w:rsidRDefault="00DC7D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705F9D" w14:textId="77777777" w:rsidR="00DC7D30" w:rsidRDefault="00DC7D30">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E3E92" w14:textId="77777777" w:rsidR="00DC7D30" w:rsidRPr="00B30B29" w:rsidRDefault="00DC7D30">
    <w:pPr>
      <w:pStyle w:val="Footer"/>
      <w:jc w:val="right"/>
      <w:rPr>
        <w:rFonts w:ascii="Gill Sans MT" w:hAnsi="Gill Sans MT"/>
      </w:rPr>
    </w:pPr>
  </w:p>
  <w:p w14:paraId="77D35DA6" w14:textId="77777777" w:rsidR="00DC7D30" w:rsidRDefault="00DC7D30" w:rsidP="00B30B29">
    <w:pPr>
      <w:pStyle w:val="Footer"/>
      <w:tabs>
        <w:tab w:val="clear" w:pos="4680"/>
        <w:tab w:val="left" w:pos="598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742033"/>
      <w:docPartObj>
        <w:docPartGallery w:val="Page Numbers (Bottom of Page)"/>
        <w:docPartUnique/>
      </w:docPartObj>
    </w:sdtPr>
    <w:sdtEndPr>
      <w:rPr>
        <w:rFonts w:ascii="Gill Sans MT" w:hAnsi="Gill Sans MT"/>
        <w:noProof/>
      </w:rPr>
    </w:sdtEndPr>
    <w:sdtContent>
      <w:p w14:paraId="181670B4" w14:textId="2D074038" w:rsidR="00DC7D30" w:rsidRPr="00B30B29" w:rsidRDefault="00DC7D30">
        <w:pPr>
          <w:pStyle w:val="Footer"/>
          <w:jc w:val="right"/>
          <w:rPr>
            <w:rFonts w:ascii="Gill Sans MT" w:hAnsi="Gill Sans MT"/>
          </w:rPr>
        </w:pPr>
        <w:r w:rsidRPr="00B30B29">
          <w:rPr>
            <w:rFonts w:ascii="Gill Sans MT" w:hAnsi="Gill Sans MT"/>
          </w:rPr>
          <w:fldChar w:fldCharType="begin"/>
        </w:r>
        <w:r w:rsidRPr="00B30B29">
          <w:rPr>
            <w:rFonts w:ascii="Gill Sans MT" w:hAnsi="Gill Sans MT"/>
          </w:rPr>
          <w:instrText xml:space="preserve"> PAGE   \* MERGEFORMAT </w:instrText>
        </w:r>
        <w:r w:rsidRPr="00B30B29">
          <w:rPr>
            <w:rFonts w:ascii="Gill Sans MT" w:hAnsi="Gill Sans MT"/>
          </w:rPr>
          <w:fldChar w:fldCharType="separate"/>
        </w:r>
        <w:r>
          <w:rPr>
            <w:rFonts w:ascii="Gill Sans MT" w:hAnsi="Gill Sans MT"/>
            <w:noProof/>
          </w:rPr>
          <w:t>2</w:t>
        </w:r>
        <w:r w:rsidRPr="00B30B29">
          <w:rPr>
            <w:rFonts w:ascii="Gill Sans MT" w:hAnsi="Gill Sans MT"/>
            <w:noProof/>
          </w:rPr>
          <w:fldChar w:fldCharType="end"/>
        </w:r>
      </w:p>
    </w:sdtContent>
  </w:sdt>
  <w:p w14:paraId="2FEE559A" w14:textId="77777777" w:rsidR="00DC7D30" w:rsidRDefault="00DC7D3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08E93" w14:textId="77777777" w:rsidR="00DC7D30" w:rsidRDefault="00DC7D30">
      <w:r>
        <w:separator/>
      </w:r>
    </w:p>
  </w:footnote>
  <w:footnote w:type="continuationSeparator" w:id="0">
    <w:p w14:paraId="41C1C73C" w14:textId="77777777" w:rsidR="00DC7D30" w:rsidRDefault="00DC7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4EA3" w14:textId="5E96CCA6" w:rsidR="00DC7D30" w:rsidRPr="00951DA6" w:rsidRDefault="00DC7D30" w:rsidP="00E03EF7">
    <w:pPr>
      <w:spacing w:before="10"/>
      <w:ind w:left="20"/>
      <w:rPr>
        <w:rFonts w:ascii="Gill Sans MT" w:hAnsi="Gill Sans MT"/>
        <w:sz w:val="20"/>
      </w:rPr>
    </w:pPr>
    <w:r w:rsidRPr="00951DA6">
      <w:rPr>
        <w:rFonts w:ascii="Gill Sans MT" w:hAnsi="Gill Sans MT"/>
        <w:sz w:val="20"/>
      </w:rPr>
      <w:t>FY20</w:t>
    </w:r>
    <w:r>
      <w:rPr>
        <w:rFonts w:ascii="Gill Sans MT" w:hAnsi="Gill Sans MT"/>
        <w:sz w:val="20"/>
      </w:rPr>
      <w:t>22-2023</w:t>
    </w:r>
    <w:r w:rsidRPr="00951DA6">
      <w:rPr>
        <w:rFonts w:ascii="Gill Sans MT" w:hAnsi="Gill Sans MT"/>
        <w:sz w:val="20"/>
      </w:rPr>
      <w:t xml:space="preserve"> 5310 Grant Manual</w:t>
    </w:r>
  </w:p>
  <w:p w14:paraId="156AC9B7" w14:textId="77777777" w:rsidR="00DC7D30" w:rsidRDefault="00DC7D3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2127"/>
    <w:multiLevelType w:val="hybridMultilevel"/>
    <w:tmpl w:val="17E29D18"/>
    <w:lvl w:ilvl="0" w:tplc="4D5076D4">
      <w:start w:val="1"/>
      <w:numFmt w:val="decimal"/>
      <w:lvlText w:val="%1."/>
      <w:lvlJc w:val="left"/>
      <w:pPr>
        <w:ind w:left="319" w:hanging="216"/>
      </w:pPr>
      <w:rPr>
        <w:rFonts w:hint="default"/>
        <w:spacing w:val="0"/>
        <w:w w:val="100"/>
      </w:rPr>
    </w:lvl>
    <w:lvl w:ilvl="1" w:tplc="179E47AE">
      <w:numFmt w:val="bullet"/>
      <w:lvlText w:val="•"/>
      <w:lvlJc w:val="left"/>
      <w:pPr>
        <w:ind w:left="889" w:hanging="216"/>
      </w:pPr>
      <w:rPr>
        <w:rFonts w:hint="default"/>
      </w:rPr>
    </w:lvl>
    <w:lvl w:ilvl="2" w:tplc="2CC4DF6A">
      <w:numFmt w:val="bullet"/>
      <w:lvlText w:val="•"/>
      <w:lvlJc w:val="left"/>
      <w:pPr>
        <w:ind w:left="1459" w:hanging="216"/>
      </w:pPr>
      <w:rPr>
        <w:rFonts w:hint="default"/>
      </w:rPr>
    </w:lvl>
    <w:lvl w:ilvl="3" w:tplc="712C22F6">
      <w:numFmt w:val="bullet"/>
      <w:lvlText w:val="•"/>
      <w:lvlJc w:val="left"/>
      <w:pPr>
        <w:ind w:left="2029" w:hanging="216"/>
      </w:pPr>
      <w:rPr>
        <w:rFonts w:hint="default"/>
      </w:rPr>
    </w:lvl>
    <w:lvl w:ilvl="4" w:tplc="8232608A">
      <w:numFmt w:val="bullet"/>
      <w:lvlText w:val="•"/>
      <w:lvlJc w:val="left"/>
      <w:pPr>
        <w:ind w:left="2599" w:hanging="216"/>
      </w:pPr>
      <w:rPr>
        <w:rFonts w:hint="default"/>
      </w:rPr>
    </w:lvl>
    <w:lvl w:ilvl="5" w:tplc="18BEA6AA">
      <w:numFmt w:val="bullet"/>
      <w:lvlText w:val="•"/>
      <w:lvlJc w:val="left"/>
      <w:pPr>
        <w:ind w:left="3169" w:hanging="216"/>
      </w:pPr>
      <w:rPr>
        <w:rFonts w:hint="default"/>
      </w:rPr>
    </w:lvl>
    <w:lvl w:ilvl="6" w:tplc="480E97B4">
      <w:numFmt w:val="bullet"/>
      <w:lvlText w:val="•"/>
      <w:lvlJc w:val="left"/>
      <w:pPr>
        <w:ind w:left="3739" w:hanging="216"/>
      </w:pPr>
      <w:rPr>
        <w:rFonts w:hint="default"/>
      </w:rPr>
    </w:lvl>
    <w:lvl w:ilvl="7" w:tplc="4268ED32">
      <w:numFmt w:val="bullet"/>
      <w:lvlText w:val="•"/>
      <w:lvlJc w:val="left"/>
      <w:pPr>
        <w:ind w:left="4309" w:hanging="216"/>
      </w:pPr>
      <w:rPr>
        <w:rFonts w:hint="default"/>
      </w:rPr>
    </w:lvl>
    <w:lvl w:ilvl="8" w:tplc="25DE31A8">
      <w:numFmt w:val="bullet"/>
      <w:lvlText w:val="•"/>
      <w:lvlJc w:val="left"/>
      <w:pPr>
        <w:ind w:left="4879" w:hanging="216"/>
      </w:pPr>
      <w:rPr>
        <w:rFonts w:hint="default"/>
      </w:rPr>
    </w:lvl>
  </w:abstractNum>
  <w:abstractNum w:abstractNumId="1" w15:restartNumberingAfterBreak="0">
    <w:nsid w:val="06C4445D"/>
    <w:multiLevelType w:val="hybridMultilevel"/>
    <w:tmpl w:val="B80AFA16"/>
    <w:lvl w:ilvl="0" w:tplc="DB721CCC">
      <w:start w:val="1"/>
      <w:numFmt w:val="decimal"/>
      <w:lvlText w:val="%1."/>
      <w:lvlJc w:val="left"/>
      <w:pPr>
        <w:ind w:left="820" w:hanging="360"/>
      </w:pPr>
      <w:rPr>
        <w:rFonts w:ascii="Times New Roman" w:eastAsia="Times New Roman" w:hAnsi="Times New Roman" w:cs="Times New Roman" w:hint="default"/>
        <w:b/>
        <w:bCs/>
        <w:spacing w:val="-4"/>
        <w:w w:val="99"/>
        <w:sz w:val="24"/>
        <w:szCs w:val="24"/>
      </w:rPr>
    </w:lvl>
    <w:lvl w:ilvl="1" w:tplc="1AD22BEC">
      <w:start w:val="1"/>
      <w:numFmt w:val="lowerLetter"/>
      <w:lvlText w:val="%2."/>
      <w:lvlJc w:val="left"/>
      <w:pPr>
        <w:ind w:left="1540" w:hanging="360"/>
      </w:pPr>
      <w:rPr>
        <w:rFonts w:ascii="Times New Roman" w:eastAsia="Times New Roman" w:hAnsi="Times New Roman" w:cs="Times New Roman" w:hint="default"/>
        <w:spacing w:val="-5"/>
        <w:w w:val="100"/>
        <w:sz w:val="24"/>
        <w:szCs w:val="24"/>
      </w:rPr>
    </w:lvl>
    <w:lvl w:ilvl="2" w:tplc="6B30787C">
      <w:start w:val="1"/>
      <w:numFmt w:val="lowerRoman"/>
      <w:lvlText w:val="%3."/>
      <w:lvlJc w:val="left"/>
      <w:pPr>
        <w:ind w:left="2260" w:hanging="308"/>
      </w:pPr>
      <w:rPr>
        <w:rFonts w:ascii="Times New Roman" w:eastAsia="Times New Roman" w:hAnsi="Times New Roman" w:cs="Times New Roman" w:hint="default"/>
        <w:spacing w:val="-5"/>
        <w:w w:val="99"/>
        <w:sz w:val="24"/>
        <w:szCs w:val="24"/>
      </w:rPr>
    </w:lvl>
    <w:lvl w:ilvl="3" w:tplc="A70ACDDC">
      <w:numFmt w:val="bullet"/>
      <w:lvlText w:val="•"/>
      <w:lvlJc w:val="left"/>
      <w:pPr>
        <w:ind w:left="3175" w:hanging="308"/>
      </w:pPr>
      <w:rPr>
        <w:rFonts w:hint="default"/>
      </w:rPr>
    </w:lvl>
    <w:lvl w:ilvl="4" w:tplc="F46699A6">
      <w:numFmt w:val="bullet"/>
      <w:lvlText w:val="•"/>
      <w:lvlJc w:val="left"/>
      <w:pPr>
        <w:ind w:left="4090" w:hanging="308"/>
      </w:pPr>
      <w:rPr>
        <w:rFonts w:hint="default"/>
      </w:rPr>
    </w:lvl>
    <w:lvl w:ilvl="5" w:tplc="06AC520C">
      <w:numFmt w:val="bullet"/>
      <w:lvlText w:val="•"/>
      <w:lvlJc w:val="left"/>
      <w:pPr>
        <w:ind w:left="5005" w:hanging="308"/>
      </w:pPr>
      <w:rPr>
        <w:rFonts w:hint="default"/>
      </w:rPr>
    </w:lvl>
    <w:lvl w:ilvl="6" w:tplc="FE28D05C">
      <w:numFmt w:val="bullet"/>
      <w:lvlText w:val="•"/>
      <w:lvlJc w:val="left"/>
      <w:pPr>
        <w:ind w:left="5920" w:hanging="308"/>
      </w:pPr>
      <w:rPr>
        <w:rFonts w:hint="default"/>
      </w:rPr>
    </w:lvl>
    <w:lvl w:ilvl="7" w:tplc="F93E5684">
      <w:numFmt w:val="bullet"/>
      <w:lvlText w:val="•"/>
      <w:lvlJc w:val="left"/>
      <w:pPr>
        <w:ind w:left="6835" w:hanging="308"/>
      </w:pPr>
      <w:rPr>
        <w:rFonts w:hint="default"/>
      </w:rPr>
    </w:lvl>
    <w:lvl w:ilvl="8" w:tplc="76B68A2A">
      <w:numFmt w:val="bullet"/>
      <w:lvlText w:val="•"/>
      <w:lvlJc w:val="left"/>
      <w:pPr>
        <w:ind w:left="7750" w:hanging="308"/>
      </w:pPr>
      <w:rPr>
        <w:rFonts w:hint="default"/>
      </w:rPr>
    </w:lvl>
  </w:abstractNum>
  <w:abstractNum w:abstractNumId="2" w15:restartNumberingAfterBreak="0">
    <w:nsid w:val="07D06634"/>
    <w:multiLevelType w:val="hybridMultilevel"/>
    <w:tmpl w:val="2690B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73323"/>
    <w:multiLevelType w:val="hybridMultilevel"/>
    <w:tmpl w:val="6974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34040"/>
    <w:multiLevelType w:val="hybridMultilevel"/>
    <w:tmpl w:val="3420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E42C3"/>
    <w:multiLevelType w:val="hybridMultilevel"/>
    <w:tmpl w:val="CC98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7637C"/>
    <w:multiLevelType w:val="hybridMultilevel"/>
    <w:tmpl w:val="ACE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C4B52"/>
    <w:multiLevelType w:val="hybridMultilevel"/>
    <w:tmpl w:val="B3C29586"/>
    <w:lvl w:ilvl="0" w:tplc="AEAA510A">
      <w:start w:val="1"/>
      <w:numFmt w:val="decimal"/>
      <w:lvlText w:val="%1."/>
      <w:lvlJc w:val="left"/>
      <w:pPr>
        <w:ind w:left="319" w:hanging="166"/>
      </w:pPr>
      <w:rPr>
        <w:rFonts w:ascii="Gill Sans MT" w:eastAsia="Times New Roman" w:hAnsi="Gill Sans MT" w:cs="Times New Roman" w:hint="default"/>
        <w:spacing w:val="0"/>
        <w:w w:val="100"/>
        <w:sz w:val="16"/>
        <w:szCs w:val="16"/>
      </w:rPr>
    </w:lvl>
    <w:lvl w:ilvl="1" w:tplc="6E646736">
      <w:numFmt w:val="bullet"/>
      <w:lvlText w:val="•"/>
      <w:lvlJc w:val="left"/>
      <w:pPr>
        <w:ind w:left="889" w:hanging="166"/>
      </w:pPr>
      <w:rPr>
        <w:rFonts w:hint="default"/>
      </w:rPr>
    </w:lvl>
    <w:lvl w:ilvl="2" w:tplc="F50EC5B8">
      <w:numFmt w:val="bullet"/>
      <w:lvlText w:val="•"/>
      <w:lvlJc w:val="left"/>
      <w:pPr>
        <w:ind w:left="1459" w:hanging="166"/>
      </w:pPr>
      <w:rPr>
        <w:rFonts w:hint="default"/>
      </w:rPr>
    </w:lvl>
    <w:lvl w:ilvl="3" w:tplc="D53A9BE8">
      <w:numFmt w:val="bullet"/>
      <w:lvlText w:val="•"/>
      <w:lvlJc w:val="left"/>
      <w:pPr>
        <w:ind w:left="2029" w:hanging="166"/>
      </w:pPr>
      <w:rPr>
        <w:rFonts w:hint="default"/>
      </w:rPr>
    </w:lvl>
    <w:lvl w:ilvl="4" w:tplc="BE380B36">
      <w:numFmt w:val="bullet"/>
      <w:lvlText w:val="•"/>
      <w:lvlJc w:val="left"/>
      <w:pPr>
        <w:ind w:left="2599" w:hanging="166"/>
      </w:pPr>
      <w:rPr>
        <w:rFonts w:hint="default"/>
      </w:rPr>
    </w:lvl>
    <w:lvl w:ilvl="5" w:tplc="82800454">
      <w:numFmt w:val="bullet"/>
      <w:lvlText w:val="•"/>
      <w:lvlJc w:val="left"/>
      <w:pPr>
        <w:ind w:left="3169" w:hanging="166"/>
      </w:pPr>
      <w:rPr>
        <w:rFonts w:hint="default"/>
      </w:rPr>
    </w:lvl>
    <w:lvl w:ilvl="6" w:tplc="4632430C">
      <w:numFmt w:val="bullet"/>
      <w:lvlText w:val="•"/>
      <w:lvlJc w:val="left"/>
      <w:pPr>
        <w:ind w:left="3739" w:hanging="166"/>
      </w:pPr>
      <w:rPr>
        <w:rFonts w:hint="default"/>
      </w:rPr>
    </w:lvl>
    <w:lvl w:ilvl="7" w:tplc="94201108">
      <w:numFmt w:val="bullet"/>
      <w:lvlText w:val="•"/>
      <w:lvlJc w:val="left"/>
      <w:pPr>
        <w:ind w:left="4309" w:hanging="166"/>
      </w:pPr>
      <w:rPr>
        <w:rFonts w:hint="default"/>
      </w:rPr>
    </w:lvl>
    <w:lvl w:ilvl="8" w:tplc="E62A9110">
      <w:numFmt w:val="bullet"/>
      <w:lvlText w:val="•"/>
      <w:lvlJc w:val="left"/>
      <w:pPr>
        <w:ind w:left="4879" w:hanging="166"/>
      </w:pPr>
      <w:rPr>
        <w:rFonts w:hint="default"/>
      </w:rPr>
    </w:lvl>
  </w:abstractNum>
  <w:abstractNum w:abstractNumId="8" w15:restartNumberingAfterBreak="0">
    <w:nsid w:val="31F300F1"/>
    <w:multiLevelType w:val="hybridMultilevel"/>
    <w:tmpl w:val="919ED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14D01"/>
    <w:multiLevelType w:val="hybridMultilevel"/>
    <w:tmpl w:val="E45C4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E2B53"/>
    <w:multiLevelType w:val="hybridMultilevel"/>
    <w:tmpl w:val="7A8C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92386"/>
    <w:multiLevelType w:val="hybridMultilevel"/>
    <w:tmpl w:val="096A8C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520B3187"/>
    <w:multiLevelType w:val="hybridMultilevel"/>
    <w:tmpl w:val="6F904F72"/>
    <w:lvl w:ilvl="0" w:tplc="4A8C6986">
      <w:start w:val="21"/>
      <w:numFmt w:val="decimal"/>
      <w:lvlText w:val="%1)"/>
      <w:lvlJc w:val="left"/>
      <w:pPr>
        <w:ind w:left="100" w:hanging="351"/>
      </w:pPr>
      <w:rPr>
        <w:rFonts w:ascii="Times New Roman" w:eastAsia="Times New Roman" w:hAnsi="Times New Roman" w:cs="Times New Roman" w:hint="default"/>
        <w:w w:val="100"/>
        <w:sz w:val="22"/>
        <w:szCs w:val="22"/>
      </w:rPr>
    </w:lvl>
    <w:lvl w:ilvl="1" w:tplc="DB7E132C">
      <w:numFmt w:val="bullet"/>
      <w:lvlText w:val=""/>
      <w:lvlJc w:val="left"/>
      <w:pPr>
        <w:ind w:left="820" w:hanging="360"/>
      </w:pPr>
      <w:rPr>
        <w:rFonts w:ascii="Symbol" w:eastAsia="Symbol" w:hAnsi="Symbol" w:cs="Symbol" w:hint="default"/>
        <w:w w:val="100"/>
        <w:sz w:val="22"/>
        <w:szCs w:val="22"/>
      </w:rPr>
    </w:lvl>
    <w:lvl w:ilvl="2" w:tplc="EEF01B52">
      <w:numFmt w:val="bullet"/>
      <w:lvlText w:val="•"/>
      <w:lvlJc w:val="left"/>
      <w:pPr>
        <w:ind w:left="1540" w:hanging="360"/>
      </w:pPr>
      <w:rPr>
        <w:rFonts w:hint="default"/>
      </w:rPr>
    </w:lvl>
    <w:lvl w:ilvl="3" w:tplc="6EE82FC2">
      <w:numFmt w:val="bullet"/>
      <w:lvlText w:val="•"/>
      <w:lvlJc w:val="left"/>
      <w:pPr>
        <w:ind w:left="2545" w:hanging="360"/>
      </w:pPr>
      <w:rPr>
        <w:rFonts w:hint="default"/>
      </w:rPr>
    </w:lvl>
    <w:lvl w:ilvl="4" w:tplc="ACC46890">
      <w:numFmt w:val="bullet"/>
      <w:lvlText w:val="•"/>
      <w:lvlJc w:val="left"/>
      <w:pPr>
        <w:ind w:left="3550" w:hanging="360"/>
      </w:pPr>
      <w:rPr>
        <w:rFonts w:hint="default"/>
      </w:rPr>
    </w:lvl>
    <w:lvl w:ilvl="5" w:tplc="D420484E">
      <w:numFmt w:val="bullet"/>
      <w:lvlText w:val="•"/>
      <w:lvlJc w:val="left"/>
      <w:pPr>
        <w:ind w:left="4555" w:hanging="360"/>
      </w:pPr>
      <w:rPr>
        <w:rFonts w:hint="default"/>
      </w:rPr>
    </w:lvl>
    <w:lvl w:ilvl="6" w:tplc="6FC07E28">
      <w:numFmt w:val="bullet"/>
      <w:lvlText w:val="•"/>
      <w:lvlJc w:val="left"/>
      <w:pPr>
        <w:ind w:left="5560" w:hanging="360"/>
      </w:pPr>
      <w:rPr>
        <w:rFonts w:hint="default"/>
      </w:rPr>
    </w:lvl>
    <w:lvl w:ilvl="7" w:tplc="3814E9B8">
      <w:numFmt w:val="bullet"/>
      <w:lvlText w:val="•"/>
      <w:lvlJc w:val="left"/>
      <w:pPr>
        <w:ind w:left="6565" w:hanging="360"/>
      </w:pPr>
      <w:rPr>
        <w:rFonts w:hint="default"/>
      </w:rPr>
    </w:lvl>
    <w:lvl w:ilvl="8" w:tplc="E7509288">
      <w:numFmt w:val="bullet"/>
      <w:lvlText w:val="•"/>
      <w:lvlJc w:val="left"/>
      <w:pPr>
        <w:ind w:left="7570" w:hanging="360"/>
      </w:pPr>
      <w:rPr>
        <w:rFonts w:hint="default"/>
      </w:rPr>
    </w:lvl>
  </w:abstractNum>
  <w:abstractNum w:abstractNumId="13" w15:restartNumberingAfterBreak="0">
    <w:nsid w:val="552545C0"/>
    <w:multiLevelType w:val="hybridMultilevel"/>
    <w:tmpl w:val="C310F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E278A4"/>
    <w:multiLevelType w:val="hybridMultilevel"/>
    <w:tmpl w:val="E708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D52C5"/>
    <w:multiLevelType w:val="hybridMultilevel"/>
    <w:tmpl w:val="3E1E8A3E"/>
    <w:lvl w:ilvl="0" w:tplc="F67A4288">
      <w:numFmt w:val="bullet"/>
      <w:lvlText w:val=""/>
      <w:lvlJc w:val="left"/>
      <w:pPr>
        <w:ind w:left="100" w:hanging="164"/>
      </w:pPr>
      <w:rPr>
        <w:rFonts w:ascii="Symbol" w:eastAsia="Symbol" w:hAnsi="Symbol" w:cs="Symbol" w:hint="default"/>
        <w:w w:val="100"/>
        <w:sz w:val="22"/>
        <w:szCs w:val="22"/>
      </w:rPr>
    </w:lvl>
    <w:lvl w:ilvl="1" w:tplc="C7D2803C">
      <w:numFmt w:val="bullet"/>
      <w:lvlText w:val=""/>
      <w:lvlJc w:val="left"/>
      <w:pPr>
        <w:ind w:left="1540" w:hanging="720"/>
      </w:pPr>
      <w:rPr>
        <w:rFonts w:ascii="Symbol" w:eastAsia="Symbol" w:hAnsi="Symbol" w:cs="Symbol" w:hint="default"/>
        <w:w w:val="100"/>
        <w:sz w:val="22"/>
        <w:szCs w:val="22"/>
      </w:rPr>
    </w:lvl>
    <w:lvl w:ilvl="2" w:tplc="23E6B45E">
      <w:numFmt w:val="bullet"/>
      <w:lvlText w:val="•"/>
      <w:lvlJc w:val="left"/>
      <w:pPr>
        <w:ind w:left="2433" w:hanging="720"/>
      </w:pPr>
      <w:rPr>
        <w:rFonts w:hint="default"/>
      </w:rPr>
    </w:lvl>
    <w:lvl w:ilvl="3" w:tplc="32BA7718">
      <w:numFmt w:val="bullet"/>
      <w:lvlText w:val="•"/>
      <w:lvlJc w:val="left"/>
      <w:pPr>
        <w:ind w:left="3326" w:hanging="720"/>
      </w:pPr>
      <w:rPr>
        <w:rFonts w:hint="default"/>
      </w:rPr>
    </w:lvl>
    <w:lvl w:ilvl="4" w:tplc="57F00358">
      <w:numFmt w:val="bullet"/>
      <w:lvlText w:val="•"/>
      <w:lvlJc w:val="left"/>
      <w:pPr>
        <w:ind w:left="4220" w:hanging="720"/>
      </w:pPr>
      <w:rPr>
        <w:rFonts w:hint="default"/>
      </w:rPr>
    </w:lvl>
    <w:lvl w:ilvl="5" w:tplc="94A299E0">
      <w:numFmt w:val="bullet"/>
      <w:lvlText w:val="•"/>
      <w:lvlJc w:val="left"/>
      <w:pPr>
        <w:ind w:left="5113" w:hanging="720"/>
      </w:pPr>
      <w:rPr>
        <w:rFonts w:hint="default"/>
      </w:rPr>
    </w:lvl>
    <w:lvl w:ilvl="6" w:tplc="AA005C38">
      <w:numFmt w:val="bullet"/>
      <w:lvlText w:val="•"/>
      <w:lvlJc w:val="left"/>
      <w:pPr>
        <w:ind w:left="6006" w:hanging="720"/>
      </w:pPr>
      <w:rPr>
        <w:rFonts w:hint="default"/>
      </w:rPr>
    </w:lvl>
    <w:lvl w:ilvl="7" w:tplc="3AEE09BE">
      <w:numFmt w:val="bullet"/>
      <w:lvlText w:val="•"/>
      <w:lvlJc w:val="left"/>
      <w:pPr>
        <w:ind w:left="6900" w:hanging="720"/>
      </w:pPr>
      <w:rPr>
        <w:rFonts w:hint="default"/>
      </w:rPr>
    </w:lvl>
    <w:lvl w:ilvl="8" w:tplc="3F4A87BC">
      <w:numFmt w:val="bullet"/>
      <w:lvlText w:val="•"/>
      <w:lvlJc w:val="left"/>
      <w:pPr>
        <w:ind w:left="7793" w:hanging="720"/>
      </w:pPr>
      <w:rPr>
        <w:rFonts w:hint="default"/>
      </w:rPr>
    </w:lvl>
  </w:abstractNum>
  <w:abstractNum w:abstractNumId="16" w15:restartNumberingAfterBreak="0">
    <w:nsid w:val="60E2177D"/>
    <w:multiLevelType w:val="hybridMultilevel"/>
    <w:tmpl w:val="B168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4334B"/>
    <w:multiLevelType w:val="hybridMultilevel"/>
    <w:tmpl w:val="DFB6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CB24C9"/>
    <w:multiLevelType w:val="hybridMultilevel"/>
    <w:tmpl w:val="EDFA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FC4A09"/>
    <w:multiLevelType w:val="hybridMultilevel"/>
    <w:tmpl w:val="DFB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5"/>
  </w:num>
  <w:num w:numId="4">
    <w:abstractNumId w:val="12"/>
  </w:num>
  <w:num w:numId="5">
    <w:abstractNumId w:val="1"/>
  </w:num>
  <w:num w:numId="6">
    <w:abstractNumId w:val="11"/>
  </w:num>
  <w:num w:numId="7">
    <w:abstractNumId w:val="16"/>
  </w:num>
  <w:num w:numId="8">
    <w:abstractNumId w:val="19"/>
  </w:num>
  <w:num w:numId="9">
    <w:abstractNumId w:val="9"/>
  </w:num>
  <w:num w:numId="10">
    <w:abstractNumId w:val="2"/>
  </w:num>
  <w:num w:numId="11">
    <w:abstractNumId w:val="14"/>
  </w:num>
  <w:num w:numId="12">
    <w:abstractNumId w:val="10"/>
  </w:num>
  <w:num w:numId="13">
    <w:abstractNumId w:val="3"/>
  </w:num>
  <w:num w:numId="14">
    <w:abstractNumId w:val="5"/>
  </w:num>
  <w:num w:numId="15">
    <w:abstractNumId w:val="18"/>
  </w:num>
  <w:num w:numId="16">
    <w:abstractNumId w:val="6"/>
  </w:num>
  <w:num w:numId="17">
    <w:abstractNumId w:val="8"/>
  </w:num>
  <w:num w:numId="18">
    <w:abstractNumId w:val="17"/>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4337">
      <o:colormru v:ext="edit" colors="#c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854"/>
    <w:rsid w:val="00002990"/>
    <w:rsid w:val="0002126B"/>
    <w:rsid w:val="00027795"/>
    <w:rsid w:val="000336A6"/>
    <w:rsid w:val="00042541"/>
    <w:rsid w:val="0004335C"/>
    <w:rsid w:val="000568EF"/>
    <w:rsid w:val="00072530"/>
    <w:rsid w:val="000839BC"/>
    <w:rsid w:val="000847BB"/>
    <w:rsid w:val="000A1E52"/>
    <w:rsid w:val="000B3BCF"/>
    <w:rsid w:val="000D19E4"/>
    <w:rsid w:val="000E4BCA"/>
    <w:rsid w:val="000F6FE2"/>
    <w:rsid w:val="001240D2"/>
    <w:rsid w:val="00132A47"/>
    <w:rsid w:val="00146AFF"/>
    <w:rsid w:val="001556DB"/>
    <w:rsid w:val="001656BA"/>
    <w:rsid w:val="001819E5"/>
    <w:rsid w:val="00184695"/>
    <w:rsid w:val="001917CF"/>
    <w:rsid w:val="001A3D5A"/>
    <w:rsid w:val="001B1CFC"/>
    <w:rsid w:val="001B35DD"/>
    <w:rsid w:val="001D2323"/>
    <w:rsid w:val="001D5139"/>
    <w:rsid w:val="00202062"/>
    <w:rsid w:val="002051B5"/>
    <w:rsid w:val="00256626"/>
    <w:rsid w:val="002567F5"/>
    <w:rsid w:val="00263F4C"/>
    <w:rsid w:val="0029696F"/>
    <w:rsid w:val="0029746E"/>
    <w:rsid w:val="002E32C6"/>
    <w:rsid w:val="002F61E9"/>
    <w:rsid w:val="002F7E13"/>
    <w:rsid w:val="00337208"/>
    <w:rsid w:val="00364A18"/>
    <w:rsid w:val="003909C9"/>
    <w:rsid w:val="003A3E84"/>
    <w:rsid w:val="003B2ED6"/>
    <w:rsid w:val="003C0461"/>
    <w:rsid w:val="003F157D"/>
    <w:rsid w:val="00407C98"/>
    <w:rsid w:val="0044138C"/>
    <w:rsid w:val="0045214F"/>
    <w:rsid w:val="00452E73"/>
    <w:rsid w:val="00453AC2"/>
    <w:rsid w:val="00490E59"/>
    <w:rsid w:val="004D58C9"/>
    <w:rsid w:val="00510753"/>
    <w:rsid w:val="0052154E"/>
    <w:rsid w:val="00556688"/>
    <w:rsid w:val="00557928"/>
    <w:rsid w:val="00570A96"/>
    <w:rsid w:val="00591148"/>
    <w:rsid w:val="00596CB2"/>
    <w:rsid w:val="005A24D8"/>
    <w:rsid w:val="005A610A"/>
    <w:rsid w:val="005B0313"/>
    <w:rsid w:val="005C7DF2"/>
    <w:rsid w:val="005D0647"/>
    <w:rsid w:val="005E1672"/>
    <w:rsid w:val="0060645A"/>
    <w:rsid w:val="00632732"/>
    <w:rsid w:val="00662F6F"/>
    <w:rsid w:val="00687882"/>
    <w:rsid w:val="00690497"/>
    <w:rsid w:val="006922B2"/>
    <w:rsid w:val="00697188"/>
    <w:rsid w:val="006B2619"/>
    <w:rsid w:val="006B4A8E"/>
    <w:rsid w:val="006C21D5"/>
    <w:rsid w:val="006C2253"/>
    <w:rsid w:val="006C2CB4"/>
    <w:rsid w:val="006F3800"/>
    <w:rsid w:val="00702E53"/>
    <w:rsid w:val="007B4979"/>
    <w:rsid w:val="007C2047"/>
    <w:rsid w:val="008368B0"/>
    <w:rsid w:val="00887519"/>
    <w:rsid w:val="0089697B"/>
    <w:rsid w:val="008B52BF"/>
    <w:rsid w:val="008D01C4"/>
    <w:rsid w:val="008F1DCF"/>
    <w:rsid w:val="00902AD2"/>
    <w:rsid w:val="0092125A"/>
    <w:rsid w:val="00921741"/>
    <w:rsid w:val="00951901"/>
    <w:rsid w:val="00951DA6"/>
    <w:rsid w:val="00952D6D"/>
    <w:rsid w:val="0095457B"/>
    <w:rsid w:val="009602D6"/>
    <w:rsid w:val="00970F0D"/>
    <w:rsid w:val="00972990"/>
    <w:rsid w:val="00976BAF"/>
    <w:rsid w:val="00987913"/>
    <w:rsid w:val="00991B03"/>
    <w:rsid w:val="009A3E56"/>
    <w:rsid w:val="009B0DC8"/>
    <w:rsid w:val="009E726C"/>
    <w:rsid w:val="00A254E7"/>
    <w:rsid w:val="00A36F1C"/>
    <w:rsid w:val="00A43DF5"/>
    <w:rsid w:val="00A465CA"/>
    <w:rsid w:val="00A5278C"/>
    <w:rsid w:val="00A6040C"/>
    <w:rsid w:val="00A7222A"/>
    <w:rsid w:val="00A97687"/>
    <w:rsid w:val="00AB243B"/>
    <w:rsid w:val="00AB3A4C"/>
    <w:rsid w:val="00AC6F58"/>
    <w:rsid w:val="00AE22C8"/>
    <w:rsid w:val="00B12CCA"/>
    <w:rsid w:val="00B23A22"/>
    <w:rsid w:val="00B30B29"/>
    <w:rsid w:val="00B35363"/>
    <w:rsid w:val="00B42B9E"/>
    <w:rsid w:val="00B43D9B"/>
    <w:rsid w:val="00B54658"/>
    <w:rsid w:val="00B71C69"/>
    <w:rsid w:val="00B9162C"/>
    <w:rsid w:val="00B95982"/>
    <w:rsid w:val="00BB0521"/>
    <w:rsid w:val="00BB49CF"/>
    <w:rsid w:val="00BC55CB"/>
    <w:rsid w:val="00BE31DD"/>
    <w:rsid w:val="00BF0F4C"/>
    <w:rsid w:val="00C0171F"/>
    <w:rsid w:val="00C028E1"/>
    <w:rsid w:val="00C13625"/>
    <w:rsid w:val="00C1547B"/>
    <w:rsid w:val="00C62396"/>
    <w:rsid w:val="00C64DAE"/>
    <w:rsid w:val="00C8345F"/>
    <w:rsid w:val="00CB3FBC"/>
    <w:rsid w:val="00CC0BCC"/>
    <w:rsid w:val="00D04405"/>
    <w:rsid w:val="00D24402"/>
    <w:rsid w:val="00D41E6D"/>
    <w:rsid w:val="00D468EA"/>
    <w:rsid w:val="00D56046"/>
    <w:rsid w:val="00D6386E"/>
    <w:rsid w:val="00D91363"/>
    <w:rsid w:val="00DA1B84"/>
    <w:rsid w:val="00DC77F4"/>
    <w:rsid w:val="00DC7D30"/>
    <w:rsid w:val="00DD058B"/>
    <w:rsid w:val="00DE6078"/>
    <w:rsid w:val="00DF172F"/>
    <w:rsid w:val="00DF1CC1"/>
    <w:rsid w:val="00E03EF7"/>
    <w:rsid w:val="00E13E5C"/>
    <w:rsid w:val="00E17918"/>
    <w:rsid w:val="00E202F4"/>
    <w:rsid w:val="00E21589"/>
    <w:rsid w:val="00E22854"/>
    <w:rsid w:val="00E273C6"/>
    <w:rsid w:val="00E323F5"/>
    <w:rsid w:val="00E44AE1"/>
    <w:rsid w:val="00E44E83"/>
    <w:rsid w:val="00E56A84"/>
    <w:rsid w:val="00E932E9"/>
    <w:rsid w:val="00EA1BAD"/>
    <w:rsid w:val="00EB0644"/>
    <w:rsid w:val="00F134F1"/>
    <w:rsid w:val="00F16661"/>
    <w:rsid w:val="00F26FCC"/>
    <w:rsid w:val="00F27A46"/>
    <w:rsid w:val="00F4608D"/>
    <w:rsid w:val="00F50254"/>
    <w:rsid w:val="00F5496F"/>
    <w:rsid w:val="00F61C2D"/>
    <w:rsid w:val="00F63CD1"/>
    <w:rsid w:val="00F86446"/>
    <w:rsid w:val="00F9420B"/>
    <w:rsid w:val="00FB77B7"/>
    <w:rsid w:val="00FE1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c00"/>
    </o:shapedefaults>
    <o:shapelayout v:ext="edit">
      <o:idmap v:ext="edit" data="1"/>
    </o:shapelayout>
  </w:shapeDefaults>
  <w:decimalSymbol w:val="."/>
  <w:listSeparator w:val=","/>
  <w14:docId w14:val="7AC594D6"/>
  <w15:docId w15:val="{D7ACC789-9A86-4293-AA7F-2F932AA27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E03EF7"/>
    <w:pPr>
      <w:spacing w:before="264"/>
      <w:outlineLvl w:val="0"/>
    </w:pPr>
    <w:rPr>
      <w:rFonts w:ascii="Gill Sans MT" w:hAnsi="Gill Sans MT"/>
      <w:b/>
      <w:color w:val="DE006E"/>
      <w:sz w:val="28"/>
    </w:rPr>
  </w:style>
  <w:style w:type="paragraph" w:styleId="Heading2">
    <w:name w:val="heading 2"/>
    <w:basedOn w:val="Normal"/>
    <w:uiPriority w:val="1"/>
    <w:qFormat/>
    <w:pPr>
      <w:spacing w:before="40"/>
      <w:ind w:left="820" w:hanging="360"/>
      <w:outlineLvl w:val="1"/>
    </w:pPr>
    <w:rPr>
      <w:b/>
      <w:bCs/>
      <w:sz w:val="24"/>
      <w:szCs w:val="24"/>
    </w:rPr>
  </w:style>
  <w:style w:type="paragraph" w:styleId="Heading3">
    <w:name w:val="heading 3"/>
    <w:basedOn w:val="Normal"/>
    <w:uiPriority w:val="1"/>
    <w:qFormat/>
    <w:rsid w:val="00B30B29"/>
    <w:pPr>
      <w:tabs>
        <w:tab w:val="left" w:pos="9360"/>
      </w:tabs>
      <w:spacing w:before="90"/>
      <w:jc w:val="both"/>
      <w:outlineLvl w:val="2"/>
    </w:pPr>
    <w:rPr>
      <w:rFonts w:ascii="Gill Sans MT" w:hAnsi="Gill Sans MT"/>
      <w:i/>
      <w:sz w:val="24"/>
      <w:szCs w:val="24"/>
    </w:rPr>
  </w:style>
  <w:style w:type="paragraph" w:styleId="Heading4">
    <w:name w:val="heading 4"/>
    <w:basedOn w:val="Normal"/>
    <w:uiPriority w:val="1"/>
    <w:qFormat/>
    <w:pPr>
      <w:spacing w:before="4"/>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0"/>
      <w:ind w:left="820" w:hanging="360"/>
    </w:pPr>
  </w:style>
  <w:style w:type="paragraph" w:customStyle="1" w:styleId="TableParagraph">
    <w:name w:val="Table Paragraph"/>
    <w:basedOn w:val="Normal"/>
    <w:uiPriority w:val="1"/>
    <w:qFormat/>
    <w:pPr>
      <w:ind w:left="102"/>
    </w:pPr>
  </w:style>
  <w:style w:type="paragraph" w:styleId="Header">
    <w:name w:val="header"/>
    <w:basedOn w:val="Normal"/>
    <w:link w:val="HeaderChar"/>
    <w:uiPriority w:val="99"/>
    <w:unhideWhenUsed/>
    <w:rsid w:val="00951DA6"/>
    <w:pPr>
      <w:tabs>
        <w:tab w:val="center" w:pos="4680"/>
        <w:tab w:val="right" w:pos="9360"/>
      </w:tabs>
    </w:pPr>
  </w:style>
  <w:style w:type="character" w:customStyle="1" w:styleId="HeaderChar">
    <w:name w:val="Header Char"/>
    <w:basedOn w:val="DefaultParagraphFont"/>
    <w:link w:val="Header"/>
    <w:uiPriority w:val="99"/>
    <w:rsid w:val="00951DA6"/>
    <w:rPr>
      <w:rFonts w:ascii="Times New Roman" w:eastAsia="Times New Roman" w:hAnsi="Times New Roman" w:cs="Times New Roman"/>
    </w:rPr>
  </w:style>
  <w:style w:type="paragraph" w:styleId="Footer">
    <w:name w:val="footer"/>
    <w:basedOn w:val="Normal"/>
    <w:link w:val="FooterChar"/>
    <w:uiPriority w:val="99"/>
    <w:unhideWhenUsed/>
    <w:rsid w:val="00951DA6"/>
    <w:pPr>
      <w:tabs>
        <w:tab w:val="center" w:pos="4680"/>
        <w:tab w:val="right" w:pos="9360"/>
      </w:tabs>
    </w:pPr>
  </w:style>
  <w:style w:type="character" w:customStyle="1" w:styleId="FooterChar">
    <w:name w:val="Footer Char"/>
    <w:basedOn w:val="DefaultParagraphFont"/>
    <w:link w:val="Footer"/>
    <w:uiPriority w:val="99"/>
    <w:rsid w:val="00951DA6"/>
    <w:rPr>
      <w:rFonts w:ascii="Times New Roman" w:eastAsia="Times New Roman" w:hAnsi="Times New Roman" w:cs="Times New Roman"/>
    </w:rPr>
  </w:style>
  <w:style w:type="character" w:styleId="Hyperlink">
    <w:name w:val="Hyperlink"/>
    <w:basedOn w:val="DefaultParagraphFont"/>
    <w:uiPriority w:val="99"/>
    <w:unhideWhenUsed/>
    <w:rsid w:val="00951DA6"/>
    <w:rPr>
      <w:color w:val="0000FF" w:themeColor="hyperlink"/>
      <w:u w:val="single"/>
    </w:rPr>
  </w:style>
  <w:style w:type="paragraph" w:styleId="TOCHeading">
    <w:name w:val="TOC Heading"/>
    <w:basedOn w:val="Heading1"/>
    <w:next w:val="Normal"/>
    <w:uiPriority w:val="39"/>
    <w:unhideWhenUsed/>
    <w:qFormat/>
    <w:rsid w:val="0045214F"/>
    <w:pPr>
      <w:keepNext/>
      <w:keepLines/>
      <w:widowControl/>
      <w:autoSpaceDE/>
      <w:autoSpaceDN/>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45214F"/>
    <w:pPr>
      <w:spacing w:after="100"/>
    </w:pPr>
  </w:style>
  <w:style w:type="paragraph" w:styleId="TOC3">
    <w:name w:val="toc 3"/>
    <w:basedOn w:val="Normal"/>
    <w:next w:val="Normal"/>
    <w:autoRedefine/>
    <w:uiPriority w:val="39"/>
    <w:unhideWhenUsed/>
    <w:rsid w:val="0045214F"/>
    <w:pPr>
      <w:spacing w:after="100"/>
      <w:ind w:left="440"/>
    </w:pPr>
  </w:style>
  <w:style w:type="character" w:styleId="FollowedHyperlink">
    <w:name w:val="FollowedHyperlink"/>
    <w:basedOn w:val="DefaultParagraphFont"/>
    <w:uiPriority w:val="99"/>
    <w:semiHidden/>
    <w:unhideWhenUsed/>
    <w:rsid w:val="00702E53"/>
    <w:rPr>
      <w:color w:val="800080" w:themeColor="followedHyperlink"/>
      <w:u w:val="single"/>
    </w:rPr>
  </w:style>
  <w:style w:type="character" w:customStyle="1" w:styleId="BodyTextChar">
    <w:name w:val="Body Text Char"/>
    <w:basedOn w:val="DefaultParagraphFont"/>
    <w:link w:val="BodyText"/>
    <w:uiPriority w:val="1"/>
    <w:rsid w:val="00F5025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7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68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51901"/>
    <w:rPr>
      <w:sz w:val="16"/>
      <w:szCs w:val="16"/>
    </w:rPr>
  </w:style>
  <w:style w:type="paragraph" w:styleId="CommentText">
    <w:name w:val="annotation text"/>
    <w:basedOn w:val="Normal"/>
    <w:link w:val="CommentTextChar"/>
    <w:uiPriority w:val="99"/>
    <w:semiHidden/>
    <w:unhideWhenUsed/>
    <w:rsid w:val="00951901"/>
    <w:rPr>
      <w:sz w:val="20"/>
      <w:szCs w:val="20"/>
    </w:rPr>
  </w:style>
  <w:style w:type="character" w:customStyle="1" w:styleId="CommentTextChar">
    <w:name w:val="Comment Text Char"/>
    <w:basedOn w:val="DefaultParagraphFont"/>
    <w:link w:val="CommentText"/>
    <w:uiPriority w:val="99"/>
    <w:semiHidden/>
    <w:rsid w:val="009519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1901"/>
    <w:rPr>
      <w:b/>
      <w:bCs/>
    </w:rPr>
  </w:style>
  <w:style w:type="character" w:customStyle="1" w:styleId="CommentSubjectChar">
    <w:name w:val="Comment Subject Char"/>
    <w:basedOn w:val="CommentTextChar"/>
    <w:link w:val="CommentSubject"/>
    <w:uiPriority w:val="99"/>
    <w:semiHidden/>
    <w:rsid w:val="00951901"/>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1B1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462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mailto:edavis@golynx.com" TargetMode="External"/><Relationship Id="rId26" Type="http://schemas.openxmlformats.org/officeDocument/2006/relationships/hyperlink" Target="mailto:sstubbs@golynx.com" TargetMode="External"/><Relationship Id="rId3" Type="http://schemas.openxmlformats.org/officeDocument/2006/relationships/styles" Target="styles.xml"/><Relationship Id="rId21" Type="http://schemas.openxmlformats.org/officeDocument/2006/relationships/hyperlink" Target="http://lynx.maps.arcgis.com/apps/webappviewer/index.html?id=90bfdab26dc2438a93ea0b751394a85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mailto:edavis@golynx.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davis@golynx.com" TargetMode="External"/><Relationship Id="rId20" Type="http://schemas.openxmlformats.org/officeDocument/2006/relationships/hyperlink" Target="https://www.transit.dot.gov/grantee-resources/sample-fta-agreements/fta-master-agreement-version-28-february-9-2021" TargetMode="External"/><Relationship Id="rId29" Type="http://schemas.openxmlformats.org/officeDocument/2006/relationships/hyperlink" Target="mailto:pvijayvargiya@golyn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mailto:LBenitez@golynx.com" TargetMode="External"/><Relationship Id="rId5" Type="http://schemas.openxmlformats.org/officeDocument/2006/relationships/webSettings" Target="webSettings.xml"/><Relationship Id="rId15" Type="http://schemas.openxmlformats.org/officeDocument/2006/relationships/hyperlink" Target="mailto:edavis@golynx.com" TargetMode="External"/><Relationship Id="rId23" Type="http://schemas.openxmlformats.org/officeDocument/2006/relationships/hyperlink" Target="http://lynx.maps.arcgis.com/apps/webappviewer/index.html?id=90bfdab26dc2438a93ea0b751394a851" TargetMode="External"/><Relationship Id="rId28" Type="http://schemas.openxmlformats.org/officeDocument/2006/relationships/hyperlink" Target="mailto:edavis@golynx.com" TargetMode="External"/><Relationship Id="rId10" Type="http://schemas.openxmlformats.org/officeDocument/2006/relationships/image" Target="media/image1.jpeg"/><Relationship Id="rId19" Type="http://schemas.openxmlformats.org/officeDocument/2006/relationships/hyperlink" Target="http://www.fta.dot.gov/documents/C9070_1G_FINAL_circular_4-20-15(1).pdf" TargetMode="External"/><Relationship Id="rId31" Type="http://schemas.openxmlformats.org/officeDocument/2006/relationships/hyperlink" Target="mailto:edavis@golynx.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olynx.com/" TargetMode="External"/><Relationship Id="rId22" Type="http://schemas.openxmlformats.org/officeDocument/2006/relationships/image" Target="media/image2.png"/><Relationship Id="rId27" Type="http://schemas.openxmlformats.org/officeDocument/2006/relationships/hyperlink" Target="mailto:edavis@golynx.com" TargetMode="External"/><Relationship Id="rId30" Type="http://schemas.openxmlformats.org/officeDocument/2006/relationships/hyperlink" Target="mailto:sstubbs@golynx.com"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009EF-3B0A-4A6D-A107-DED8C842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22</Pages>
  <Words>6072</Words>
  <Characters>34616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TranSystems</Company>
  <LinksUpToDate>false</LinksUpToDate>
  <CharactersWithSpaces>40607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Technical Administrator</dc:creator>
  <cp:lastModifiedBy>Sheila Maldonado</cp:lastModifiedBy>
  <cp:revision>28</cp:revision>
  <cp:lastPrinted>2021-12-21T14:42:00Z</cp:lastPrinted>
  <dcterms:created xsi:type="dcterms:W3CDTF">2021-12-17T19:00:00Z</dcterms:created>
  <dcterms:modified xsi:type="dcterms:W3CDTF">2021-12-29T00:51:00Z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2016-10-03T00:00:00Z</vt:filetime>
  </property>
  <property fmtid="{D5CDD505-2E9C-101B-9397-08002B2CF9AE}" pid="3" name="Creator">
    <vt:lpwstr>Microsoft® Word 2013</vt:lpwstr>
  </property>
  <property fmtid="{D5CDD505-2E9C-101B-9397-08002B2CF9AE}" pid="4" name="LastSaved">
    <vt:filetime>2017-09-20T00:00:00Z</vt:filetime>
  </property>
</Properties>
</file>